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南羽晞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李宇航、鞠奕鸿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林清姝、徐佑恒、朱圣庆、韩泽霖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来园后知道签到摆放水杯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鞠奕鸿、王韵涵、冯逸凡、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郭慕芸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等小朋友来园自主吃点心。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2004060" cy="1503045"/>
                  <wp:effectExtent l="0" t="0" r="2540" b="20955"/>
                  <wp:wrapTopAndBottom/>
                  <wp:docPr id="2" name="图片 2" descr="dec49bd824d649ce06984a2f1e29d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c49bd824d649ce06984a2f1e29d5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3" name="图片 3" descr="16871ca8d103791f2836017a523e40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871ca8d103791f2836017a523e40a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5" name="图片 5" descr="c748034bc0cfbba3b9bd023253cbfa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748034bc0cfbba3b9bd023253cbfa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认识轻重</w:t>
      </w:r>
      <w:r>
        <w:rPr>
          <w:rFonts w:hint="eastAsia" w:ascii="宋体" w:hAnsi="宋体" w:eastAsia="宋体" w:cs="宋体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比较是将两种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"http://www.so.com/s?q=%E7%B1%BB%E5%88%AB&amp;ie=utf-8&amp;src=internal_wenda_recommend_textn"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类别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相同或不同的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"http://www.so.com/s?q=%E4%BA%8B%E7%89%A9&amp;ie=utf-8&amp;src=internal_wenda_recommend_textn"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事物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、现象加以比较来说明，在比较中鉴别，能把被说明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"http://www.so.com/s?q=%E5%AF%B9%E8%B1%A1&amp;ie=utf-8&amp;src=internal_wenda_recommend_textn"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对象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的特征显示出来。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认识轻重</w:t>
      </w:r>
      <w:r>
        <w:rPr>
          <w:rFonts w:hint="eastAsia" w:ascii="宋体" w:hAnsi="宋体" w:eastAsia="宋体" w:cs="宋体"/>
          <w:sz w:val="24"/>
          <w:szCs w:val="24"/>
        </w:rPr>
        <w:t>是孩子日常生活中经常需要解决的数学问题，本次活动旨在让幼儿在感知和区分物体的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轻重</w:t>
      </w:r>
      <w:r>
        <w:rPr>
          <w:rFonts w:hint="eastAsia" w:ascii="宋体" w:hAnsi="宋体" w:eastAsia="宋体" w:cs="宋体"/>
          <w:sz w:val="24"/>
          <w:szCs w:val="24"/>
        </w:rPr>
        <w:t>，并能用相应的词语来描述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林清姝、程桢雯、赵天睿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冯逸凡、任俊晟、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徐佑恒、王韵涵，</w:t>
      </w:r>
      <w:r>
        <w:rPr>
          <w:rFonts w:ascii="宋体" w:hAnsi="宋体" w:eastAsia="宋体" w:cs="宋体"/>
          <w:sz w:val="24"/>
          <w:szCs w:val="24"/>
        </w:rPr>
        <w:t>通过观察、动手操作感知并分辨物体轻重，并能大胆地用语言讲述：××轻，××重。</w:t>
      </w:r>
    </w:p>
    <w:tbl>
      <w:tblPr>
        <w:tblStyle w:val="10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12"/>
        <w:gridCol w:w="3313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7" w:hRule="atLeast"/>
        </w:trPr>
        <w:tc>
          <w:tcPr>
            <w:tcW w:w="3312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-1290320</wp:posOffset>
                  </wp:positionV>
                  <wp:extent cx="1962785" cy="1471930"/>
                  <wp:effectExtent l="0" t="0" r="18415" b="1270"/>
                  <wp:wrapTopAndBottom/>
                  <wp:docPr id="9" name="图片 9" descr="2050145e8cfa0a75f0c7b0221354a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050145e8cfa0a75f0c7b0221354a4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-1315720</wp:posOffset>
                  </wp:positionV>
                  <wp:extent cx="1974850" cy="1481455"/>
                  <wp:effectExtent l="0" t="0" r="6350" b="17145"/>
                  <wp:wrapTopAndBottom/>
                  <wp:docPr id="7" name="图片 7" descr="3463aee98f711056803e0d410bc4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463aee98f711056803e0d410bc441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3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-1315720</wp:posOffset>
                  </wp:positionV>
                  <wp:extent cx="1974850" cy="1481455"/>
                  <wp:effectExtent l="0" t="0" r="6350" b="17145"/>
                  <wp:wrapTopAndBottom/>
                  <wp:docPr id="8" name="图片 8" descr="f8c7dd68f8b30d85120fa761c8368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8c7dd68f8b30d85120fa761c83680f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6"/>
        <w:gridCol w:w="3246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0" w:hRule="atLeast"/>
        </w:trPr>
        <w:tc>
          <w:tcPr>
            <w:tcW w:w="3246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13890" cy="1435735"/>
                  <wp:effectExtent l="0" t="0" r="16510" b="12065"/>
                  <wp:wrapTopAndBottom/>
                  <wp:docPr id="10" name="图片 10" descr="3b0d4f26374ab1d8dcddba81e7252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b0d4f26374ab1d8dcddba81e7252bc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我们在桌面建构区搭建一个机器人，我们是三个小朋友一起完成的。</w:t>
            </w:r>
          </w:p>
        </w:tc>
        <w:tc>
          <w:tcPr>
            <w:tcW w:w="3246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-1264920</wp:posOffset>
                  </wp:positionV>
                  <wp:extent cx="1926590" cy="1444625"/>
                  <wp:effectExtent l="0" t="0" r="3810" b="3175"/>
                  <wp:wrapTopAndBottom/>
                  <wp:docPr id="11" name="图片 11" descr="2a17e30e73cb8eb4be27794ed36ebe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a17e30e73cb8eb4be27794ed36ebee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我们在地面建构区做轮船，轮船的上面的装饰有很多，我们在做了点船帆。</w:t>
            </w:r>
          </w:p>
        </w:tc>
        <w:tc>
          <w:tcPr>
            <w:tcW w:w="3246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-2407920</wp:posOffset>
                  </wp:positionV>
                  <wp:extent cx="1929130" cy="2572385"/>
                  <wp:effectExtent l="0" t="0" r="1270" b="18415"/>
                  <wp:wrapTopAndBottom/>
                  <wp:docPr id="12" name="图片 12" descr="20cf605b89976ad9fac7181e2d58e8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0cf605b89976ad9fac7181e2d58e8a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257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我在美工区画降落伞。</w:t>
            </w:r>
            <w:bookmarkStart w:id="0" w:name="_GoBack"/>
            <w:bookmarkEnd w:id="0"/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063"/>
        <w:gridCol w:w="1468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106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吃饭进步不小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  <w:t>鱼没吃玩完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明天幼儿园将开展六一游园活动，家中有古装或新中式的衣服就让小朋友们穿过来哦！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天气逐渐变热，溺水又进入高发季，防溺水的警钟再次敲响，孩子们的平安健康是我们的共同愿望，希望广大家长务必增强安全意识和监护意识，经常对孩子进行预防溺水安全教育，严防意外事故的发生。现转发江苏省教育频道的防溺水知识宣传，家长们可以抽空带孩子观看、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。（转发内容请在班级微信群里查看）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5249A"/>
    <w:multiLevelType w:val="singleLevel"/>
    <w:tmpl w:val="5FF52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73DEB1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16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2021-05-03T11:17:00Z</dcterms:created>
  <dc:creator>yixuange</dc:creator>
  <cp:lastModifiedBy>青柠</cp:lastModifiedBy>
  <cp:lastPrinted>2023-02-26T07:53:00Z</cp:lastPrinted>
  <dcterms:modified xsi:type="dcterms:W3CDTF">2024-05-30T13:06:20Z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