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中三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1383"/>
        <w:gridCol w:w="2025"/>
        <w:gridCol w:w="1980"/>
        <w:gridCol w:w="1599"/>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182" w:type="dxa"/>
            <w:gridSpan w:val="2"/>
            <w:tcBorders>
              <w:top w:val="single" w:color="auto" w:sz="4" w:space="0"/>
              <w:left w:val="single" w:color="auto" w:sz="4" w:space="0"/>
              <w:right w:val="single" w:color="auto" w:sz="4" w:space="0"/>
            </w:tcBorders>
            <w:vAlign w:val="center"/>
          </w:tcPr>
          <w:p>
            <w:pPr>
              <w:jc w:val="center"/>
              <w:rPr>
                <w:rFonts w:ascii="宋体" w:hAnsi="宋体"/>
                <w:b/>
                <w:bCs/>
                <w:color w:val="auto"/>
                <w:szCs w:val="21"/>
              </w:rPr>
            </w:pPr>
            <w:r>
              <w:rPr>
                <w:rFonts w:hint="eastAsia" w:ascii="宋体" w:hAnsi="宋体"/>
                <w:b/>
                <w:color w:val="auto"/>
                <w:szCs w:val="21"/>
              </w:rPr>
              <w:t>主题名称</w:t>
            </w:r>
          </w:p>
        </w:tc>
        <w:tc>
          <w:tcPr>
            <w:tcW w:w="8958" w:type="dxa"/>
            <w:gridSpan w:val="6"/>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我们一起过端午</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182" w:type="dxa"/>
            <w:gridSpan w:val="2"/>
            <w:tcBorders>
              <w:top w:val="single" w:color="auto" w:sz="4" w:space="0"/>
              <w:left w:val="single" w:color="auto" w:sz="4" w:space="0"/>
              <w:right w:val="single" w:color="auto" w:sz="4" w:space="0"/>
            </w:tcBorders>
            <w:vAlign w:val="center"/>
          </w:tcPr>
          <w:p>
            <w:pPr>
              <w:jc w:val="center"/>
              <w:rPr>
                <w:rFonts w:ascii="宋体" w:hAnsi="宋体"/>
                <w:b/>
                <w:bCs/>
                <w:color w:val="auto"/>
                <w:szCs w:val="21"/>
              </w:rPr>
            </w:pPr>
            <w:r>
              <w:rPr>
                <w:rFonts w:hint="eastAsia" w:ascii="宋体" w:hAnsi="宋体"/>
                <w:b/>
                <w:bCs/>
                <w:color w:val="auto"/>
                <w:szCs w:val="21"/>
              </w:rPr>
              <w:t>幼儿</w:t>
            </w:r>
          </w:p>
          <w:p>
            <w:pPr>
              <w:jc w:val="center"/>
              <w:rPr>
                <w:rFonts w:ascii="宋体" w:hAnsi="宋体"/>
                <w:b/>
                <w:color w:val="auto"/>
                <w:szCs w:val="21"/>
              </w:rPr>
            </w:pPr>
            <w:r>
              <w:rPr>
                <w:rFonts w:hint="eastAsia" w:ascii="宋体" w:hAnsi="宋体"/>
                <w:b/>
                <w:bCs/>
                <w:color w:val="auto"/>
                <w:szCs w:val="21"/>
              </w:rPr>
              <w:t>经验分析</w:t>
            </w:r>
          </w:p>
        </w:tc>
        <w:tc>
          <w:tcPr>
            <w:tcW w:w="8958" w:type="dxa"/>
            <w:gridSpan w:val="6"/>
            <w:tcBorders>
              <w:left w:val="single" w:color="auto" w:sz="4" w:space="0"/>
              <w:bottom w:val="single" w:color="auto" w:sz="4" w:space="0"/>
              <w:right w:val="single" w:color="auto" w:sz="4" w:space="0"/>
            </w:tcBorders>
          </w:tcPr>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班幼儿可能会在幼儿园或者家庭中参与到端午节的一些习俗活动中，如包粽子、挂艾叶、看赛龙舟等。这些活动不仅能够让他们更加深入地了解端午节的习俗，还能够锻炼他们的动手能力和合作精神。通过这些活动，幼儿们可以亲身体验到端午节的氛围和乐趣。</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182" w:type="dxa"/>
            <w:gridSpan w:val="2"/>
            <w:tcBorders>
              <w:top w:val="single" w:color="auto" w:sz="4" w:space="0"/>
              <w:left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本周</w:t>
            </w:r>
          </w:p>
          <w:p>
            <w:pPr>
              <w:jc w:val="center"/>
              <w:rPr>
                <w:rFonts w:ascii="宋体" w:hAnsi="宋体"/>
                <w:b/>
                <w:bCs/>
                <w:color w:val="auto"/>
                <w:szCs w:val="21"/>
              </w:rPr>
            </w:pPr>
            <w:r>
              <w:rPr>
                <w:rFonts w:hint="eastAsia" w:ascii="宋体" w:hAnsi="宋体"/>
                <w:b/>
                <w:color w:val="auto"/>
                <w:szCs w:val="21"/>
              </w:rPr>
              <w:t>发展目标</w:t>
            </w:r>
          </w:p>
        </w:tc>
        <w:tc>
          <w:tcPr>
            <w:tcW w:w="8958" w:type="dxa"/>
            <w:gridSpan w:val="6"/>
            <w:tcBorders>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1.知道端午节是中国的传统节日，了解端午节的由来和相关的历史故事，如屈原的传说。</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2.鼓励幼儿提出问题、寻找答案，并与同伴分享自己的发现和心得。</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3.通过讲述端午节的历史故事和传统习俗，增强幼儿的民族自豪感和归属感。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tcBorders>
              <w:tl2br w:val="single" w:color="auto" w:sz="4" w:space="0"/>
            </w:tcBorders>
          </w:tcPr>
          <w:p>
            <w:pPr>
              <w:rPr>
                <w:rFonts w:ascii="宋体" w:hAnsi="宋体"/>
                <w:b/>
                <w:bCs/>
                <w:color w:val="auto"/>
                <w:szCs w:val="21"/>
              </w:rPr>
            </w:pPr>
            <w:r>
              <w:rPr>
                <w:rFonts w:hint="eastAsia" w:ascii="宋体" w:hAnsi="宋体"/>
                <w:b/>
                <w:bCs/>
                <w:color w:val="auto"/>
                <w:szCs w:val="21"/>
              </w:rPr>
              <w:t xml:space="preserve">   星期    </w:t>
            </w:r>
          </w:p>
          <w:p>
            <w:pPr>
              <w:rPr>
                <w:rFonts w:ascii="宋体" w:hAnsi="宋体"/>
                <w:b/>
                <w:bCs/>
                <w:color w:val="auto"/>
                <w:szCs w:val="21"/>
              </w:rPr>
            </w:pPr>
            <w:r>
              <w:rPr>
                <w:rFonts w:hint="eastAsia" w:ascii="宋体" w:hAnsi="宋体"/>
                <w:b/>
                <w:bCs/>
                <w:color w:val="auto"/>
                <w:szCs w:val="21"/>
              </w:rPr>
              <w:t>内容</w:t>
            </w:r>
          </w:p>
        </w:tc>
        <w:tc>
          <w:tcPr>
            <w:tcW w:w="1383" w:type="dxa"/>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w:t>
            </w:r>
          </w:p>
        </w:tc>
        <w:tc>
          <w:tcPr>
            <w:tcW w:w="2025" w:type="dxa"/>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w:t>
            </w:r>
          </w:p>
        </w:tc>
        <w:tc>
          <w:tcPr>
            <w:tcW w:w="1980" w:type="dxa"/>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w:t>
            </w:r>
          </w:p>
        </w:tc>
        <w:tc>
          <w:tcPr>
            <w:tcW w:w="1599" w:type="dxa"/>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w:t>
            </w:r>
          </w:p>
        </w:tc>
        <w:tc>
          <w:tcPr>
            <w:tcW w:w="1971" w:type="dxa"/>
            <w:gridSpan w:val="2"/>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vMerge w:val="restart"/>
            <w:vAlign w:val="center"/>
          </w:tcPr>
          <w:p>
            <w:pPr>
              <w:ind w:left="162"/>
              <w:rPr>
                <w:rFonts w:ascii="宋体" w:hAnsi="宋体"/>
                <w:b/>
                <w:bCs/>
                <w:color w:val="auto"/>
                <w:szCs w:val="21"/>
              </w:rPr>
            </w:pPr>
            <w:r>
              <w:rPr>
                <w:rFonts w:hint="eastAsia" w:ascii="宋体" w:hAnsi="宋体"/>
                <w:b/>
                <w:bCs/>
                <w:color w:val="auto"/>
                <w:szCs w:val="21"/>
              </w:rPr>
              <w:t>晨间活动</w:t>
            </w:r>
          </w:p>
        </w:tc>
        <w:tc>
          <w:tcPr>
            <w:tcW w:w="537" w:type="dxa"/>
            <w:vAlign w:val="center"/>
          </w:tcPr>
          <w:p>
            <w:pPr>
              <w:rPr>
                <w:rFonts w:ascii="宋体" w:hAnsi="宋体"/>
                <w:b/>
                <w:bCs/>
                <w:color w:val="auto"/>
                <w:szCs w:val="21"/>
              </w:rPr>
            </w:pPr>
            <w:r>
              <w:rPr>
                <w:rFonts w:hint="eastAsia" w:ascii="宋体" w:hAnsi="宋体"/>
                <w:b/>
                <w:bCs/>
                <w:color w:val="auto"/>
                <w:szCs w:val="21"/>
              </w:rPr>
              <w:t>室内</w:t>
            </w:r>
          </w:p>
        </w:tc>
        <w:tc>
          <w:tcPr>
            <w:tcW w:w="8958" w:type="dxa"/>
            <w:gridSpan w:val="6"/>
            <w:tcBorders>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美工区：龙舟装饰、五彩蛋                生活区：包粽子、端午集市</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益智区：蛋的沉浮、粽子排排队            建构区：粽子塔、龙舟赛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vMerge w:val="continue"/>
            <w:tcBorders>
              <w:bottom w:val="single" w:color="auto" w:sz="4" w:space="0"/>
            </w:tcBorders>
          </w:tcPr>
          <w:p>
            <w:pPr>
              <w:ind w:left="162"/>
              <w:jc w:val="center"/>
              <w:rPr>
                <w:rFonts w:ascii="宋体" w:hAnsi="宋体"/>
                <w:color w:val="auto"/>
                <w:szCs w:val="21"/>
              </w:rPr>
            </w:pPr>
          </w:p>
        </w:tc>
        <w:tc>
          <w:tcPr>
            <w:tcW w:w="537" w:type="dxa"/>
            <w:tcBorders>
              <w:bottom w:val="single" w:color="auto" w:sz="4" w:space="0"/>
            </w:tcBorders>
            <w:vAlign w:val="center"/>
          </w:tcPr>
          <w:p>
            <w:pPr>
              <w:rPr>
                <w:rFonts w:ascii="宋体" w:hAnsi="宋体"/>
                <w:b/>
                <w:color w:val="auto"/>
                <w:szCs w:val="21"/>
              </w:rPr>
            </w:pPr>
            <w:r>
              <w:rPr>
                <w:rFonts w:hint="eastAsia" w:ascii="宋体" w:hAnsi="宋体"/>
                <w:b/>
                <w:color w:val="auto"/>
                <w:szCs w:val="21"/>
              </w:rPr>
              <w:t>室外</w:t>
            </w:r>
          </w:p>
        </w:tc>
        <w:tc>
          <w:tcPr>
            <w:tcW w:w="8958" w:type="dxa"/>
            <w:gridSpan w:val="6"/>
            <w:tcBorders>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bidi="ar"/>
              </w:rPr>
              <w:t>七彩圈圈</w:t>
            </w:r>
            <w:r>
              <w:rPr>
                <w:rFonts w:hint="eastAsia" w:ascii="宋体" w:hAnsi="宋体" w:eastAsia="宋体" w:cs="宋体"/>
                <w:color w:val="auto"/>
                <w:sz w:val="21"/>
                <w:szCs w:val="21"/>
                <w:lang w:val="en-US" w:eastAsia="zh-CN"/>
              </w:rPr>
              <w:t>、轮胎上的游戏、极限挑战、趣玩彩虹伞、梅花桩、小小建筑师</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攀爬小健将、趣味涂鸦墙、</w:t>
            </w:r>
            <w:r>
              <w:rPr>
                <w:rFonts w:hint="eastAsia" w:ascii="宋体" w:hAnsi="宋体" w:eastAsia="宋体" w:cs="宋体"/>
                <w:bCs/>
                <w:color w:val="auto"/>
                <w:sz w:val="21"/>
                <w:szCs w:val="21"/>
                <w:lang w:bidi="ar"/>
              </w:rPr>
              <w:t>揪尾巴</w:t>
            </w:r>
            <w:r>
              <w:rPr>
                <w:rFonts w:hint="eastAsia" w:ascii="宋体" w:hAnsi="宋体" w:eastAsia="宋体" w:cs="宋体"/>
                <w:color w:val="auto"/>
                <w:sz w:val="21"/>
                <w:szCs w:val="21"/>
                <w:lang w:val="en-US" w:eastAsia="zh-CN"/>
              </w:rPr>
              <w:t>、灌篮高手、</w:t>
            </w:r>
            <w:r>
              <w:rPr>
                <w:rFonts w:hint="eastAsia" w:ascii="宋体" w:hAnsi="宋体" w:eastAsia="宋体" w:cs="宋体"/>
                <w:b w:val="0"/>
                <w:bCs/>
                <w:color w:val="auto"/>
                <w:sz w:val="21"/>
                <w:szCs w:val="21"/>
                <w:lang w:val="en-US" w:eastAsia="zh-CN" w:bidi="ar"/>
              </w:rPr>
              <w:t>平衡木上的游戏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pPr>
              <w:jc w:val="center"/>
              <w:rPr>
                <w:rFonts w:ascii="宋体" w:hAnsi="宋体"/>
                <w:b/>
                <w:color w:val="auto"/>
                <w:szCs w:val="21"/>
              </w:rPr>
            </w:pPr>
            <w:r>
              <w:rPr>
                <w:rFonts w:hint="eastAsia" w:ascii="宋体" w:hAnsi="宋体"/>
                <w:b/>
                <w:color w:val="auto"/>
                <w:szCs w:val="21"/>
              </w:rPr>
              <w:t>晨间谈话</w:t>
            </w:r>
          </w:p>
        </w:tc>
        <w:tc>
          <w:tcPr>
            <w:tcW w:w="8958" w:type="dxa"/>
            <w:gridSpan w:val="6"/>
            <w:tcBorders>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预设话题：</w:t>
            </w:r>
            <w:r>
              <w:rPr>
                <w:rFonts w:hint="eastAsia" w:ascii="宋体" w:hAnsi="宋体" w:eastAsia="宋体" w:cs="宋体"/>
                <w:color w:val="auto"/>
                <w:sz w:val="21"/>
                <w:szCs w:val="21"/>
              </w:rPr>
              <w:t>预防烫伤</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rPr>
              <w:t>阳台上的安全</w:t>
            </w:r>
            <w:r>
              <w:rPr>
                <w:rFonts w:hint="eastAsia" w:ascii="宋体" w:hAnsi="宋体" w:eastAsia="宋体" w:cs="宋体"/>
                <w:b w:val="0"/>
                <w:bCs/>
                <w:color w:val="auto"/>
                <w:sz w:val="21"/>
                <w:szCs w:val="21"/>
                <w:lang w:eastAsia="zh-CN"/>
              </w:rPr>
              <w:t>、</w:t>
            </w:r>
            <w:r>
              <w:rPr>
                <w:rFonts w:hint="eastAsia" w:ascii="宋体" w:hAnsi="宋体" w:eastAsia="宋体" w:cs="宋体"/>
                <w:color w:val="auto"/>
                <w:sz w:val="21"/>
                <w:szCs w:val="21"/>
              </w:rPr>
              <w:t>保护我自己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讲文明懂礼貌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vMerge w:val="continue"/>
            <w:tcBorders>
              <w:bottom w:val="single" w:color="auto" w:sz="4" w:space="0"/>
            </w:tcBorders>
            <w:vAlign w:val="center"/>
          </w:tcPr>
          <w:p>
            <w:pPr>
              <w:jc w:val="center"/>
              <w:rPr>
                <w:rFonts w:ascii="宋体" w:hAnsi="宋体"/>
                <w:b/>
                <w:color w:val="auto"/>
                <w:szCs w:val="21"/>
              </w:rPr>
            </w:pPr>
          </w:p>
        </w:tc>
        <w:tc>
          <w:tcPr>
            <w:tcW w:w="8958" w:type="dxa"/>
            <w:gridSpan w:val="6"/>
            <w:tcBorders>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生成话题：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1182" w:type="dxa"/>
            <w:gridSpan w:val="2"/>
            <w:vAlign w:val="center"/>
          </w:tcPr>
          <w:p>
            <w:pPr>
              <w:jc w:val="center"/>
              <w:rPr>
                <w:rFonts w:ascii="宋体" w:hAnsi="宋体"/>
                <w:b/>
                <w:bCs/>
                <w:color w:val="auto"/>
                <w:szCs w:val="21"/>
              </w:rPr>
            </w:pPr>
            <w:r>
              <w:rPr>
                <w:rFonts w:hint="eastAsia" w:ascii="宋体" w:hAnsi="宋体"/>
                <w:b/>
                <w:bCs/>
                <w:color w:val="auto"/>
                <w:szCs w:val="21"/>
              </w:rPr>
              <w:t>集体分享</w:t>
            </w:r>
          </w:p>
        </w:tc>
        <w:tc>
          <w:tcPr>
            <w:tcW w:w="8958" w:type="dxa"/>
            <w:gridSpan w:val="6"/>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话题与内容：</w:t>
            </w:r>
          </w:p>
          <w:p>
            <w:pPr>
              <w:numPr>
                <w:ilvl w:val="0"/>
                <w:numId w:val="1"/>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变化的队形       2.</w:t>
            </w:r>
            <w:r>
              <w:rPr>
                <w:rFonts w:hint="eastAsia" w:ascii="宋体" w:hAnsi="宋体" w:eastAsia="宋体" w:cs="宋体"/>
                <w:b w:val="0"/>
                <w:bCs w:val="0"/>
                <w:color w:val="auto"/>
                <w:sz w:val="21"/>
                <w:szCs w:val="21"/>
                <w:lang w:val="en-US" w:eastAsia="zh-CN"/>
              </w:rPr>
              <w:t>一起赛龙舟</w:t>
            </w:r>
            <w:r>
              <w:rPr>
                <w:rFonts w:hint="eastAsia" w:ascii="宋体" w:hAnsi="宋体" w:eastAsia="宋体" w:cs="宋体"/>
                <w:color w:val="auto"/>
                <w:sz w:val="21"/>
                <w:szCs w:val="21"/>
                <w:lang w:val="en-US" w:eastAsia="zh-CN"/>
              </w:rPr>
              <w:t xml:space="preserve">            3.</w:t>
            </w:r>
            <w:r>
              <w:rPr>
                <w:rFonts w:hint="eastAsia" w:ascii="宋体" w:hAnsi="宋体" w:eastAsia="宋体" w:cs="宋体"/>
                <w:bCs/>
                <w:color w:val="auto"/>
                <w:sz w:val="21"/>
                <w:szCs w:val="21"/>
                <w:lang w:val="en-US" w:eastAsia="zh-CN"/>
              </w:rPr>
              <w:t xml:space="preserve">沉与浮        </w:t>
            </w:r>
            <w:r>
              <w:rPr>
                <w:rFonts w:hint="eastAsia" w:ascii="宋体" w:hAnsi="宋体" w:eastAsia="宋体" w:cs="宋体"/>
                <w:color w:val="auto"/>
                <w:sz w:val="21"/>
                <w:szCs w:val="21"/>
                <w:lang w:val="en-US" w:eastAsia="zh-CN"/>
              </w:rPr>
              <w:t>4.</w:t>
            </w:r>
            <w:r>
              <w:rPr>
                <w:rFonts w:hint="eastAsia" w:ascii="宋体" w:hAnsi="宋体" w:eastAsia="宋体" w:cs="宋体"/>
                <w:bCs/>
                <w:color w:val="auto"/>
                <w:sz w:val="21"/>
                <w:szCs w:val="21"/>
                <w:lang w:val="en-US" w:eastAsia="zh-CN"/>
              </w:rPr>
              <w:t>过端午</w:t>
            </w:r>
            <w:r>
              <w:rPr>
                <w:rFonts w:hint="eastAsia" w:ascii="宋体" w:hAnsi="宋体" w:eastAsia="宋体" w:cs="宋体"/>
                <w:color w:val="auto"/>
                <w:sz w:val="21"/>
                <w:szCs w:val="21"/>
                <w:lang w:val="en-US" w:eastAsia="zh-CN"/>
              </w:rPr>
              <w:t xml:space="preserve">       </w:t>
            </w:r>
          </w:p>
          <w:p>
            <w:pPr>
              <w:numPr>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三无食品我不吃</w:t>
            </w:r>
            <w:r>
              <w:rPr>
                <w:rFonts w:hint="eastAsia" w:ascii="宋体" w:hAnsi="宋体" w:eastAsia="宋体" w:cs="宋体"/>
                <w:color w:val="auto"/>
                <w:sz w:val="21"/>
                <w:szCs w:val="21"/>
                <w:lang w:val="en-US" w:eastAsia="zh-CN"/>
              </w:rPr>
              <w:t xml:space="preserve">        6.</w:t>
            </w:r>
            <w:r>
              <w:rPr>
                <w:rFonts w:hint="eastAsia" w:ascii="宋体" w:hAnsi="宋体" w:eastAsia="宋体" w:cs="宋体"/>
                <w:bCs/>
                <w:color w:val="auto"/>
                <w:sz w:val="21"/>
                <w:szCs w:val="21"/>
                <w:lang w:val="en-US" w:eastAsia="zh-CN"/>
              </w:rPr>
              <w:t>五月五  赛龙舟</w:t>
            </w:r>
            <w:r>
              <w:rPr>
                <w:rFonts w:hint="eastAsia" w:ascii="宋体" w:hAnsi="宋体" w:eastAsia="宋体" w:cs="宋体"/>
                <w:color w:val="auto"/>
                <w:sz w:val="21"/>
                <w:szCs w:val="21"/>
                <w:lang w:val="en-US" w:eastAsia="zh-CN"/>
              </w:rPr>
              <w:t xml:space="preserve">   7.创意：五彩粽子   陶泥：龙舟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1182" w:type="dxa"/>
            <w:gridSpan w:val="2"/>
            <w:vAlign w:val="center"/>
          </w:tcPr>
          <w:p>
            <w:pPr>
              <w:rPr>
                <w:rFonts w:ascii="宋体" w:hAnsi="宋体"/>
                <w:b/>
                <w:bCs/>
                <w:color w:val="auto"/>
                <w:szCs w:val="21"/>
              </w:rPr>
            </w:pPr>
          </w:p>
          <w:p>
            <w:pPr>
              <w:jc w:val="center"/>
              <w:rPr>
                <w:rFonts w:ascii="宋体" w:hAnsi="宋体"/>
                <w:b/>
                <w:bCs/>
                <w:color w:val="auto"/>
                <w:szCs w:val="21"/>
              </w:rPr>
            </w:pPr>
            <w:r>
              <w:rPr>
                <w:rFonts w:hint="eastAsia" w:ascii="宋体" w:hAnsi="宋体"/>
                <w:b/>
                <w:bCs/>
                <w:color w:val="auto"/>
                <w:szCs w:val="21"/>
              </w:rPr>
              <w:t>游戏活动</w:t>
            </w:r>
          </w:p>
          <w:p>
            <w:pPr>
              <w:jc w:val="center"/>
              <w:rPr>
                <w:rFonts w:ascii="宋体" w:hAnsi="宋体"/>
                <w:b/>
                <w:bCs/>
                <w:color w:val="auto"/>
                <w:szCs w:val="21"/>
              </w:rPr>
            </w:pPr>
          </w:p>
        </w:tc>
        <w:tc>
          <w:tcPr>
            <w:tcW w:w="1383" w:type="dxa"/>
            <w:vAlign w:val="center"/>
          </w:tcPr>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创造性游戏：</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表演游戏：</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端午联欢会（</w:t>
            </w:r>
            <w:r>
              <w:rPr>
                <w:rFonts w:hint="eastAsia" w:ascii="宋体" w:hAnsi="宋体" w:eastAsia="宋体" w:cs="宋体"/>
                <w:bCs/>
                <w:color w:val="auto"/>
                <w:sz w:val="21"/>
                <w:szCs w:val="21"/>
                <w:lang w:val="en-US" w:eastAsia="zh-CN"/>
              </w:rPr>
              <w:t>二</w:t>
            </w:r>
            <w:r>
              <w:rPr>
                <w:rFonts w:hint="eastAsia" w:ascii="宋体" w:hAnsi="宋体" w:eastAsia="宋体" w:cs="宋体"/>
                <w:color w:val="auto"/>
                <w:sz w:val="21"/>
                <w:szCs w:val="21"/>
                <w:lang w:val="en-US" w:eastAsia="zh-CN"/>
              </w:rPr>
              <w:t>）</w:t>
            </w:r>
          </w:p>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体育游戏：</w:t>
            </w:r>
          </w:p>
          <w:p>
            <w:pPr>
              <w:spacing w:line="240" w:lineRule="auto"/>
              <w:jc w:val="center"/>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划龙舟</w:t>
            </w:r>
          </w:p>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科探游戏：</w:t>
            </w:r>
          </w:p>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神奇的艾草</w:t>
            </w:r>
          </w:p>
        </w:tc>
        <w:tc>
          <w:tcPr>
            <w:tcW w:w="2025" w:type="dxa"/>
            <w:vAlign w:val="center"/>
          </w:tcPr>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区域游戏：</w:t>
            </w:r>
          </w:p>
          <w:p>
            <w:pPr>
              <w:spacing w:line="360" w:lineRule="auto"/>
              <w:rPr>
                <w:rFonts w:hint="eastAsia" w:ascii="宋体" w:hAnsi="宋体" w:eastAsia="宋体" w:cs="宋体"/>
                <w:bCs/>
                <w:color w:val="auto"/>
                <w:sz w:val="21"/>
                <w:szCs w:val="21"/>
                <w:lang w:eastAsia="zh-CN"/>
              </w:rPr>
            </w:pPr>
            <w:r>
              <w:rPr>
                <w:rFonts w:hint="eastAsia" w:ascii="宋体" w:hAnsi="宋体" w:eastAsia="宋体" w:cs="宋体"/>
                <w:b w:val="0"/>
                <w:bCs w:val="0"/>
                <w:color w:val="auto"/>
                <w:sz w:val="21"/>
                <w:szCs w:val="21"/>
                <w:lang w:val="en-US" w:eastAsia="zh-CN"/>
              </w:rPr>
              <w:t>阅读</w:t>
            </w:r>
            <w:r>
              <w:rPr>
                <w:rFonts w:hint="eastAsia" w:ascii="宋体" w:hAnsi="宋体" w:eastAsia="宋体" w:cs="宋体"/>
                <w:bCs/>
                <w:color w:val="auto"/>
                <w:sz w:val="21"/>
                <w:szCs w:val="21"/>
              </w:rPr>
              <w:t>区：</w:t>
            </w:r>
            <w:r>
              <w:rPr>
                <w:rFonts w:hint="eastAsia" w:ascii="宋体" w:hAnsi="宋体" w:eastAsia="宋体" w:cs="宋体"/>
                <w:bCs/>
                <w:color w:val="auto"/>
                <w:sz w:val="21"/>
                <w:szCs w:val="21"/>
                <w:lang w:val="en-US" w:eastAsia="zh-CN"/>
              </w:rPr>
              <w:t>魔法线条</w:t>
            </w:r>
          </w:p>
          <w:p>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美工区：</w:t>
            </w:r>
            <w:r>
              <w:rPr>
                <w:rFonts w:hint="eastAsia" w:ascii="宋体" w:hAnsi="宋体" w:eastAsia="宋体" w:cs="宋体"/>
                <w:bCs/>
                <w:color w:val="auto"/>
                <w:sz w:val="21"/>
                <w:szCs w:val="21"/>
                <w:lang w:val="en-US" w:eastAsia="zh-CN"/>
              </w:rPr>
              <w:t>米罗的线创想</w:t>
            </w:r>
          </w:p>
          <w:p>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益智区：</w:t>
            </w:r>
            <w:r>
              <w:rPr>
                <w:rFonts w:hint="eastAsia" w:ascii="宋体" w:hAnsi="宋体" w:eastAsia="宋体" w:cs="宋体"/>
                <w:bCs/>
                <w:color w:val="auto"/>
                <w:sz w:val="21"/>
                <w:szCs w:val="21"/>
                <w:lang w:val="en-US" w:eastAsia="zh-CN"/>
              </w:rPr>
              <w:t>线的分类</w:t>
            </w:r>
          </w:p>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手指游戏：</w:t>
            </w:r>
          </w:p>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包粽子</w:t>
            </w:r>
          </w:p>
        </w:tc>
        <w:tc>
          <w:tcPr>
            <w:tcW w:w="1980" w:type="dxa"/>
            <w:vAlign w:val="center"/>
          </w:tcPr>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户外建构游戏：</w:t>
            </w:r>
          </w:p>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赛龙舟（二）</w:t>
            </w:r>
          </w:p>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区域游戏：</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val="en-US" w:eastAsia="zh-CN"/>
              </w:rPr>
              <w:t>百变纸条</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表演</w:t>
            </w:r>
            <w:r>
              <w:rPr>
                <w:rFonts w:hint="eastAsia" w:ascii="宋体" w:hAnsi="宋体" w:eastAsia="宋体" w:cs="宋体"/>
                <w:color w:val="auto"/>
                <w:sz w:val="21"/>
                <w:szCs w:val="21"/>
              </w:rPr>
              <w:t>区：</w:t>
            </w:r>
            <w:r>
              <w:rPr>
                <w:rFonts w:hint="eastAsia" w:ascii="宋体" w:hAnsi="宋体" w:eastAsia="宋体" w:cs="宋体"/>
                <w:color w:val="auto"/>
                <w:sz w:val="21"/>
                <w:szCs w:val="21"/>
                <w:lang w:val="en-US" w:eastAsia="zh-CN"/>
              </w:rPr>
              <w:t>彩带舞</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生活</w:t>
            </w:r>
            <w:r>
              <w:rPr>
                <w:rFonts w:hint="eastAsia" w:ascii="宋体" w:hAnsi="宋体" w:eastAsia="宋体" w:cs="宋体"/>
                <w:color w:val="auto"/>
                <w:sz w:val="21"/>
                <w:szCs w:val="21"/>
              </w:rPr>
              <w:t>区：</w:t>
            </w:r>
            <w:r>
              <w:rPr>
                <w:rFonts w:hint="eastAsia" w:ascii="宋体" w:hAnsi="宋体" w:eastAsia="宋体" w:cs="宋体"/>
                <w:color w:val="auto"/>
                <w:sz w:val="21"/>
                <w:szCs w:val="21"/>
                <w:lang w:val="en-US" w:eastAsia="zh-CN"/>
              </w:rPr>
              <w:t>开面馆</w:t>
            </w:r>
          </w:p>
        </w:tc>
        <w:tc>
          <w:tcPr>
            <w:tcW w:w="1778" w:type="dxa"/>
            <w:gridSpan w:val="2"/>
            <w:vAlign w:val="center"/>
          </w:tcPr>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户外自主游戏：</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沙水区：挖水沟</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游戏区：</w:t>
            </w:r>
            <w:r>
              <w:rPr>
                <w:rFonts w:hint="eastAsia" w:ascii="宋体" w:hAnsi="宋体" w:eastAsia="宋体" w:cs="宋体"/>
                <w:color w:val="auto"/>
                <w:sz w:val="21"/>
                <w:szCs w:val="21"/>
                <w:lang w:val="en-US" w:eastAsia="zh-CN"/>
              </w:rPr>
              <w:t>突破封锁线</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攀爬区：勇攀蛛网</w:t>
            </w:r>
          </w:p>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创造性游戏：</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角色游戏：</w:t>
            </w:r>
          </w:p>
          <w:p>
            <w:pPr>
              <w:spacing w:line="240" w:lineRule="auto"/>
              <w:ind w:firstLine="630" w:firstLineChars="300"/>
              <w:jc w:val="left"/>
              <w:rPr>
                <w:rFonts w:hint="eastAsia" w:ascii="宋体" w:hAnsi="宋体" w:eastAsia="宋体" w:cs="宋体"/>
                <w:color w:val="auto"/>
                <w:sz w:val="21"/>
                <w:szCs w:val="21"/>
                <w:lang w:val="en-US" w:eastAsia="zh-CN"/>
              </w:rPr>
            </w:pPr>
            <w:bookmarkStart w:id="0" w:name="_GoBack"/>
            <w:bookmarkEnd w:id="0"/>
            <w:r>
              <w:rPr>
                <w:rFonts w:hint="eastAsia" w:ascii="宋体" w:hAnsi="宋体" w:eastAsia="宋体" w:cs="宋体"/>
                <w:color w:val="auto"/>
                <w:sz w:val="21"/>
                <w:szCs w:val="21"/>
                <w:lang w:val="en-US" w:eastAsia="zh-CN"/>
              </w:rPr>
              <w:t>点心坊之端午集市</w:t>
            </w:r>
          </w:p>
        </w:tc>
        <w:tc>
          <w:tcPr>
            <w:tcW w:w="1792" w:type="dxa"/>
            <w:vAlign w:val="center"/>
          </w:tcPr>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体育游戏：</w:t>
            </w:r>
          </w:p>
          <w:p>
            <w:pPr>
              <w:spacing w:line="240"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蜈蚣走</w:t>
            </w:r>
          </w:p>
          <w:p>
            <w:pPr>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区域游戏：</w:t>
            </w:r>
          </w:p>
          <w:p>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建构区：</w:t>
            </w:r>
            <w:r>
              <w:rPr>
                <w:rFonts w:hint="eastAsia" w:ascii="宋体" w:hAnsi="宋体" w:eastAsia="宋体" w:cs="宋体"/>
                <w:bCs/>
                <w:color w:val="auto"/>
                <w:sz w:val="21"/>
                <w:szCs w:val="21"/>
                <w:lang w:val="en-US" w:eastAsia="zh-CN"/>
              </w:rPr>
              <w:t>城市轻轨</w:t>
            </w:r>
          </w:p>
          <w:p>
            <w:pPr>
              <w:spacing w:line="360" w:lineRule="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阅读区：</w:t>
            </w:r>
            <w:r>
              <w:rPr>
                <w:rFonts w:hint="eastAsia" w:ascii="宋体" w:hAnsi="宋体" w:eastAsia="宋体" w:cs="宋体"/>
                <w:color w:val="auto"/>
                <w:sz w:val="21"/>
                <w:szCs w:val="21"/>
                <w:lang w:val="en-US" w:eastAsia="zh-CN"/>
              </w:rPr>
              <w:t>绳子</w:t>
            </w:r>
          </w:p>
          <w:p>
            <w:pPr>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美工</w:t>
            </w:r>
            <w:r>
              <w:rPr>
                <w:rFonts w:hint="eastAsia" w:ascii="宋体" w:hAnsi="宋体" w:eastAsia="宋体" w:cs="宋体"/>
                <w:color w:val="auto"/>
                <w:sz w:val="21"/>
                <w:szCs w:val="21"/>
              </w:rPr>
              <w:t>区：</w:t>
            </w:r>
            <w:r>
              <w:rPr>
                <w:rFonts w:hint="eastAsia" w:ascii="宋体" w:hAnsi="宋体" w:eastAsia="宋体" w:cs="宋体"/>
                <w:color w:val="auto"/>
                <w:sz w:val="21"/>
                <w:szCs w:val="21"/>
                <w:lang w:val="en-US" w:eastAsia="zh-CN"/>
              </w:rPr>
              <w:t>杯垫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pPr>
              <w:jc w:val="center"/>
              <w:rPr>
                <w:rFonts w:ascii="宋体" w:hAnsi="宋体"/>
                <w:b/>
                <w:bCs/>
                <w:color w:val="auto"/>
                <w:szCs w:val="21"/>
              </w:rPr>
            </w:pPr>
            <w:r>
              <w:rPr>
                <w:rFonts w:hint="eastAsia" w:ascii="宋体" w:hAnsi="宋体"/>
                <w:b/>
                <w:bCs/>
                <w:color w:val="auto"/>
                <w:szCs w:val="21"/>
              </w:rPr>
              <w:t>生成活动</w:t>
            </w:r>
          </w:p>
        </w:tc>
        <w:tc>
          <w:tcPr>
            <w:tcW w:w="8958" w:type="dxa"/>
            <w:gridSpan w:val="6"/>
            <w:tcBorders>
              <w:top w:val="nil"/>
            </w:tcBorders>
            <w:vAlign w:val="center"/>
          </w:tcPr>
          <w:p>
            <w:pPr>
              <w:widowControl/>
              <w:spacing w:line="24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2" w:type="dxa"/>
            <w:gridSpan w:val="2"/>
            <w:vAlign w:val="center"/>
          </w:tcPr>
          <w:p>
            <w:pPr>
              <w:jc w:val="center"/>
              <w:rPr>
                <w:rFonts w:ascii="宋体" w:hAnsi="宋体"/>
                <w:b/>
                <w:bCs/>
                <w:color w:val="auto"/>
                <w:szCs w:val="21"/>
              </w:rPr>
            </w:pPr>
            <w:r>
              <w:rPr>
                <w:rFonts w:hint="eastAsia" w:ascii="宋体" w:hAnsi="宋体"/>
                <w:b/>
                <w:bCs/>
                <w:color w:val="auto"/>
                <w:szCs w:val="21"/>
              </w:rPr>
              <w:t>课程资源</w:t>
            </w:r>
          </w:p>
        </w:tc>
        <w:tc>
          <w:tcPr>
            <w:tcW w:w="8958" w:type="dxa"/>
            <w:gridSpan w:val="6"/>
            <w:tcBorders>
              <w:top w:val="nil"/>
            </w:tcBorders>
            <w:vAlign w:val="center"/>
          </w:tcPr>
          <w:p>
            <w:pPr>
              <w:widowControl/>
              <w:tabs>
                <w:tab w:val="left" w:pos="1866"/>
              </w:tabs>
              <w:spacing w:line="240" w:lineRule="auto"/>
              <w:jc w:val="left"/>
              <w:rPr>
                <w:rFonts w:hint="eastAsia" w:ascii="宋体" w:hAnsi="宋体" w:eastAsia="宋体" w:cs="宋体"/>
                <w:i w:val="0"/>
                <w:iCs w:val="0"/>
                <w:caps w:val="0"/>
                <w:color w:val="auto"/>
                <w:spacing w:val="0"/>
                <w:sz w:val="21"/>
                <w:szCs w:val="21"/>
                <w:shd w:val="clear" w:fill="FDFDFE"/>
              </w:rPr>
            </w:pPr>
            <w:r>
              <w:rPr>
                <w:rFonts w:hint="eastAsia" w:ascii="宋体" w:hAnsi="宋体" w:eastAsia="宋体" w:cs="宋体"/>
                <w:color w:val="auto"/>
                <w:sz w:val="21"/>
                <w:szCs w:val="21"/>
                <w:lang w:val="en-US" w:eastAsia="zh-CN"/>
              </w:rPr>
              <w:t>人文资源：</w:t>
            </w:r>
            <w:r>
              <w:rPr>
                <w:rFonts w:hint="eastAsia" w:ascii="宋体" w:hAnsi="宋体" w:eastAsia="宋体" w:cs="宋体"/>
                <w:i w:val="0"/>
                <w:iCs w:val="0"/>
                <w:caps w:val="0"/>
                <w:color w:val="auto"/>
                <w:spacing w:val="0"/>
                <w:sz w:val="21"/>
                <w:szCs w:val="21"/>
                <w:shd w:val="clear" w:fill="FDFDFE"/>
              </w:rPr>
              <w:t>通过组织端午节相关的手工制作活动，如制作五彩绳、香包等，让孩子们在动手的过程中感受传统文化的魅力，同时培养他们的创造力和手眼协调能力。</w:t>
            </w:r>
          </w:p>
          <w:p>
            <w:pPr>
              <w:widowControl/>
              <w:tabs>
                <w:tab w:val="left" w:pos="1866"/>
              </w:tabs>
              <w:spacing w:line="240" w:lineRule="auto"/>
              <w:jc w:val="left"/>
              <w:rPr>
                <w:rFonts w:hint="eastAsia" w:ascii="宋体" w:hAnsi="宋体" w:eastAsia="宋体" w:cs="宋体"/>
                <w:i w:val="0"/>
                <w:iCs w:val="0"/>
                <w:caps w:val="0"/>
                <w:color w:val="auto"/>
                <w:spacing w:val="0"/>
                <w:sz w:val="21"/>
                <w:szCs w:val="21"/>
                <w:shd w:val="clear" w:fill="FDFDFE"/>
                <w:lang w:val="en-US" w:eastAsia="zh-CN"/>
              </w:rPr>
            </w:pPr>
            <w:r>
              <w:rPr>
                <w:rFonts w:hint="eastAsia" w:ascii="宋体" w:hAnsi="宋体" w:eastAsia="宋体" w:cs="宋体"/>
                <w:color w:val="auto"/>
                <w:sz w:val="21"/>
                <w:szCs w:val="21"/>
                <w:lang w:val="en-US" w:eastAsia="zh-CN"/>
              </w:rPr>
              <w:t>环境资源：</w:t>
            </w:r>
            <w:r>
              <w:rPr>
                <w:rFonts w:hint="eastAsia" w:ascii="宋体" w:hAnsi="宋体" w:eastAsia="宋体" w:cs="宋体"/>
                <w:i w:val="0"/>
                <w:iCs w:val="0"/>
                <w:caps w:val="0"/>
                <w:color w:val="auto"/>
                <w:spacing w:val="0"/>
                <w:sz w:val="21"/>
                <w:szCs w:val="21"/>
                <w:shd w:val="clear" w:fill="FDFDFE"/>
              </w:rPr>
              <w:t>幼儿园可以在教室内布置端午节的主题墙，贴上孩子们制作的粽子、龙舟等手工作品，以及端午节的由来和习俗的图片或文字说明，营造一个浓郁的节日氛围。</w:t>
            </w:r>
          </w:p>
          <w:p>
            <w:pPr>
              <w:widowControl/>
              <w:tabs>
                <w:tab w:val="left" w:pos="1866"/>
              </w:tabs>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绘本资源：</w:t>
            </w:r>
            <w:r>
              <w:rPr>
                <w:rFonts w:hint="eastAsia" w:ascii="宋体" w:hAnsi="宋体" w:eastAsia="宋体" w:cs="宋体"/>
                <w:i w:val="0"/>
                <w:iCs w:val="0"/>
                <w:caps w:val="0"/>
                <w:color w:val="auto"/>
                <w:spacing w:val="0"/>
                <w:sz w:val="21"/>
                <w:szCs w:val="21"/>
                <w:shd w:val="clear" w:fill="FDFDFE"/>
              </w:rPr>
              <w:t>幼儿园可以选择与端午节相关的绘本，如《端午节的故事》、《赛龙舟》等，这些绘本以生动的图画和简洁的文字向孩子们介绍端午节的起源、习俗和传统文化。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vAlign w:val="center"/>
          </w:tcPr>
          <w:p>
            <w:pPr>
              <w:jc w:val="center"/>
              <w:rPr>
                <w:rFonts w:ascii="宋体" w:hAnsi="宋体"/>
                <w:color w:val="auto"/>
                <w:szCs w:val="21"/>
              </w:rPr>
            </w:pPr>
            <w:r>
              <w:rPr>
                <w:rFonts w:hint="eastAsia" w:ascii="宋体" w:hAnsi="宋体"/>
                <w:b/>
                <w:bCs/>
                <w:color w:val="auto"/>
                <w:szCs w:val="21"/>
              </w:rPr>
              <w:t>保育工作</w:t>
            </w:r>
          </w:p>
        </w:tc>
        <w:tc>
          <w:tcPr>
            <w:tcW w:w="8958" w:type="dxa"/>
            <w:gridSpan w:val="6"/>
            <w:tcBorders>
              <w:top w:val="nil"/>
              <w:bottom w:val="nil"/>
            </w:tcBorders>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提醒幼儿多喝水，及时休息，更换吸汗巾。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2" w:type="dxa"/>
            <w:gridSpan w:val="2"/>
            <w:vAlign w:val="center"/>
          </w:tcPr>
          <w:p>
            <w:pPr>
              <w:jc w:val="center"/>
              <w:rPr>
                <w:rFonts w:ascii="宋体" w:hAnsi="宋体"/>
                <w:color w:val="auto"/>
                <w:szCs w:val="21"/>
              </w:rPr>
            </w:pPr>
            <w:r>
              <w:rPr>
                <w:rFonts w:hint="eastAsia" w:ascii="宋体" w:hAnsi="宋体"/>
                <w:b/>
                <w:bCs/>
                <w:color w:val="auto"/>
                <w:szCs w:val="21"/>
              </w:rPr>
              <w:t>家园共育</w:t>
            </w:r>
          </w:p>
        </w:tc>
        <w:tc>
          <w:tcPr>
            <w:tcW w:w="8958" w:type="dxa"/>
            <w:gridSpan w:val="6"/>
            <w:vAlign w:val="center"/>
          </w:tcPr>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家长带着孩子包粽子，体验其中的快乐与端午节传统知识。</w:t>
            </w:r>
          </w:p>
        </w:tc>
      </w:tr>
    </w:tbl>
    <w:p>
      <w:pPr>
        <w:ind w:left="-840" w:leftChars="-400"/>
        <w:jc w:val="center"/>
        <w:rPr>
          <w:rFonts w:ascii="宋体" w:hAnsi="宋体"/>
          <w:sz w:val="24"/>
        </w:rPr>
      </w:pPr>
      <w:r>
        <w:rPr>
          <w:rFonts w:hint="eastAsia"/>
          <w:sz w:val="24"/>
        </w:rPr>
        <w:t xml:space="preserve"> </w:t>
      </w:r>
      <w:r>
        <w:rPr>
          <w:sz w:val="24"/>
        </w:rPr>
        <w:t xml:space="preserve">   </w:t>
      </w:r>
      <w:r>
        <w:rPr>
          <w:rFonts w:hint="eastAsia"/>
          <w:sz w:val="22"/>
          <w:szCs w:val="22"/>
          <w:lang w:val="en-US" w:eastAsia="zh-CN"/>
        </w:rPr>
        <w:t>班级老师：周禹 黄初蓉 是小群       第16周        2024年6月3日——6月7日</w:t>
      </w:r>
    </w:p>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D6AC2"/>
    <w:multiLevelType w:val="singleLevel"/>
    <w:tmpl w:val="817D6A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DUwZGFkNGQ1NDQxMWI5NjlmN2MzMmFmNDY4ZGUifQ=="/>
  </w:docVars>
  <w:rsids>
    <w:rsidRoot w:val="007D057B"/>
    <w:rsid w:val="000117E5"/>
    <w:rsid w:val="000443E9"/>
    <w:rsid w:val="00054D15"/>
    <w:rsid w:val="00085C85"/>
    <w:rsid w:val="00087843"/>
    <w:rsid w:val="000A5B38"/>
    <w:rsid w:val="000B39D2"/>
    <w:rsid w:val="000D7C93"/>
    <w:rsid w:val="00186727"/>
    <w:rsid w:val="0025199A"/>
    <w:rsid w:val="00270186"/>
    <w:rsid w:val="00296718"/>
    <w:rsid w:val="002B7FDF"/>
    <w:rsid w:val="003A7936"/>
    <w:rsid w:val="003E6C51"/>
    <w:rsid w:val="00405269"/>
    <w:rsid w:val="00416693"/>
    <w:rsid w:val="00450EF5"/>
    <w:rsid w:val="004F636D"/>
    <w:rsid w:val="00506C57"/>
    <w:rsid w:val="0057337E"/>
    <w:rsid w:val="00591A10"/>
    <w:rsid w:val="00593BCC"/>
    <w:rsid w:val="005E00E7"/>
    <w:rsid w:val="00615D66"/>
    <w:rsid w:val="00635408"/>
    <w:rsid w:val="0066006A"/>
    <w:rsid w:val="00694B2C"/>
    <w:rsid w:val="006955A4"/>
    <w:rsid w:val="006A555E"/>
    <w:rsid w:val="006F7849"/>
    <w:rsid w:val="007D057B"/>
    <w:rsid w:val="007D1439"/>
    <w:rsid w:val="007D78DC"/>
    <w:rsid w:val="007E0376"/>
    <w:rsid w:val="0080735F"/>
    <w:rsid w:val="0084003B"/>
    <w:rsid w:val="0084709A"/>
    <w:rsid w:val="0092550C"/>
    <w:rsid w:val="0094728A"/>
    <w:rsid w:val="009A7030"/>
    <w:rsid w:val="009F1BF1"/>
    <w:rsid w:val="009F427C"/>
    <w:rsid w:val="00A152B6"/>
    <w:rsid w:val="00A36E44"/>
    <w:rsid w:val="00A91A65"/>
    <w:rsid w:val="00B41D95"/>
    <w:rsid w:val="00B57091"/>
    <w:rsid w:val="00B95276"/>
    <w:rsid w:val="00D733DE"/>
    <w:rsid w:val="00D87B05"/>
    <w:rsid w:val="00D93CC1"/>
    <w:rsid w:val="00DA3EC7"/>
    <w:rsid w:val="00EA3B9D"/>
    <w:rsid w:val="00ED1B79"/>
    <w:rsid w:val="00F05B3A"/>
    <w:rsid w:val="00F832EE"/>
    <w:rsid w:val="00FA25F8"/>
    <w:rsid w:val="00FA2A48"/>
    <w:rsid w:val="00FD62AE"/>
    <w:rsid w:val="03332E97"/>
    <w:rsid w:val="04E351C5"/>
    <w:rsid w:val="0F90511D"/>
    <w:rsid w:val="12A4515C"/>
    <w:rsid w:val="18330B8E"/>
    <w:rsid w:val="245E5E32"/>
    <w:rsid w:val="260404A8"/>
    <w:rsid w:val="2E505470"/>
    <w:rsid w:val="3E7A5B4F"/>
    <w:rsid w:val="421D4B59"/>
    <w:rsid w:val="49143F12"/>
    <w:rsid w:val="51B9225F"/>
    <w:rsid w:val="5301390A"/>
    <w:rsid w:val="54656C6A"/>
    <w:rsid w:val="5FB85641"/>
    <w:rsid w:val="6B8007A0"/>
    <w:rsid w:val="6D7D39D9"/>
    <w:rsid w:val="715E0655"/>
    <w:rsid w:val="71987C90"/>
    <w:rsid w:val="72367D2B"/>
    <w:rsid w:val="7280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980</Words>
  <Characters>996</Characters>
  <Lines>8</Lines>
  <Paragraphs>2</Paragraphs>
  <TotalTime>6</TotalTime>
  <ScaleCrop>false</ScaleCrop>
  <LinksUpToDate>false</LinksUpToDate>
  <CharactersWithSpaces>1096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周禹</cp:lastModifiedBy>
  <dcterms:modified xsi:type="dcterms:W3CDTF">2024-05-30T08:10:45Z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E18342FE3A294C2EA13E396E984E54D8_12</vt:lpwstr>
  </property>
</Properties>
</file>