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</w:t>
      </w:r>
      <w:r>
        <w:rPr>
          <w:rFonts w:hint="eastAsia"/>
          <w:b/>
          <w:bCs/>
          <w:sz w:val="30"/>
          <w:szCs w:val="30"/>
        </w:rPr>
        <w:t>新北区初中数学优秀教师培育室第14次活动的通知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相关中学：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根据工作安排，星期四（5月30日）下午在常州市滨江中学开展培育室第14次活动，具体事项通知如下：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2024年5月30日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滨江中学图文楼二楼地理教室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参加对象：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培育室全体正式成员和参与成员。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跨学科教学设计研讨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活动安排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17"/>
        <w:gridCol w:w="275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5月30日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星期四下午</w:t>
            </w:r>
          </w:p>
        </w:tc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13：30—14：10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《凸透镜成像公式之数学原理》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地理教室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14：25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—15：05</w:t>
            </w:r>
          </w:p>
        </w:tc>
        <w:tc>
          <w:tcPr>
            <w:tcW w:w="27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《蜂巢探秘》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地理教室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15：10—14：10</w:t>
            </w:r>
          </w:p>
        </w:tc>
        <w:tc>
          <w:tcPr>
            <w:tcW w:w="275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评课议课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地理教室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请培育室所有成员提前安排好课务，准时参加活动。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新北区初中数学优秀教师培育室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新北区教师发展中心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 xml:space="preserve">     2024年5月20日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YTgzZmJhNTI4Nzc5MTdlZTk4ZGVlMDY1YTk5MTkifQ=="/>
  </w:docVars>
  <w:rsids>
    <w:rsidRoot w:val="00000000"/>
    <w:rsid w:val="23F92711"/>
    <w:rsid w:val="3CEF6E1F"/>
    <w:rsid w:val="40F56A9D"/>
    <w:rsid w:val="44E00031"/>
    <w:rsid w:val="640003D5"/>
    <w:rsid w:val="6B50447B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2024-05-17T07:34:00Z</dcterms:created>
  <dc:creator>geyuf</dc:creator>
  <cp:lastModifiedBy>葛余芳</cp:lastModifiedBy>
  <dcterms:modified xsi:type="dcterms:W3CDTF">2024-05-20T02:37:12Z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DF0074CAB92F45D5BA60A356A8AFABA7_12</vt:lpwstr>
  </property>
</Properties>
</file>