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60" w:lineRule="exact"/>
        <w:jc w:val="center"/>
        <w:rPr>
          <w:rFonts w:hint="eastAsia" w:ascii="黑体" w:hAnsi="黑体" w:eastAsia="黑体" w:cs="黑体"/>
          <w:b/>
          <w:sz w:val="32"/>
          <w:szCs w:val="32"/>
        </w:rPr>
      </w:pPr>
      <w:r>
        <w:rPr>
          <w:rFonts w:hint="eastAsia" w:ascii="黑体" w:hAnsi="黑体" w:eastAsia="黑体" w:cs="黑体"/>
          <w:b/>
          <w:sz w:val="32"/>
          <w:szCs w:val="32"/>
        </w:rPr>
        <w:t>新北区大中小学思政课一体化</w:t>
      </w:r>
      <w:r>
        <w:rPr>
          <w:rFonts w:hint="eastAsia" w:ascii="黑体" w:hAnsi="黑体" w:eastAsia="黑体" w:cs="黑体"/>
          <w:b/>
          <w:sz w:val="32"/>
          <w:szCs w:val="32"/>
          <w:lang w:val="en-US" w:eastAsia="zh-CN"/>
        </w:rPr>
        <w:t>建设吴海燕</w:t>
      </w:r>
      <w:r>
        <w:rPr>
          <w:rFonts w:hint="eastAsia" w:ascii="黑体" w:hAnsi="黑体" w:eastAsia="黑体" w:cs="黑体"/>
          <w:b/>
          <w:sz w:val="32"/>
          <w:szCs w:val="32"/>
        </w:rPr>
        <w:t>优秀教师</w:t>
      </w:r>
    </w:p>
    <w:p>
      <w:pPr>
        <w:jc w:val="center"/>
        <w:rPr>
          <w:rFonts w:hint="eastAsia" w:ascii="微软雅黑" w:hAnsi="微软雅黑" w:eastAsia="微软雅黑" w:cs="微软雅黑"/>
          <w:b w:val="0"/>
          <w:bCs w:val="0"/>
          <w:sz w:val="28"/>
          <w:szCs w:val="28"/>
          <w:lang w:val="en-US" w:eastAsia="zh-CN"/>
        </w:rPr>
      </w:pPr>
      <w:r>
        <w:rPr>
          <w:rFonts w:hint="eastAsia" w:ascii="黑体" w:hAnsi="黑体" w:eastAsia="黑体" w:cs="黑体"/>
          <w:b/>
          <w:sz w:val="32"/>
          <w:szCs w:val="32"/>
        </w:rPr>
        <w:t>培育室活动</w:t>
      </w:r>
      <w:r>
        <w:rPr>
          <w:rFonts w:hint="eastAsia" w:ascii="黑体" w:hAnsi="黑体" w:eastAsia="黑体" w:cs="黑体"/>
          <w:b/>
          <w:sz w:val="32"/>
          <w:szCs w:val="32"/>
          <w:lang w:val="en-US" w:eastAsia="zh-CN"/>
        </w:rPr>
        <w:t>简报</w:t>
      </w:r>
      <w:r>
        <w:rPr>
          <w:rFonts w:hint="eastAsia" w:ascii="微软雅黑" w:hAnsi="微软雅黑" w:eastAsia="微软雅黑" w:cs="微软雅黑"/>
          <w:b w:val="0"/>
          <w:bCs w:val="0"/>
          <w:sz w:val="28"/>
          <w:szCs w:val="28"/>
          <w:lang w:val="en-US" w:eastAsia="zh-CN"/>
        </w:rPr>
        <w:t>（第十三期）</w:t>
      </w:r>
    </w:p>
    <w:p>
      <w:pPr>
        <w:jc w:val="both"/>
        <w:rPr>
          <w:rFonts w:ascii="undefined" w:hAnsi="undefined" w:eastAsia="undefined" w:cs="undefined"/>
          <w:b/>
          <w:sz w:val="24"/>
        </w:rPr>
      </w:pPr>
      <w:r>
        <w:rPr>
          <w:rFonts w:hint="eastAsia" w:ascii="微软雅黑" w:hAnsi="微软雅黑" w:eastAsia="微软雅黑" w:cs="微软雅黑"/>
          <w:b w:val="0"/>
          <w:bCs w:val="0"/>
          <w:color w:val="FF0000"/>
          <w:sz w:val="28"/>
          <w:szCs w:val="28"/>
          <w:lang w:val="en-US" w:eastAsia="zh-CN"/>
        </w:rPr>
        <w:t>【一、活动通知】</w:t>
      </w:r>
    </w:p>
    <w:p>
      <w:pPr>
        <w:pStyle w:val="6"/>
        <w:widowControl/>
        <w:numPr>
          <w:ilvl w:val="0"/>
          <w:numId w:val="1"/>
        </w:numPr>
        <w:spacing w:before="0" w:beforeAutospacing="0" w:after="0" w:afterAutospacing="0" w:line="312" w:lineRule="auto"/>
        <w:rPr>
          <w:rFonts w:ascii="宋体" w:hAnsi="宋体" w:cs="宋体"/>
          <w:b/>
        </w:rPr>
      </w:pPr>
      <w:r>
        <w:rPr>
          <w:rFonts w:hint="eastAsia" w:ascii="宋体" w:hAnsi="宋体" w:cs="宋体"/>
          <w:b/>
        </w:rPr>
        <w:t>活动理念：</w:t>
      </w:r>
    </w:p>
    <w:p>
      <w:pPr>
        <w:pStyle w:val="6"/>
        <w:widowControl/>
        <w:spacing w:before="0" w:beforeAutospacing="0" w:after="0" w:afterAutospacing="0" w:line="312" w:lineRule="auto"/>
        <w:ind w:firstLine="480" w:firstLineChars="200"/>
        <w:rPr>
          <w:rFonts w:hint="eastAsia" w:ascii="宋体" w:hAnsi="宋体" w:cs="宋体"/>
          <w:bCs/>
        </w:rPr>
      </w:pPr>
      <w:r>
        <w:rPr>
          <w:rFonts w:hint="eastAsia" w:ascii="宋体" w:hAnsi="宋体" w:cs="宋体"/>
          <w:bCs/>
        </w:rPr>
        <w:t>创新是一个民族进步的灵魂，是一个国家兴旺发达的不竭动力。小学道德与法治课堂，旨在增强学生的制度自信、道路自信，提升政治认同感，同时让学生感受创新精神的巨大力量，从小培养创新精神，指向知行合一。</w:t>
      </w:r>
    </w:p>
    <w:p>
      <w:pPr>
        <w:pStyle w:val="6"/>
        <w:widowControl/>
        <w:spacing w:before="0" w:beforeAutospacing="0" w:after="0" w:afterAutospacing="0" w:line="312" w:lineRule="auto"/>
        <w:ind w:firstLine="480" w:firstLineChars="200"/>
        <w:rPr>
          <w:rFonts w:hint="eastAsia" w:ascii="宋体" w:hAnsi="宋体" w:cs="宋体"/>
          <w:bCs/>
        </w:rPr>
      </w:pPr>
      <w:r>
        <w:rPr>
          <w:rFonts w:hint="eastAsia" w:ascii="宋体" w:hAnsi="宋体" w:cs="宋体"/>
          <w:bCs/>
        </w:rPr>
        <w:t>4月28日，新北区大中小学思政课一体化建设培育室成员们相约云端，开展线上教研活动。本次活动以“创新，让人民生活更美好”为主题，聚焦两节高年段课堂，从创新的视角聚焦国家发展的历程与战略，在情境创设中让学生透过自身生活深切感受“改革创新”给国家发展、人民生活带来的巨大变化。</w:t>
      </w:r>
    </w:p>
    <w:p>
      <w:pPr>
        <w:pStyle w:val="6"/>
        <w:widowControl/>
        <w:numPr>
          <w:ilvl w:val="0"/>
          <w:numId w:val="0"/>
        </w:numPr>
        <w:spacing w:before="0" w:beforeAutospacing="0" w:after="0" w:afterAutospacing="0" w:line="312" w:lineRule="auto"/>
        <w:ind w:left="482" w:leftChars="0" w:right="0" w:rightChars="0"/>
        <w:rPr>
          <w:rFonts w:hint="eastAsia" w:ascii="宋体" w:hAnsi="宋体" w:cs="宋体"/>
        </w:rPr>
      </w:pPr>
      <w:r>
        <w:rPr>
          <w:rFonts w:hint="eastAsia" w:ascii="宋体" w:hAnsi="宋体" w:cs="宋体"/>
          <w:b/>
          <w:lang w:val="en-US" w:eastAsia="zh-CN"/>
        </w:rPr>
        <w:t>二、</w:t>
      </w:r>
      <w:r>
        <w:rPr>
          <w:rFonts w:hint="eastAsia" w:ascii="宋体" w:hAnsi="宋体" w:cs="宋体"/>
          <w:b/>
        </w:rPr>
        <w:t>活动时间：</w:t>
      </w:r>
      <w:r>
        <w:rPr>
          <w:rFonts w:hint="eastAsia" w:ascii="宋体" w:hAnsi="宋体" w:cs="宋体"/>
        </w:rPr>
        <w:t>2024年</w:t>
      </w:r>
      <w:r>
        <w:rPr>
          <w:rFonts w:hint="eastAsia" w:ascii="宋体" w:hAnsi="宋体" w:cs="宋体"/>
          <w:lang w:val="en-US" w:eastAsia="zh-CN"/>
        </w:rPr>
        <w:t>4</w:t>
      </w:r>
      <w:r>
        <w:rPr>
          <w:rFonts w:hint="eastAsia" w:ascii="宋体" w:hAnsi="宋体" w:cs="宋体"/>
        </w:rPr>
        <w:t>月2</w:t>
      </w:r>
      <w:r>
        <w:rPr>
          <w:rFonts w:hint="eastAsia" w:ascii="宋体" w:hAnsi="宋体" w:cs="宋体"/>
          <w:lang w:val="en-US" w:eastAsia="zh-CN"/>
        </w:rPr>
        <w:t>8</w:t>
      </w:r>
      <w:r>
        <w:rPr>
          <w:rFonts w:hint="eastAsia" w:ascii="宋体" w:hAnsi="宋体" w:cs="宋体"/>
        </w:rPr>
        <w:t>日</w:t>
      </w:r>
    </w:p>
    <w:p>
      <w:pPr>
        <w:pStyle w:val="6"/>
        <w:widowControl/>
        <w:numPr>
          <w:ilvl w:val="0"/>
          <w:numId w:val="0"/>
        </w:numPr>
        <w:spacing w:before="0" w:beforeAutospacing="0" w:after="0" w:afterAutospacing="0" w:line="312" w:lineRule="auto"/>
        <w:ind w:left="482" w:leftChars="0" w:right="0" w:rightChars="0"/>
        <w:rPr>
          <w:rFonts w:hint="default" w:ascii="宋体" w:hAnsi="宋体" w:cs="宋体" w:eastAsiaTheme="minorEastAsia"/>
          <w:lang w:val="en-US" w:eastAsia="zh-CN"/>
        </w:rPr>
      </w:pPr>
      <w:r>
        <w:rPr>
          <w:rFonts w:hint="eastAsia" w:ascii="宋体" w:hAnsi="宋体" w:cs="宋体"/>
          <w:b/>
        </w:rPr>
        <w:t>三、活动</w:t>
      </w:r>
      <w:r>
        <w:rPr>
          <w:rFonts w:hint="eastAsia" w:ascii="宋体" w:hAnsi="宋体" w:cs="宋体"/>
          <w:b/>
          <w:lang w:val="en-US" w:eastAsia="zh-CN"/>
        </w:rPr>
        <w:t>方式</w:t>
      </w:r>
      <w:r>
        <w:rPr>
          <w:rFonts w:hint="eastAsia" w:ascii="宋体" w:hAnsi="宋体" w:cs="宋体"/>
          <w:b/>
        </w:rPr>
        <w:t>：</w:t>
      </w:r>
      <w:r>
        <w:rPr>
          <w:rFonts w:hint="eastAsia" w:ascii="宋体" w:hAnsi="宋体" w:cs="宋体"/>
          <w:lang w:val="en-US" w:eastAsia="zh-CN"/>
        </w:rPr>
        <w:t>线上教研</w:t>
      </w:r>
    </w:p>
    <w:p>
      <w:pPr>
        <w:pStyle w:val="6"/>
        <w:widowControl/>
        <w:spacing w:before="0" w:beforeAutospacing="0" w:after="0" w:afterAutospacing="0" w:line="312" w:lineRule="auto"/>
        <w:ind w:firstLine="482" w:firstLineChars="200"/>
        <w:rPr>
          <w:rFonts w:hint="eastAsia" w:ascii="宋体" w:hAnsi="宋体" w:cs="宋体"/>
        </w:rPr>
      </w:pPr>
      <w:r>
        <w:rPr>
          <w:rFonts w:hint="eastAsia" w:ascii="宋体" w:hAnsi="宋体" w:cs="宋体"/>
          <w:b/>
        </w:rPr>
        <w:t>四、参加人员：</w:t>
      </w:r>
      <w:r>
        <w:rPr>
          <w:rFonts w:hint="eastAsia" w:ascii="宋体" w:hAnsi="宋体" w:cs="宋体"/>
        </w:rPr>
        <w:t>新北区大中小学思政课一体化培育室全体成员</w:t>
      </w:r>
    </w:p>
    <w:p>
      <w:pPr>
        <w:spacing w:line="312" w:lineRule="auto"/>
        <w:ind w:firstLine="482" w:firstLineChars="200"/>
        <w:rPr>
          <w:rFonts w:hint="eastAsia" w:ascii="宋体" w:hAnsi="宋体" w:cs="宋体"/>
          <w:b/>
          <w:bCs/>
          <w:sz w:val="24"/>
        </w:rPr>
      </w:pPr>
      <w:r>
        <w:rPr>
          <w:rFonts w:hint="eastAsia" w:ascii="宋体" w:hAnsi="宋体" w:cs="宋体"/>
          <w:b/>
          <w:bCs/>
          <w:sz w:val="24"/>
        </w:rPr>
        <w:t>五、活动流程</w:t>
      </w:r>
    </w:p>
    <w:tbl>
      <w:tblPr>
        <w:tblStyle w:val="7"/>
        <w:tblW w:w="8295"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8"/>
        <w:gridCol w:w="3850"/>
        <w:gridCol w:w="2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528" w:type="dxa"/>
            <w:noWrap w:val="0"/>
            <w:vAlign w:val="center"/>
          </w:tcPr>
          <w:p>
            <w:pPr>
              <w:spacing w:line="312" w:lineRule="auto"/>
              <w:jc w:val="center"/>
              <w:rPr>
                <w:rFonts w:hint="eastAsia" w:ascii="宋体" w:hAnsi="宋体" w:cs="宋体"/>
                <w:b/>
                <w:bCs/>
                <w:sz w:val="24"/>
              </w:rPr>
            </w:pPr>
            <w:r>
              <w:rPr>
                <w:rFonts w:hint="eastAsia" w:ascii="宋体" w:hAnsi="宋体" w:cs="宋体"/>
                <w:b/>
                <w:bCs/>
                <w:sz w:val="24"/>
              </w:rPr>
              <w:t>环节</w:t>
            </w:r>
          </w:p>
        </w:tc>
        <w:tc>
          <w:tcPr>
            <w:tcW w:w="3850" w:type="dxa"/>
            <w:noWrap w:val="0"/>
            <w:vAlign w:val="center"/>
          </w:tcPr>
          <w:p>
            <w:pPr>
              <w:spacing w:line="312" w:lineRule="auto"/>
              <w:jc w:val="center"/>
              <w:rPr>
                <w:rFonts w:hint="eastAsia" w:ascii="宋体" w:hAnsi="宋体" w:cs="宋体"/>
                <w:b/>
                <w:bCs/>
                <w:sz w:val="24"/>
              </w:rPr>
            </w:pPr>
            <w:r>
              <w:rPr>
                <w:rFonts w:hint="eastAsia" w:ascii="宋体" w:hAnsi="宋体" w:cs="宋体"/>
                <w:b/>
                <w:bCs/>
                <w:sz w:val="24"/>
              </w:rPr>
              <w:t>内容</w:t>
            </w:r>
          </w:p>
        </w:tc>
        <w:tc>
          <w:tcPr>
            <w:tcW w:w="2917" w:type="dxa"/>
            <w:noWrap w:val="0"/>
            <w:vAlign w:val="center"/>
          </w:tcPr>
          <w:p>
            <w:pPr>
              <w:spacing w:line="312" w:lineRule="auto"/>
              <w:jc w:val="center"/>
              <w:rPr>
                <w:rFonts w:hint="eastAsia" w:ascii="宋体" w:hAnsi="宋体" w:cs="宋体"/>
                <w:b/>
                <w:bCs/>
                <w:sz w:val="24"/>
              </w:rPr>
            </w:pPr>
            <w:r>
              <w:rPr>
                <w:rFonts w:hint="eastAsia" w:ascii="宋体" w:hAnsi="宋体" w:cs="宋体"/>
                <w:b/>
                <w:bCs/>
                <w:sz w:val="24"/>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528" w:type="dxa"/>
            <w:vMerge w:val="restart"/>
            <w:noWrap w:val="0"/>
            <w:vAlign w:val="center"/>
          </w:tcPr>
          <w:p>
            <w:pPr>
              <w:spacing w:line="312" w:lineRule="auto"/>
              <w:jc w:val="center"/>
              <w:rPr>
                <w:rFonts w:hint="eastAsia" w:ascii="宋体" w:hAnsi="宋体" w:cs="宋体"/>
                <w:sz w:val="24"/>
              </w:rPr>
            </w:pPr>
            <w:r>
              <w:rPr>
                <w:rFonts w:hint="eastAsia" w:ascii="宋体" w:hAnsi="宋体" w:cs="宋体"/>
                <w:sz w:val="24"/>
              </w:rPr>
              <w:t>【环节一】</w:t>
            </w:r>
          </w:p>
          <w:p>
            <w:pPr>
              <w:spacing w:line="312" w:lineRule="auto"/>
              <w:jc w:val="center"/>
              <w:rPr>
                <w:rFonts w:hint="eastAsia" w:ascii="宋体" w:hAnsi="宋体" w:cs="宋体"/>
                <w:sz w:val="24"/>
              </w:rPr>
            </w:pPr>
            <w:r>
              <w:rPr>
                <w:rFonts w:hint="eastAsia" w:ascii="宋体" w:hAnsi="宋体" w:cs="宋体"/>
                <w:sz w:val="24"/>
              </w:rPr>
              <w:t>课堂思政</w:t>
            </w:r>
          </w:p>
        </w:tc>
        <w:tc>
          <w:tcPr>
            <w:tcW w:w="3850" w:type="dxa"/>
            <w:noWrap w:val="0"/>
            <w:vAlign w:val="center"/>
          </w:tcPr>
          <w:p>
            <w:pPr>
              <w:spacing w:line="312" w:lineRule="auto"/>
              <w:jc w:val="center"/>
              <w:rPr>
                <w:rFonts w:hint="eastAsia" w:ascii="宋体" w:hAnsi="宋体" w:cs="宋体"/>
                <w:sz w:val="24"/>
              </w:rPr>
            </w:pPr>
            <w:r>
              <w:rPr>
                <w:rFonts w:hint="eastAsia" w:ascii="宋体" w:hAnsi="宋体" w:cs="宋体"/>
                <w:sz w:val="24"/>
                <w:lang w:val="en-US" w:eastAsia="zh-CN"/>
              </w:rPr>
              <w:t>五</w:t>
            </w:r>
            <w:r>
              <w:rPr>
                <w:rFonts w:hint="eastAsia" w:ascii="宋体" w:hAnsi="宋体" w:cs="宋体"/>
                <w:sz w:val="24"/>
              </w:rPr>
              <w:t xml:space="preserve">年级《从富起来到强起来》（录课） </w:t>
            </w:r>
          </w:p>
        </w:tc>
        <w:tc>
          <w:tcPr>
            <w:tcW w:w="2917" w:type="dxa"/>
            <w:noWrap w:val="0"/>
            <w:vAlign w:val="center"/>
          </w:tcPr>
          <w:p>
            <w:pPr>
              <w:spacing w:line="312" w:lineRule="auto"/>
              <w:jc w:val="center"/>
              <w:rPr>
                <w:rFonts w:hint="default" w:ascii="宋体" w:hAnsi="宋体" w:cs="宋体" w:eastAsiaTheme="minorEastAsia"/>
                <w:sz w:val="24"/>
                <w:lang w:val="en-US" w:eastAsia="zh-CN"/>
              </w:rPr>
            </w:pPr>
            <w:r>
              <w:rPr>
                <w:rFonts w:hint="eastAsia" w:ascii="宋体" w:hAnsi="宋体" w:cs="宋体"/>
                <w:sz w:val="24"/>
                <w:lang w:val="en-US" w:eastAsia="zh-CN"/>
              </w:rPr>
              <w:t>百草园</w:t>
            </w:r>
            <w:r>
              <w:rPr>
                <w:rFonts w:hint="eastAsia" w:ascii="宋体" w:hAnsi="宋体" w:cs="宋体"/>
                <w:sz w:val="24"/>
              </w:rPr>
              <w:t xml:space="preserve">小学 </w:t>
            </w:r>
            <w:r>
              <w:rPr>
                <w:rFonts w:hint="eastAsia" w:ascii="宋体" w:hAnsi="宋体" w:cs="宋体"/>
                <w:sz w:val="24"/>
                <w:lang w:val="en-US" w:eastAsia="zh-CN"/>
              </w:rPr>
              <w:t>陈丽梅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528" w:type="dxa"/>
            <w:vMerge w:val="continue"/>
            <w:noWrap w:val="0"/>
            <w:vAlign w:val="center"/>
          </w:tcPr>
          <w:p>
            <w:pPr>
              <w:spacing w:line="312" w:lineRule="auto"/>
              <w:jc w:val="center"/>
              <w:rPr>
                <w:rFonts w:hint="eastAsia" w:ascii="宋体" w:hAnsi="宋体" w:cs="宋体"/>
                <w:sz w:val="24"/>
              </w:rPr>
            </w:pPr>
          </w:p>
        </w:tc>
        <w:tc>
          <w:tcPr>
            <w:tcW w:w="3850" w:type="dxa"/>
            <w:noWrap w:val="0"/>
            <w:vAlign w:val="center"/>
          </w:tcPr>
          <w:p>
            <w:pPr>
              <w:spacing w:line="312" w:lineRule="auto"/>
              <w:jc w:val="center"/>
              <w:rPr>
                <w:rFonts w:hint="eastAsia" w:ascii="宋体" w:hAnsi="宋体" w:cs="宋体"/>
                <w:sz w:val="24"/>
              </w:rPr>
            </w:pPr>
            <w:r>
              <w:rPr>
                <w:rFonts w:hint="eastAsia" w:ascii="宋体" w:hAnsi="宋体" w:cs="宋体"/>
                <w:sz w:val="24"/>
                <w:lang w:val="en-US" w:eastAsia="zh-CN"/>
              </w:rPr>
              <w:t>六年级</w:t>
            </w:r>
            <w:r>
              <w:rPr>
                <w:rFonts w:hint="eastAsia" w:ascii="宋体" w:hAnsi="宋体" w:cs="宋体"/>
                <w:sz w:val="24"/>
              </w:rPr>
              <w:t>《科技发展 造福人类》（录课）</w:t>
            </w:r>
          </w:p>
        </w:tc>
        <w:tc>
          <w:tcPr>
            <w:tcW w:w="2917" w:type="dxa"/>
            <w:noWrap w:val="0"/>
            <w:vAlign w:val="center"/>
          </w:tcPr>
          <w:p>
            <w:pPr>
              <w:spacing w:line="312" w:lineRule="auto"/>
              <w:jc w:val="center"/>
              <w:rPr>
                <w:rFonts w:ascii="宋体" w:hAnsi="宋体" w:cs="宋体"/>
                <w:sz w:val="24"/>
              </w:rPr>
            </w:pPr>
            <w:r>
              <w:rPr>
                <w:rFonts w:hint="eastAsia" w:ascii="宋体" w:hAnsi="宋体" w:cs="宋体"/>
                <w:color w:val="000000"/>
                <w:sz w:val="24"/>
              </w:rPr>
              <w:t>魏村中心小学 殷蓉艳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1528" w:type="dxa"/>
            <w:noWrap w:val="0"/>
            <w:vAlign w:val="center"/>
          </w:tcPr>
          <w:p>
            <w:pPr>
              <w:spacing w:line="312" w:lineRule="auto"/>
              <w:jc w:val="center"/>
              <w:rPr>
                <w:rFonts w:hint="eastAsia" w:ascii="宋体" w:hAnsi="宋体" w:cs="宋体"/>
                <w:sz w:val="24"/>
              </w:rPr>
            </w:pPr>
            <w:r>
              <w:rPr>
                <w:rFonts w:hint="eastAsia" w:ascii="宋体" w:hAnsi="宋体" w:cs="宋体"/>
                <w:sz w:val="24"/>
              </w:rPr>
              <w:t>【环节</w:t>
            </w:r>
            <w:r>
              <w:rPr>
                <w:rFonts w:hint="eastAsia" w:ascii="宋体" w:hAnsi="宋体" w:cs="宋体"/>
                <w:sz w:val="24"/>
                <w:lang w:val="en-US" w:eastAsia="zh-CN"/>
              </w:rPr>
              <w:t>二</w:t>
            </w:r>
            <w:r>
              <w:rPr>
                <w:rFonts w:hint="eastAsia" w:ascii="宋体" w:hAnsi="宋体" w:cs="宋体"/>
                <w:sz w:val="24"/>
              </w:rPr>
              <w:t>】</w:t>
            </w:r>
          </w:p>
          <w:p>
            <w:pPr>
              <w:spacing w:line="312" w:lineRule="auto"/>
              <w:jc w:val="center"/>
              <w:rPr>
                <w:rFonts w:ascii="宋体" w:hAnsi="宋体" w:cs="宋体"/>
                <w:sz w:val="24"/>
              </w:rPr>
            </w:pPr>
            <w:r>
              <w:rPr>
                <w:rFonts w:hint="eastAsia" w:ascii="宋体" w:hAnsi="宋体" w:cs="宋体"/>
                <w:sz w:val="24"/>
              </w:rPr>
              <w:t>沙龙研讨</w:t>
            </w:r>
          </w:p>
        </w:tc>
        <w:tc>
          <w:tcPr>
            <w:tcW w:w="3850" w:type="dxa"/>
            <w:noWrap w:val="0"/>
            <w:vAlign w:val="center"/>
          </w:tcPr>
          <w:p>
            <w:pPr>
              <w:spacing w:line="312" w:lineRule="auto"/>
              <w:jc w:val="center"/>
              <w:rPr>
                <w:rFonts w:ascii="宋体" w:hAnsi="宋体" w:cs="宋体"/>
                <w:color w:val="000000"/>
                <w:sz w:val="24"/>
              </w:rPr>
            </w:pPr>
            <w:r>
              <w:rPr>
                <w:rFonts w:hint="eastAsia" w:ascii="宋体" w:hAnsi="宋体" w:cs="宋体"/>
                <w:color w:val="000000"/>
                <w:sz w:val="24"/>
              </w:rPr>
              <w:t>教师说课、评课</w:t>
            </w:r>
          </w:p>
        </w:tc>
        <w:tc>
          <w:tcPr>
            <w:tcW w:w="2917" w:type="dxa"/>
            <w:noWrap w:val="0"/>
            <w:vAlign w:val="center"/>
          </w:tcPr>
          <w:p>
            <w:pPr>
              <w:spacing w:line="312" w:lineRule="auto"/>
              <w:jc w:val="center"/>
              <w:rPr>
                <w:rFonts w:ascii="宋体" w:hAnsi="宋体" w:cs="宋体"/>
                <w:color w:val="000000"/>
                <w:sz w:val="24"/>
              </w:rPr>
            </w:pPr>
            <w:r>
              <w:rPr>
                <w:rFonts w:hint="eastAsia" w:ascii="宋体" w:hAnsi="宋体" w:cs="宋体"/>
                <w:color w:val="000000"/>
                <w:sz w:val="24"/>
              </w:rPr>
              <w:t>培育室全体成员</w:t>
            </w:r>
          </w:p>
        </w:tc>
      </w:tr>
    </w:tbl>
    <w:p>
      <w:pPr>
        <w:spacing w:line="312" w:lineRule="auto"/>
        <w:ind w:firstLine="482" w:firstLineChars="200"/>
        <w:rPr>
          <w:rFonts w:hint="eastAsia" w:ascii="宋体" w:hAnsi="宋体" w:cs="宋体"/>
          <w:b/>
          <w:bCs/>
          <w:sz w:val="24"/>
        </w:rPr>
      </w:pPr>
      <w:r>
        <w:rPr>
          <w:rFonts w:hint="eastAsia" w:ascii="宋体" w:hAnsi="宋体" w:cs="宋体"/>
          <w:b/>
          <w:bCs/>
          <w:sz w:val="24"/>
        </w:rPr>
        <w:t>七、其他安排</w:t>
      </w:r>
    </w:p>
    <w:p>
      <w:pPr>
        <w:spacing w:line="312" w:lineRule="auto"/>
        <w:ind w:firstLine="420"/>
        <w:rPr>
          <w:rFonts w:hint="eastAsia" w:ascii="宋体" w:hAnsi="宋体" w:cs="宋体"/>
          <w:sz w:val="24"/>
        </w:rPr>
      </w:pPr>
      <w:r>
        <w:rPr>
          <w:rFonts w:hint="eastAsia" w:ascii="宋体" w:hAnsi="宋体" w:cs="宋体"/>
          <w:sz w:val="24"/>
        </w:rPr>
        <w:t>1.活动组织、主持：吴海燕</w:t>
      </w:r>
    </w:p>
    <w:p>
      <w:pPr>
        <w:spacing w:line="312" w:lineRule="auto"/>
        <w:ind w:firstLine="420"/>
        <w:rPr>
          <w:rFonts w:hint="default" w:ascii="宋体" w:hAnsi="宋体" w:cs="宋体" w:eastAsiaTheme="minorEastAsia"/>
          <w:sz w:val="24"/>
          <w:lang w:val="en-US" w:eastAsia="zh-CN"/>
        </w:rPr>
      </w:pPr>
      <w:r>
        <w:rPr>
          <w:rFonts w:hint="eastAsia" w:ascii="宋体" w:hAnsi="宋体" w:cs="宋体"/>
          <w:sz w:val="24"/>
        </w:rPr>
        <w:t>2.活动通知、摄影报道：</w:t>
      </w:r>
      <w:r>
        <w:rPr>
          <w:rFonts w:hint="eastAsia" w:ascii="宋体" w:hAnsi="宋体" w:cs="宋体"/>
          <w:sz w:val="24"/>
          <w:lang w:val="en-US" w:eastAsia="zh-CN"/>
        </w:rPr>
        <w:t>陈丽梅</w:t>
      </w:r>
    </w:p>
    <w:p>
      <w:pPr>
        <w:spacing w:line="312" w:lineRule="auto"/>
        <w:ind w:firstLine="420"/>
        <w:rPr>
          <w:rFonts w:hint="eastAsia" w:ascii="宋体" w:hAnsi="宋体" w:cs="宋体"/>
          <w:sz w:val="24"/>
        </w:rPr>
      </w:pPr>
      <w:r>
        <w:rPr>
          <w:rFonts w:hint="eastAsia" w:ascii="宋体" w:hAnsi="宋体" w:cs="宋体"/>
          <w:sz w:val="24"/>
        </w:rPr>
        <w:t>3.签到点名、活动简报：</w:t>
      </w:r>
      <w:r>
        <w:rPr>
          <w:rFonts w:hint="eastAsia" w:ascii="宋体" w:hAnsi="宋体" w:cs="宋体"/>
          <w:sz w:val="24"/>
          <w:lang w:val="en-US" w:eastAsia="zh-CN"/>
        </w:rPr>
        <w:t>罗慧芳</w:t>
      </w:r>
      <w:r>
        <w:rPr>
          <w:rFonts w:hint="eastAsia" w:ascii="宋体" w:hAnsi="宋体" w:cs="宋体"/>
          <w:sz w:val="24"/>
        </w:rPr>
        <w:t xml:space="preserve">       </w:t>
      </w:r>
    </w:p>
    <w:p>
      <w:pPr>
        <w:spacing w:line="312" w:lineRule="auto"/>
        <w:jc w:val="right"/>
        <w:rPr>
          <w:rFonts w:hint="eastAsia" w:ascii="宋体" w:hAnsi="宋体" w:cs="宋体"/>
          <w:sz w:val="24"/>
        </w:rPr>
      </w:pPr>
      <w:r>
        <w:rPr>
          <w:rFonts w:hint="eastAsia" w:ascii="宋体" w:hAnsi="宋体" w:cs="宋体"/>
          <w:sz w:val="24"/>
        </w:rPr>
        <w:t xml:space="preserve">    新北区大中小学思政课一体化培育室</w:t>
      </w:r>
    </w:p>
    <w:p>
      <w:pPr>
        <w:spacing w:line="312" w:lineRule="auto"/>
        <w:jc w:val="right"/>
        <w:rPr>
          <w:rFonts w:hint="eastAsia" w:ascii="宋体" w:hAnsi="宋体" w:cs="宋体"/>
          <w:sz w:val="24"/>
        </w:rPr>
      </w:pPr>
      <w:r>
        <w:rPr>
          <w:rFonts w:hint="eastAsia" w:ascii="宋体" w:hAnsi="宋体" w:cs="宋体"/>
          <w:sz w:val="24"/>
        </w:rPr>
        <w:t>2024年</w:t>
      </w:r>
      <w:r>
        <w:rPr>
          <w:rFonts w:hint="eastAsia" w:ascii="宋体" w:hAnsi="宋体" w:cs="宋体"/>
          <w:sz w:val="24"/>
          <w:lang w:val="en-US" w:eastAsia="zh-CN"/>
        </w:rPr>
        <w:t>4</w:t>
      </w:r>
      <w:r>
        <w:rPr>
          <w:rFonts w:hint="eastAsia" w:ascii="宋体" w:hAnsi="宋体" w:cs="宋体"/>
          <w:sz w:val="24"/>
        </w:rPr>
        <w:t>月2</w:t>
      </w:r>
      <w:r>
        <w:rPr>
          <w:rFonts w:hint="eastAsia" w:ascii="宋体" w:hAnsi="宋体" w:cs="宋体"/>
          <w:sz w:val="24"/>
          <w:lang w:val="en-US" w:eastAsia="zh-CN"/>
        </w:rPr>
        <w:t>8</w:t>
      </w:r>
      <w:r>
        <w:rPr>
          <w:rFonts w:hint="eastAsia" w:ascii="宋体" w:hAnsi="宋体" w:cs="宋体"/>
          <w:sz w:val="24"/>
        </w:rPr>
        <w:t>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right"/>
        <w:textAlignment w:val="auto"/>
        <w:rPr>
          <w:rFonts w:hint="eastAsia" w:ascii="宋体" w:hAnsi="宋体" w:eastAsia="宋体" w:cs="宋体"/>
          <w:sz w:val="24"/>
          <w:szCs w:val="24"/>
        </w:rPr>
      </w:pPr>
    </w:p>
    <w:p>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【二、活动过程材料】</w:t>
      </w:r>
    </w:p>
    <w:p>
      <w:pPr>
        <w:spacing w:line="360" w:lineRule="auto"/>
        <w:jc w:val="both"/>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板块一：课堂观摩</w:t>
      </w:r>
    </w:p>
    <w:p>
      <w:pPr>
        <w:numPr>
          <w:ilvl w:val="0"/>
          <w:numId w:val="0"/>
        </w:numPr>
        <w:spacing w:line="36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五年级：《12.富起来到强起来》</w:t>
      </w:r>
    </w:p>
    <w:p>
      <w:pPr>
        <w:numPr>
          <w:ilvl w:val="0"/>
          <w:numId w:val="0"/>
        </w:numPr>
        <w:spacing w:line="36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（第一课时：改革创新谋发展）教学设计</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lang w:val="en-US" w:eastAsia="zh-CN"/>
        </w:rPr>
      </w:pPr>
      <w:r>
        <w:rPr>
          <w:rFonts w:hint="eastAsia" w:ascii="宋体" w:hAnsi="宋体" w:eastAsia="宋体" w:cs="宋体"/>
          <w:sz w:val="24"/>
          <w:szCs w:val="24"/>
          <w:lang w:val="en-US" w:eastAsia="zh-CN"/>
        </w:rPr>
        <w:t>常州市新北区百草园小学  陈丽梅</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教学目标：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1.了解今昔生活的差异，能用自己的语言说出改革开放以来国家发展、人民生活发生的巨大变化；</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2.了解国家提出“改革开放”的战略，知道祖国取得的辉煌成就离不开党中央的科学决策，提升政治认同；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3.通过思政故事，感受祖国建设者们改革创新、锐意进取的精神，弘扬创新精神；</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4.感受改革创新带来的巨大变化，激发民族自豪感和爱国之情。</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教学重点: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体会我国改革开放以来取得的成就和社会生活各方面发生的变化，激发学生的民族自豪感和自信心。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教学难点：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1.学会收集、整理信息，能够运用一些信息做简单的分析。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2.感受祖国建设者们改革创新、锐意进取的精神，弘扬创新精神。</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 xml:space="preserve">教学准备: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教师课前制作课件、搜集资料；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学生课前收集改革开放后新中国取得的成就的相关资料、通过实地考察、访谈等方式，对祖辈、父辈以及自己三代人的衣食住行用等有所了解。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教学环节：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同学们，新中国从成立时的一穷二白、百废待兴，到如今已经成为世界第二大经济体，中国的发展不可谓不是一个奇迹，那这样的奇迹是如何造就的呢？今天我们将学习第12课《富起来到强起来》，第一课时《改革创新谋发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活动一：比祖孙童年，感沧桑变化</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1.课前，同学们分组开展了“祖孙三代比童年”的小调查，你们都有什么调查收获呢？哪些小组想来分享？</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2.听了大家的交流汇报，你们有什么感受？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3.是呀！新中国成立后，中国人民站起来了，到现在，人们的生活更是富起来了！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老师把大家的调查结果放到了时间轴中，你们发现大约从什么时候开始，人们的生活有了比较大的变化呢？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预设：大概是1980年、1990年之后，越来越好了！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4.是的，为什么从上世纪七八十年代开始，人们的生活会有这么大的变化呢?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今天我们将搭乘“时空号”列车，回到40多年前去一探究竟。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活动二：探改革号角，寻创新精神</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时空列车的第一站，来到了1978年的北京，在这里正在召开一场关乎中国发展命运的大会！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师：这是一场什么会议？你来为大家介绍一下。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生1：1978年12月，中共十一届三中全会召开，开启了改革开放和社会主义现代化建设新时期。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生2：中共十一届三中全会的中心议题是根据邓小平同志的指示讨论，把全党的工作重点转移到经济建设上来。本次大会作出了实行改革开放的战略决策。</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师：这次大会决定了中国要做什么？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生：“改革开放”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师：你怎么理解“改革”的？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生：“改革”和“改变”差不多，就是改变以前的一些做法。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师：改变过往的一些旧做法，也就是寻找“新”办法，创立“新”制度。改革也意味着要“创新”！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中共十一届三中全会的召开，吹响了国家“改革开放”的号角，在“改革创新”的精神引领下，人民开始了如火如荼的发展建设。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人民是如何改革，又是如何创新的呢？我们继续乘上时空列车去看一看！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叮咚！前方到站：1978年，安徽小岗村。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时空列车带我们来到了安徽的小岗村，在这里也正在召开一场秘密会议。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学生看视频故事《小岗村的故事》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（1）请把目光定格在这张契约上，如果可以对话这18名农民，你想问他们什么？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（2）在当时的境况下，他们面临着两难的选择。但是他们却还是按下了红手印，决定要进行“改革”，你从中体会到了什么？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小结：对！这种为了更好地发展，愿意去思考，去改变的精神，就是“改革创新，敢为人先”的精神！【板贴：改革创新，敢为人先】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（3）那你们是否好奇，在小岗村人的锐意改革后，小岗村发生了什么呢？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通过大数据比一比，你们有什么发现？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（4）了解了小岗村的故事，你有什么感悟？为什么他们能够实现“飞速发展”？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小结：小岗村的改革创新改变了小岗村的面貌，他们的改革创新还得到了党中央的支持和推动，催生了我国家庭联产承包责任制。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从一个村的尝试，到整个中国农村的改革，你发现这中间离不开什么？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【板贴：党的领导】</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叮咚！前方到站：1980年，深圳经济特区。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同学们，时空列车的播报有什么特别之处？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我们之前学过“特别行政区”，那什么是经济特区呢？请你为大家介绍。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“特区”特别在哪里？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这四个经济特区分别是：深圳、珠海、汕头、厦门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设立经济特区，这是党的领导下又一项创新制度！我们以其中最为著名的“深圳”为例，看看“经济特区”这一创新做法带来了什么？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活动</w:t>
      </w:r>
      <w:r>
        <w:rPr>
          <w:rFonts w:hint="eastAsia" w:asciiTheme="minorEastAsia" w:hAnsi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val="en-US" w:eastAsia="zh-CN"/>
        </w:rPr>
        <w:t>：深圳的故事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活动任务：自主阅读课本第87页文字和图片信息，找一找：深圳在哪些方面发生了巨大的变化？</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预设：科技发展、人们的收入提高、经济繁荣、高楼大厦更多了……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深圳的崛起远不止于此，我们一起来看看深圳改革开放40年的宣传片，边看边思考：为什么深圳能发生如此大的变化？</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预设：你看到了什么样的深圳？什么样的深圳人民？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小结：这个昔日的小渔村变成了如今的现代化都市，源于改革开放的好政策，也离不开一代代深圳人民的开拓进取、不懈奋斗。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活动三：沐改革春风，展辉煌成就</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四个经济特区的迅速崛起，成为中国对外开放的窗口，加快了中国走向世界的进程。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叮咚！前方到站：新时代，中国。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走进新时代的中国，改革创新的精神更是在全中国遍地开花。一起来看——厉害了，我的国！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在视频中，你看到我们的祖国在哪些方面取得了辉煌成就呢？你有什么感受？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活动四：传时代精神，创美好未来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叮咚！前方到站：2024！下一站：未来！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不知不觉，时空号列车回到了现在。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同学们回顾今天学习的内容想一想，我们祖国在改革创新谋发展中做出了哪些努力？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预设：提出了“改革开放”的战略；“科教兴国”的战略；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人民努力的奋斗、开拓进取的劳动；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辩一辩：在今天，因为改革开放，我们过上了舒适的生活。但也有一部分人提出了这样的一些想法。你们同意他们的观点吗？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那么作为青少年的我们，可以做些什么事呢？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预设：我们要努力学习，可以提升自己的创新精神。</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是的，此时此刻，同学们在课堂上认真学习，努力学习知识，这也是一种奋斗精神！还有很多同学，在课堂上能够做到积极思考，发表自己独到的见解，这就是一种创新精神！</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关于祖国的改革开放，习总书记是这样说：改革开放不是短暂的，是一场接力跑，需要一代人接一代人的努力。作为新时代的接班人，我们在享受改革创新的美好生活时，也肩负着进一步改革开放的责任与使命。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同学们，希望你们在今后的时间里，努力学习，发挥你们的创新思维，为祖国的发展贡献自己的力量！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center"/>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六年级：《《科技发展 造福人类》第一课时教学设计</w:t>
      </w:r>
    </w:p>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新北区魏村中心小学 殷蓉艳</w:t>
      </w:r>
    </w:p>
    <w:p>
      <w:pPr>
        <w:numPr>
          <w:ilvl w:val="0"/>
          <w:numId w:val="2"/>
        </w:numPr>
        <w:rPr>
          <w:rFonts w:hint="eastAsia"/>
          <w:b/>
          <w:bCs/>
          <w:sz w:val="24"/>
          <w:szCs w:val="32"/>
          <w:lang w:val="en-US" w:eastAsia="zh-CN"/>
        </w:rPr>
      </w:pPr>
      <w:r>
        <w:rPr>
          <w:rFonts w:hint="eastAsia"/>
          <w:b/>
          <w:bCs/>
          <w:sz w:val="24"/>
          <w:szCs w:val="32"/>
          <w:lang w:val="en-US" w:eastAsia="zh-CN"/>
        </w:rPr>
        <w:t>导入</w:t>
      </w:r>
    </w:p>
    <w:p>
      <w:pPr>
        <w:widowControl w:val="0"/>
        <w:numPr>
          <w:ilvl w:val="0"/>
          <w:numId w:val="3"/>
        </w:numPr>
        <w:jc w:val="both"/>
        <w:rPr>
          <w:rFonts w:hint="eastAsia"/>
          <w:sz w:val="24"/>
          <w:szCs w:val="32"/>
          <w:lang w:val="en-US" w:eastAsia="zh-CN"/>
        </w:rPr>
      </w:pPr>
      <w:r>
        <w:rPr>
          <w:rFonts w:hint="eastAsia"/>
          <w:sz w:val="24"/>
          <w:szCs w:val="32"/>
          <w:lang w:val="en-US" w:eastAsia="zh-CN"/>
        </w:rPr>
        <w:t>同学们，5月即将来临，我们学校也将在5月开展科技节活动。在今年的科技节活动中，我们六年级同学要承担布置科技展的任务。同学们你们能接受这个挑战吗？</w:t>
      </w:r>
    </w:p>
    <w:p>
      <w:pPr>
        <w:widowControl w:val="0"/>
        <w:numPr>
          <w:ilvl w:val="0"/>
          <w:numId w:val="3"/>
        </w:numPr>
        <w:jc w:val="both"/>
        <w:rPr>
          <w:rFonts w:hint="default"/>
          <w:sz w:val="24"/>
          <w:szCs w:val="32"/>
          <w:lang w:val="en-US" w:eastAsia="zh-CN"/>
        </w:rPr>
      </w:pPr>
      <w:r>
        <w:rPr>
          <w:rFonts w:hint="eastAsia"/>
          <w:sz w:val="24"/>
          <w:szCs w:val="32"/>
          <w:lang w:val="en-US" w:eastAsia="zh-CN"/>
        </w:rPr>
        <w:t>习近平总书记在2023年3月5日参加十四届全国人大一次会议江苏代表团审议时指出：“加快实现高水平科技自立自强，是推动高质量发展的必由之路。我们能不能如期全面建成社会主义现代化强国，关键看科技自立自强。”</w:t>
      </w:r>
    </w:p>
    <w:p>
      <w:pPr>
        <w:widowControl w:val="0"/>
        <w:numPr>
          <w:ilvl w:val="0"/>
          <w:numId w:val="3"/>
        </w:numPr>
        <w:jc w:val="both"/>
        <w:rPr>
          <w:rFonts w:hint="eastAsia"/>
          <w:sz w:val="24"/>
          <w:szCs w:val="32"/>
          <w:lang w:val="en-US" w:eastAsia="zh-CN"/>
        </w:rPr>
      </w:pPr>
      <w:r>
        <w:rPr>
          <w:rFonts w:hint="eastAsia"/>
          <w:sz w:val="24"/>
          <w:szCs w:val="32"/>
          <w:lang w:val="en-US" w:eastAsia="zh-CN"/>
        </w:rPr>
        <w:t>因此，今年我们科技展的主题就是《科技自立自强之路》。</w:t>
      </w:r>
    </w:p>
    <w:p>
      <w:pPr>
        <w:numPr>
          <w:ilvl w:val="0"/>
          <w:numId w:val="2"/>
        </w:numPr>
        <w:rPr>
          <w:rFonts w:hint="default"/>
          <w:b/>
          <w:bCs/>
          <w:sz w:val="24"/>
          <w:szCs w:val="32"/>
          <w:lang w:val="en-US" w:eastAsia="zh-CN"/>
        </w:rPr>
      </w:pPr>
      <w:r>
        <w:rPr>
          <w:rFonts w:hint="eastAsia"/>
          <w:b/>
          <w:bCs/>
          <w:sz w:val="24"/>
          <w:szCs w:val="32"/>
          <w:lang w:val="en-US" w:eastAsia="zh-CN"/>
        </w:rPr>
        <w:t>任务一  了解世界科技发展</w:t>
      </w:r>
    </w:p>
    <w:p>
      <w:pPr>
        <w:widowControl w:val="0"/>
        <w:numPr>
          <w:ilvl w:val="0"/>
          <w:numId w:val="4"/>
        </w:numPr>
        <w:jc w:val="both"/>
        <w:rPr>
          <w:rFonts w:hint="eastAsia"/>
          <w:sz w:val="24"/>
          <w:szCs w:val="32"/>
          <w:lang w:val="en-US" w:eastAsia="zh-CN"/>
        </w:rPr>
      </w:pPr>
      <w:r>
        <w:rPr>
          <w:rFonts w:hint="eastAsia"/>
          <w:sz w:val="24"/>
          <w:szCs w:val="32"/>
          <w:lang w:val="en-US" w:eastAsia="zh-CN"/>
        </w:rPr>
        <w:t>过渡：我们在五年级的时候就了解了辉煌灿烂的中国古代科技。今天，让我们把眼光转向全世界，看看世界上还有哪些科技成就极大地促进了人类社会的发展。让我们一起进入今天的第一个学习任务：了解世界科技发展。</w:t>
      </w:r>
    </w:p>
    <w:p>
      <w:pPr>
        <w:widowControl w:val="0"/>
        <w:numPr>
          <w:ilvl w:val="0"/>
          <w:numId w:val="4"/>
        </w:numPr>
        <w:jc w:val="both"/>
        <w:rPr>
          <w:rFonts w:hint="default"/>
          <w:sz w:val="24"/>
          <w:szCs w:val="32"/>
          <w:lang w:val="en-US" w:eastAsia="zh-CN"/>
        </w:rPr>
      </w:pPr>
      <w:r>
        <w:rPr>
          <w:rFonts w:hint="eastAsia"/>
          <w:sz w:val="24"/>
          <w:szCs w:val="32"/>
          <w:lang w:val="en-US" w:eastAsia="zh-CN"/>
        </w:rPr>
        <w:t>小组活动，活动要求：</w:t>
      </w:r>
    </w:p>
    <w:p>
      <w:pPr>
        <w:widowControl w:val="0"/>
        <w:numPr>
          <w:ilvl w:val="0"/>
          <w:numId w:val="0"/>
        </w:numPr>
        <w:jc w:val="both"/>
        <w:rPr>
          <w:rFonts w:hint="eastAsia"/>
          <w:sz w:val="24"/>
          <w:szCs w:val="32"/>
          <w:lang w:val="en-US" w:eastAsia="zh-CN"/>
        </w:rPr>
      </w:pPr>
      <w:r>
        <w:rPr>
          <w:rFonts w:hint="eastAsia"/>
          <w:sz w:val="24"/>
          <w:szCs w:val="32"/>
          <w:lang w:val="en-US" w:eastAsia="zh-CN"/>
        </w:rPr>
        <w:t>请同学们小组合作，</w:t>
      </w:r>
    </w:p>
    <w:p>
      <w:pPr>
        <w:widowControl w:val="0"/>
        <w:numPr>
          <w:ilvl w:val="0"/>
          <w:numId w:val="5"/>
        </w:numPr>
        <w:jc w:val="both"/>
        <w:rPr>
          <w:rFonts w:hint="eastAsia"/>
          <w:sz w:val="24"/>
          <w:szCs w:val="32"/>
          <w:lang w:val="en-US" w:eastAsia="zh-CN"/>
        </w:rPr>
      </w:pPr>
      <w:r>
        <w:rPr>
          <w:rFonts w:hint="eastAsia"/>
          <w:sz w:val="24"/>
          <w:szCs w:val="32"/>
          <w:lang w:val="en-US" w:eastAsia="zh-CN"/>
        </w:rPr>
        <w:t>阅读学习材料《科学史上的重大事件》，选出3项你认为对人类社会发展有重要影响的发明或发现。</w:t>
      </w:r>
    </w:p>
    <w:p>
      <w:pPr>
        <w:widowControl w:val="0"/>
        <w:numPr>
          <w:ilvl w:val="0"/>
          <w:numId w:val="5"/>
        </w:numPr>
        <w:jc w:val="both"/>
        <w:rPr>
          <w:rFonts w:hint="default"/>
          <w:sz w:val="24"/>
          <w:szCs w:val="32"/>
          <w:lang w:val="en-US" w:eastAsia="zh-CN"/>
        </w:rPr>
      </w:pPr>
      <w:r>
        <w:rPr>
          <w:rFonts w:hint="eastAsia"/>
          <w:sz w:val="24"/>
          <w:szCs w:val="32"/>
          <w:lang w:val="en-US" w:eastAsia="zh-CN"/>
        </w:rPr>
        <w:t>小组交流，四人小组交流各自的选择，说明理由，并共同选出3项你们认为重要的科技发明或发现，写在白纸上，组长汇报。</w:t>
      </w:r>
    </w:p>
    <w:p>
      <w:pPr>
        <w:widowControl w:val="0"/>
        <w:numPr>
          <w:ilvl w:val="0"/>
          <w:numId w:val="5"/>
        </w:numPr>
        <w:jc w:val="both"/>
        <w:rPr>
          <w:rFonts w:hint="default"/>
          <w:sz w:val="24"/>
          <w:szCs w:val="32"/>
          <w:lang w:val="en-US" w:eastAsia="zh-CN"/>
        </w:rPr>
      </w:pPr>
      <w:r>
        <w:rPr>
          <w:rFonts w:hint="eastAsia"/>
          <w:sz w:val="24"/>
          <w:szCs w:val="32"/>
          <w:lang w:val="en-US" w:eastAsia="zh-CN"/>
        </w:rPr>
        <w:t>全班交流，互相补充。</w:t>
      </w:r>
    </w:p>
    <w:p>
      <w:pPr>
        <w:widowControl w:val="0"/>
        <w:numPr>
          <w:ilvl w:val="0"/>
          <w:numId w:val="0"/>
        </w:numPr>
        <w:jc w:val="both"/>
        <w:rPr>
          <w:rFonts w:hint="default"/>
          <w:sz w:val="24"/>
          <w:szCs w:val="32"/>
          <w:lang w:val="en-US" w:eastAsia="zh-CN"/>
        </w:rPr>
      </w:pPr>
      <w:r>
        <w:rPr>
          <w:rFonts w:hint="eastAsia"/>
          <w:sz w:val="24"/>
          <w:szCs w:val="32"/>
          <w:lang w:val="en-US" w:eastAsia="zh-CN"/>
        </w:rPr>
        <w:t>*评价：①表达清楚完整，②叙述理由充分，③补充观点不重复</w:t>
      </w:r>
    </w:p>
    <w:p>
      <w:pPr>
        <w:widowControl w:val="0"/>
        <w:numPr>
          <w:ilvl w:val="0"/>
          <w:numId w:val="4"/>
        </w:numPr>
        <w:jc w:val="both"/>
        <w:rPr>
          <w:rFonts w:hint="default"/>
          <w:sz w:val="24"/>
          <w:szCs w:val="32"/>
          <w:lang w:val="en-US" w:eastAsia="zh-CN"/>
        </w:rPr>
      </w:pPr>
      <w:r>
        <w:rPr>
          <w:rFonts w:hint="eastAsia"/>
          <w:sz w:val="24"/>
          <w:szCs w:val="32"/>
          <w:lang w:val="en-US" w:eastAsia="zh-CN"/>
        </w:rPr>
        <w:t>汇报交流</w:t>
      </w:r>
    </w:p>
    <w:p>
      <w:pPr>
        <w:widowControl w:val="0"/>
        <w:numPr>
          <w:ilvl w:val="0"/>
          <w:numId w:val="4"/>
        </w:numPr>
        <w:jc w:val="both"/>
        <w:rPr>
          <w:rFonts w:hint="default"/>
          <w:sz w:val="24"/>
          <w:szCs w:val="32"/>
          <w:lang w:val="en-US" w:eastAsia="zh-CN"/>
        </w:rPr>
      </w:pPr>
      <w:r>
        <w:rPr>
          <w:rFonts w:hint="eastAsia"/>
          <w:sz w:val="24"/>
          <w:szCs w:val="32"/>
          <w:lang w:val="en-US" w:eastAsia="zh-CN"/>
        </w:rPr>
        <w:t>过渡：从同学们的交流中，我们可以发现人们对世界的认识是一个漫长的过程，而科学发现和技术发明不断推动着人类社会的进步，不断改变着人类的生产与生活方式</w:t>
      </w:r>
      <w:r>
        <w:rPr>
          <w:rFonts w:hint="default"/>
          <w:sz w:val="24"/>
          <w:szCs w:val="32"/>
          <w:lang w:val="en-US" w:eastAsia="zh-CN"/>
        </w:rPr>
        <w:t>。</w:t>
      </w:r>
      <w:r>
        <w:rPr>
          <w:rFonts w:hint="eastAsia"/>
          <w:sz w:val="24"/>
          <w:szCs w:val="32"/>
          <w:lang w:val="en-US" w:eastAsia="zh-CN"/>
        </w:rPr>
        <w:t>其中，三次科技革命的影响尤为深远。</w:t>
      </w:r>
    </w:p>
    <w:p>
      <w:pPr>
        <w:widowControl w:val="0"/>
        <w:numPr>
          <w:ilvl w:val="0"/>
          <w:numId w:val="4"/>
        </w:numPr>
        <w:jc w:val="both"/>
        <w:rPr>
          <w:rFonts w:hint="default"/>
          <w:sz w:val="24"/>
          <w:szCs w:val="32"/>
          <w:lang w:val="en-US" w:eastAsia="zh-CN"/>
        </w:rPr>
      </w:pPr>
      <w:r>
        <w:rPr>
          <w:rFonts w:hint="eastAsia"/>
          <w:sz w:val="24"/>
          <w:szCs w:val="32"/>
          <w:lang w:val="en-US" w:eastAsia="zh-CN"/>
        </w:rPr>
        <w:t>请同学们阅读这张表格和书上60页的阅读角材料，说说你有什么发现？</w:t>
      </w:r>
    </w:p>
    <w:p>
      <w:pPr>
        <w:widowControl w:val="0"/>
        <w:numPr>
          <w:ilvl w:val="0"/>
          <w:numId w:val="4"/>
        </w:numPr>
        <w:jc w:val="both"/>
        <w:rPr>
          <w:rFonts w:hint="default"/>
          <w:sz w:val="24"/>
          <w:szCs w:val="32"/>
          <w:lang w:val="en-US" w:eastAsia="zh-CN"/>
        </w:rPr>
      </w:pPr>
      <w:r>
        <w:rPr>
          <w:rFonts w:hint="eastAsia"/>
          <w:sz w:val="24"/>
          <w:szCs w:val="32"/>
          <w:lang w:val="en-US" w:eastAsia="zh-CN"/>
        </w:rPr>
        <w:t>（1）三次工业革命都以欧美国家为中心。</w:t>
      </w:r>
    </w:p>
    <w:p>
      <w:pPr>
        <w:widowControl w:val="0"/>
        <w:numPr>
          <w:ilvl w:val="0"/>
          <w:numId w:val="6"/>
        </w:numPr>
        <w:ind w:firstLine="480" w:firstLineChars="200"/>
        <w:jc w:val="both"/>
        <w:rPr>
          <w:rFonts w:hint="eastAsia"/>
          <w:sz w:val="24"/>
          <w:szCs w:val="32"/>
          <w:lang w:val="en-US" w:eastAsia="zh-CN"/>
        </w:rPr>
      </w:pPr>
      <w:r>
        <w:rPr>
          <w:rFonts w:hint="eastAsia"/>
          <w:sz w:val="24"/>
          <w:szCs w:val="32"/>
          <w:lang w:val="en-US" w:eastAsia="zh-CN"/>
        </w:rPr>
        <w:t>三次工业革命都伴随着科学理论和科学技术的发展。</w:t>
      </w:r>
    </w:p>
    <w:p>
      <w:pPr>
        <w:widowControl w:val="0"/>
        <w:numPr>
          <w:ilvl w:val="0"/>
          <w:numId w:val="6"/>
        </w:numPr>
        <w:ind w:firstLine="480" w:firstLineChars="200"/>
        <w:jc w:val="both"/>
        <w:rPr>
          <w:rFonts w:hint="default"/>
          <w:sz w:val="24"/>
          <w:szCs w:val="32"/>
          <w:lang w:val="en-US" w:eastAsia="zh-CN"/>
        </w:rPr>
      </w:pPr>
      <w:r>
        <w:rPr>
          <w:rFonts w:hint="eastAsia"/>
          <w:sz w:val="24"/>
          <w:szCs w:val="32"/>
          <w:lang w:val="en-US" w:eastAsia="zh-CN"/>
        </w:rPr>
        <w:t>三次工业革命让我们的人类社会进入更先进的时代。</w:t>
      </w:r>
    </w:p>
    <w:p>
      <w:pPr>
        <w:widowControl w:val="0"/>
        <w:numPr>
          <w:ilvl w:val="0"/>
          <w:numId w:val="6"/>
        </w:numPr>
        <w:ind w:firstLine="480" w:firstLineChars="200"/>
        <w:jc w:val="both"/>
        <w:rPr>
          <w:rFonts w:hint="default"/>
          <w:color w:val="auto"/>
          <w:sz w:val="24"/>
          <w:szCs w:val="32"/>
          <w:lang w:val="en-US" w:eastAsia="zh-CN"/>
        </w:rPr>
      </w:pPr>
      <w:r>
        <w:rPr>
          <w:rFonts w:hint="eastAsia"/>
          <w:color w:val="auto"/>
          <w:sz w:val="24"/>
          <w:szCs w:val="32"/>
          <w:lang w:val="en-US" w:eastAsia="zh-CN"/>
        </w:rPr>
        <w:t>在世界科学技术发展的同时，中国的现代科技非常落后。</w:t>
      </w:r>
    </w:p>
    <w:p>
      <w:pPr>
        <w:widowControl w:val="0"/>
        <w:numPr>
          <w:ilvl w:val="0"/>
          <w:numId w:val="4"/>
        </w:numPr>
        <w:jc w:val="both"/>
        <w:rPr>
          <w:rFonts w:hint="eastAsia"/>
          <w:sz w:val="24"/>
          <w:szCs w:val="32"/>
          <w:lang w:val="en-US" w:eastAsia="zh-CN"/>
        </w:rPr>
      </w:pPr>
      <w:r>
        <w:rPr>
          <w:rFonts w:hint="eastAsia"/>
          <w:sz w:val="24"/>
          <w:szCs w:val="32"/>
          <w:lang w:val="en-US" w:eastAsia="zh-CN"/>
        </w:rPr>
        <w:t>小结过渡：从表格中我们可以看到中国错过世界第一次工业革命和第二次工业革命，因此造成落后挨打的局面。但是经过中国共产党人的艰苦奋斗，成立新中国之后，我国也赶上了第三次科技革命的时代浪潮，中国的科学技术突飞猛进，正如习近平总书记2021年5月在《加快建设科技强国，实现高水平科技自立自强》的讲话中指出的那样：“</w:t>
      </w:r>
      <w:bookmarkStart w:id="0" w:name="OLE_LINK1"/>
      <w:r>
        <w:rPr>
          <w:rFonts w:hint="eastAsia"/>
          <w:sz w:val="24"/>
          <w:szCs w:val="32"/>
          <w:lang w:val="en-US" w:eastAsia="zh-CN"/>
        </w:rPr>
        <w:t>在党中央坚强领导下，在全国科技界和社会各界共同努力下，我国科技实力正在从量的积累迈向质的飞跃、从点的突破迈向系统能力提升，科技创新取得新的历史性成就。</w:t>
      </w:r>
      <w:bookmarkEnd w:id="0"/>
      <w:r>
        <w:rPr>
          <w:rFonts w:hint="eastAsia"/>
          <w:sz w:val="24"/>
          <w:szCs w:val="32"/>
          <w:lang w:val="en-US" w:eastAsia="zh-CN"/>
        </w:rPr>
        <w:t>”</w:t>
      </w:r>
    </w:p>
    <w:p>
      <w:pPr>
        <w:numPr>
          <w:ilvl w:val="0"/>
          <w:numId w:val="2"/>
        </w:numPr>
        <w:rPr>
          <w:rFonts w:hint="eastAsia"/>
          <w:b/>
          <w:bCs/>
          <w:sz w:val="24"/>
          <w:szCs w:val="32"/>
          <w:lang w:val="en-US" w:eastAsia="zh-CN"/>
        </w:rPr>
      </w:pPr>
      <w:r>
        <w:rPr>
          <w:rFonts w:hint="eastAsia"/>
          <w:b/>
          <w:bCs/>
          <w:sz w:val="24"/>
          <w:szCs w:val="32"/>
          <w:lang w:val="en-US" w:eastAsia="zh-CN"/>
        </w:rPr>
        <w:t>任务二  感受中国科技进步</w:t>
      </w:r>
    </w:p>
    <w:p>
      <w:pPr>
        <w:widowControl w:val="0"/>
        <w:numPr>
          <w:ilvl w:val="0"/>
          <w:numId w:val="7"/>
        </w:numPr>
        <w:jc w:val="both"/>
        <w:rPr>
          <w:rFonts w:hint="eastAsia"/>
          <w:sz w:val="24"/>
          <w:szCs w:val="32"/>
          <w:lang w:val="en-US" w:eastAsia="zh-CN"/>
        </w:rPr>
      </w:pPr>
      <w:r>
        <w:rPr>
          <w:rFonts w:hint="eastAsia"/>
          <w:sz w:val="24"/>
          <w:szCs w:val="32"/>
          <w:lang w:val="en-US" w:eastAsia="zh-CN"/>
        </w:rPr>
        <w:t>我国大力实施创新驱动发展战略，加快推进科技自立自强，取得了哪些丰硕的成果呢？让我们一起进入第二个学习任务：感受中国科技进步。课前，老师请同学们以小组为单位， 分别从“迈向深空”“潜入深海”“探入深地”“探测极地”这几个方面去寻找中国的科技自立自强的足迹，现在请四个小组代表上台汇报你们的学习成果。</w:t>
      </w:r>
    </w:p>
    <w:p>
      <w:pPr>
        <w:widowControl w:val="0"/>
        <w:numPr>
          <w:ilvl w:val="0"/>
          <w:numId w:val="7"/>
        </w:numPr>
        <w:jc w:val="both"/>
        <w:rPr>
          <w:rFonts w:hint="default"/>
          <w:sz w:val="24"/>
          <w:szCs w:val="32"/>
          <w:lang w:val="en-US" w:eastAsia="zh-CN"/>
        </w:rPr>
      </w:pPr>
      <w:r>
        <w:rPr>
          <w:rFonts w:hint="eastAsia"/>
          <w:sz w:val="24"/>
          <w:szCs w:val="32"/>
          <w:lang w:val="en-US" w:eastAsia="zh-CN"/>
        </w:rPr>
        <w:t>【迈向深空小组】（图片分享）</w:t>
      </w:r>
    </w:p>
    <w:p>
      <w:pPr>
        <w:widowControl w:val="0"/>
        <w:numPr>
          <w:ilvl w:val="0"/>
          <w:numId w:val="0"/>
        </w:numPr>
        <w:jc w:val="both"/>
        <w:rPr>
          <w:rFonts w:hint="eastAsia"/>
          <w:sz w:val="24"/>
          <w:szCs w:val="32"/>
          <w:lang w:val="en-US" w:eastAsia="zh-CN"/>
        </w:rPr>
      </w:pPr>
      <w:r>
        <w:rPr>
          <w:rFonts w:hint="eastAsia"/>
          <w:sz w:val="24"/>
          <w:szCs w:val="32"/>
          <w:lang w:val="en-US" w:eastAsia="zh-CN"/>
        </w:rPr>
        <w:t>补充：感谢这一小组带来的资料分享，同学们，你们知道科学家们探索宇宙都有哪些方法，用到哪些工具吗？今天，老师把航天员、太空教师王亚平老师请到了我们的课堂上，让我们一起来听一听王老师的介绍。【视频】</w:t>
      </w:r>
    </w:p>
    <w:p>
      <w:pPr>
        <w:widowControl w:val="0"/>
        <w:numPr>
          <w:ilvl w:val="0"/>
          <w:numId w:val="0"/>
        </w:numPr>
        <w:jc w:val="both"/>
        <w:rPr>
          <w:rFonts w:hint="default"/>
          <w:sz w:val="24"/>
          <w:szCs w:val="32"/>
          <w:lang w:val="en-US" w:eastAsia="zh-CN"/>
        </w:rPr>
      </w:pPr>
      <w:r>
        <w:rPr>
          <w:rFonts w:hint="eastAsia"/>
          <w:sz w:val="24"/>
          <w:szCs w:val="32"/>
          <w:lang w:val="en-US" w:eastAsia="zh-CN"/>
        </w:rPr>
        <w:t>过渡：了解了我国迈向深空的科技发展，我们请潜入深海小组来交流他们的学习收获。</w:t>
      </w:r>
    </w:p>
    <w:p>
      <w:pPr>
        <w:widowControl w:val="0"/>
        <w:numPr>
          <w:ilvl w:val="0"/>
          <w:numId w:val="7"/>
        </w:numPr>
        <w:jc w:val="both"/>
        <w:rPr>
          <w:rFonts w:hint="default"/>
          <w:sz w:val="24"/>
          <w:szCs w:val="32"/>
          <w:lang w:val="en-US" w:eastAsia="zh-CN"/>
        </w:rPr>
      </w:pPr>
      <w:r>
        <w:rPr>
          <w:rFonts w:hint="eastAsia"/>
          <w:sz w:val="24"/>
          <w:szCs w:val="32"/>
          <w:lang w:val="en-US" w:eastAsia="zh-CN"/>
        </w:rPr>
        <w:t>【潜入深海小组】（蛟龙号思维导图）</w:t>
      </w:r>
    </w:p>
    <w:p>
      <w:pPr>
        <w:widowControl w:val="0"/>
        <w:numPr>
          <w:ilvl w:val="0"/>
          <w:numId w:val="7"/>
        </w:numPr>
        <w:jc w:val="both"/>
        <w:rPr>
          <w:rFonts w:hint="default"/>
          <w:sz w:val="24"/>
          <w:szCs w:val="32"/>
          <w:lang w:val="en-US" w:eastAsia="zh-CN"/>
        </w:rPr>
      </w:pPr>
      <w:r>
        <w:rPr>
          <w:rFonts w:hint="eastAsia"/>
          <w:sz w:val="24"/>
          <w:szCs w:val="32"/>
          <w:lang w:val="en-US" w:eastAsia="zh-CN"/>
        </w:rPr>
        <w:t>【探入深地小组】（深地塔科1井介绍）</w:t>
      </w:r>
    </w:p>
    <w:p>
      <w:pPr>
        <w:widowControl w:val="0"/>
        <w:numPr>
          <w:ilvl w:val="0"/>
          <w:numId w:val="7"/>
        </w:numPr>
        <w:jc w:val="both"/>
        <w:rPr>
          <w:rFonts w:hint="default"/>
          <w:sz w:val="24"/>
          <w:szCs w:val="32"/>
          <w:lang w:val="en-US" w:eastAsia="zh-CN"/>
        </w:rPr>
      </w:pPr>
      <w:r>
        <w:rPr>
          <w:rFonts w:hint="eastAsia"/>
          <w:sz w:val="24"/>
          <w:szCs w:val="32"/>
          <w:lang w:val="en-US" w:eastAsia="zh-CN"/>
        </w:rPr>
        <w:t>【探测极地小组】（南极科考站介绍）</w:t>
      </w:r>
    </w:p>
    <w:p>
      <w:pPr>
        <w:widowControl w:val="0"/>
        <w:numPr>
          <w:ilvl w:val="0"/>
          <w:numId w:val="7"/>
        </w:numPr>
        <w:jc w:val="both"/>
        <w:rPr>
          <w:rFonts w:hint="default"/>
          <w:sz w:val="24"/>
          <w:szCs w:val="32"/>
          <w:lang w:val="en-US" w:eastAsia="zh-CN"/>
        </w:rPr>
      </w:pPr>
      <w:r>
        <w:rPr>
          <w:rFonts w:hint="eastAsia"/>
          <w:sz w:val="24"/>
          <w:szCs w:val="32"/>
          <w:lang w:val="en-US" w:eastAsia="zh-CN"/>
        </w:rPr>
        <w:t>小结：同学们准备得很很真也很充分。听完四个小组的回报，你们有什么感想呢？</w:t>
      </w:r>
    </w:p>
    <w:p>
      <w:pPr>
        <w:widowControl w:val="0"/>
        <w:numPr>
          <w:ilvl w:val="0"/>
          <w:numId w:val="7"/>
        </w:numPr>
        <w:jc w:val="both"/>
        <w:rPr>
          <w:rFonts w:hint="default"/>
          <w:sz w:val="24"/>
          <w:szCs w:val="32"/>
          <w:lang w:val="en-US" w:eastAsia="zh-CN"/>
        </w:rPr>
      </w:pPr>
      <w:r>
        <w:rPr>
          <w:rFonts w:hint="eastAsia"/>
          <w:sz w:val="24"/>
          <w:szCs w:val="32"/>
          <w:lang w:val="en-US" w:eastAsia="zh-CN"/>
        </w:rPr>
        <w:t>是呀，面对中国科技日新月异的发展，习近平总书记在2024年元旦新年贺词中这样总结，我们一起读一读：“这一年的步伐，我们走得很有力量。经过久久为功的磨砺，中国的创新动力、发展活力勃发奔涌。C919大飞机实现商飞，国产大型邮轮完成试航，神舟家族太空接力，“奋斗者”号极限深潜。国货潮牌广受欢迎，国产新手机一机难求，新能源汽车、锂电池、光伏产品给中国制造增添了新亮色。中国以自强不息的精神奋力攀登，到处都是日新月异的创造。”</w:t>
      </w:r>
    </w:p>
    <w:p>
      <w:pPr>
        <w:widowControl w:val="0"/>
        <w:numPr>
          <w:ilvl w:val="0"/>
          <w:numId w:val="7"/>
        </w:numPr>
        <w:jc w:val="both"/>
        <w:rPr>
          <w:rFonts w:hint="eastAsia"/>
          <w:sz w:val="24"/>
          <w:szCs w:val="32"/>
          <w:lang w:val="en-US" w:eastAsia="zh-CN"/>
        </w:rPr>
      </w:pPr>
      <w:r>
        <w:rPr>
          <w:rFonts w:hint="eastAsia"/>
          <w:sz w:val="24"/>
          <w:szCs w:val="32"/>
          <w:lang w:val="en-US" w:eastAsia="zh-CN"/>
        </w:rPr>
        <w:t>其实，这样日新月异的科技巨变就在我们身边。在我们魏村，也有一座世界级的大桥正拔地而起，横跨长江，它就是——常泰长江大桥。去年，我们一起去寻访了常泰长江大桥，一起来回顾一下我们的寻访之旅吧。【寻访视频】</w:t>
      </w:r>
    </w:p>
    <w:p>
      <w:pPr>
        <w:widowControl w:val="0"/>
        <w:numPr>
          <w:ilvl w:val="0"/>
          <w:numId w:val="7"/>
        </w:numPr>
        <w:jc w:val="both"/>
        <w:rPr>
          <w:rFonts w:hint="eastAsia"/>
          <w:sz w:val="24"/>
          <w:szCs w:val="32"/>
          <w:lang w:val="en-US" w:eastAsia="zh-CN"/>
        </w:rPr>
      </w:pPr>
      <w:r>
        <w:rPr>
          <w:rFonts w:hint="eastAsia"/>
          <w:sz w:val="24"/>
          <w:szCs w:val="32"/>
          <w:lang w:val="en-US" w:eastAsia="zh-CN"/>
        </w:rPr>
        <w:t>在寻访中，你有哪些收获与感悟呢？</w:t>
      </w:r>
    </w:p>
    <w:p>
      <w:pPr>
        <w:widowControl w:val="0"/>
        <w:numPr>
          <w:ilvl w:val="0"/>
          <w:numId w:val="8"/>
        </w:numPr>
        <w:jc w:val="both"/>
        <w:rPr>
          <w:rFonts w:hint="eastAsia"/>
          <w:color w:val="auto"/>
          <w:sz w:val="24"/>
          <w:szCs w:val="32"/>
          <w:lang w:val="en-US" w:eastAsia="zh-CN"/>
        </w:rPr>
      </w:pPr>
      <w:r>
        <w:rPr>
          <w:rFonts w:hint="eastAsia"/>
          <w:color w:val="auto"/>
          <w:sz w:val="24"/>
          <w:szCs w:val="32"/>
          <w:lang w:val="en-US" w:eastAsia="zh-CN"/>
        </w:rPr>
        <w:t>常泰大桥在技术上实现了四个世界首创、六个世界之最，真让我感到自豪！</w:t>
      </w:r>
    </w:p>
    <w:p>
      <w:pPr>
        <w:widowControl w:val="0"/>
        <w:numPr>
          <w:ilvl w:val="0"/>
          <w:numId w:val="8"/>
        </w:numPr>
        <w:jc w:val="both"/>
        <w:rPr>
          <w:rFonts w:hint="default"/>
          <w:color w:val="auto"/>
          <w:sz w:val="24"/>
          <w:szCs w:val="32"/>
          <w:lang w:val="en-US" w:eastAsia="zh-CN"/>
        </w:rPr>
      </w:pPr>
      <w:r>
        <w:rPr>
          <w:rFonts w:hint="eastAsia"/>
          <w:color w:val="auto"/>
          <w:sz w:val="24"/>
          <w:szCs w:val="32"/>
          <w:lang w:val="en-US" w:eastAsia="zh-CN"/>
        </w:rPr>
        <w:t>我听邹叔叔介绍为了建设常泰大桥，一些机械重工企业还自主研发了很多新型机械，大桥的创新带动了一些列产业和企业的创新，真是一座创新之桥。</w:t>
      </w:r>
    </w:p>
    <w:p>
      <w:pPr>
        <w:widowControl w:val="0"/>
        <w:numPr>
          <w:ilvl w:val="0"/>
          <w:numId w:val="8"/>
        </w:numPr>
        <w:jc w:val="both"/>
        <w:rPr>
          <w:rFonts w:hint="default"/>
          <w:color w:val="auto"/>
          <w:sz w:val="24"/>
          <w:szCs w:val="32"/>
          <w:lang w:val="en-US" w:eastAsia="zh-CN"/>
        </w:rPr>
      </w:pPr>
      <w:r>
        <w:rPr>
          <w:rFonts w:hint="eastAsia"/>
          <w:color w:val="auto"/>
          <w:sz w:val="24"/>
          <w:szCs w:val="32"/>
          <w:lang w:val="en-US" w:eastAsia="zh-CN"/>
        </w:rPr>
        <w:t>我在寻访中听邹叔叔讲了他自己的故事，自大桥建设以来，邹叔叔已经很久没回家了，他家也有一个像我一样大的小哥哥，还有很多建设者们也都像邹叔叔一样，为了建设祖国，牺牲了自己小家的幸福，我觉得他们真了不起。</w:t>
      </w:r>
    </w:p>
    <w:p>
      <w:pPr>
        <w:widowControl w:val="0"/>
        <w:numPr>
          <w:ilvl w:val="0"/>
          <w:numId w:val="0"/>
        </w:numPr>
        <w:jc w:val="both"/>
        <w:rPr>
          <w:rFonts w:hint="eastAsia"/>
          <w:b/>
          <w:bCs/>
          <w:sz w:val="24"/>
          <w:szCs w:val="32"/>
          <w:lang w:val="en-US" w:eastAsia="zh-CN"/>
        </w:rPr>
      </w:pPr>
      <w:r>
        <w:rPr>
          <w:rFonts w:hint="eastAsia"/>
          <w:b/>
          <w:bCs/>
          <w:sz w:val="24"/>
          <w:szCs w:val="32"/>
          <w:lang w:val="en-US" w:eastAsia="zh-CN"/>
        </w:rPr>
        <w:t>四、任务三  探索科学家精神</w:t>
      </w:r>
    </w:p>
    <w:p>
      <w:pPr>
        <w:widowControl w:val="0"/>
        <w:numPr>
          <w:ilvl w:val="0"/>
          <w:numId w:val="9"/>
        </w:numPr>
        <w:jc w:val="both"/>
        <w:rPr>
          <w:rFonts w:hint="eastAsia"/>
          <w:sz w:val="24"/>
          <w:szCs w:val="32"/>
          <w:lang w:val="en-US" w:eastAsia="zh-CN"/>
        </w:rPr>
      </w:pPr>
      <w:r>
        <w:rPr>
          <w:rFonts w:hint="eastAsia"/>
          <w:sz w:val="24"/>
          <w:szCs w:val="32"/>
          <w:lang w:val="en-US" w:eastAsia="zh-CN"/>
        </w:rPr>
        <w:t>过渡：祖国高速发展背后，是一群追求真理、默默奉献、几十年如一日的科学家和建设者们。5月30日是科技工作者日，习近平总书记曾说：“在中华民族伟大复兴的征程上，一代又一代科学家心系祖国和人民，不畏艰难，无私奉献，为科学技术进步、人民生活改善、中华民族发展作出了重大贡献。新时代更需要继承发扬以国家民族命运为己任的爱国主义精神，更需要继续发扬以爱国主义为底色的科学家精神。”同学们，什么是科学家精神呢？让我们一起进入第三个任务：探索科学家精神。</w:t>
      </w:r>
    </w:p>
    <w:p>
      <w:pPr>
        <w:widowControl w:val="0"/>
        <w:numPr>
          <w:ilvl w:val="0"/>
          <w:numId w:val="9"/>
        </w:numPr>
        <w:jc w:val="both"/>
        <w:rPr>
          <w:rFonts w:hint="default"/>
          <w:sz w:val="24"/>
          <w:szCs w:val="32"/>
          <w:lang w:val="en-US" w:eastAsia="zh-CN"/>
        </w:rPr>
      </w:pPr>
      <w:r>
        <w:rPr>
          <w:rFonts w:hint="eastAsia"/>
          <w:sz w:val="24"/>
          <w:szCs w:val="32"/>
          <w:lang w:val="en-US" w:eastAsia="zh-CN"/>
        </w:rPr>
        <w:t>老师搜集了十位中国科学院院士的入党申请书资料，这上面书写着他们对党许下的誓言。请同学们选择其中一位，结合他们的入党誓词，说说你理解的科学家精神是什么？</w:t>
      </w:r>
    </w:p>
    <w:p>
      <w:pPr>
        <w:widowControl w:val="0"/>
        <w:numPr>
          <w:ilvl w:val="0"/>
          <w:numId w:val="0"/>
        </w:numPr>
        <w:jc w:val="both"/>
        <w:rPr>
          <w:rFonts w:hint="default"/>
          <w:b/>
          <w:bCs/>
          <w:sz w:val="24"/>
          <w:szCs w:val="32"/>
          <w:lang w:val="en-US" w:eastAsia="zh-CN"/>
        </w:rPr>
      </w:pPr>
      <w:r>
        <w:rPr>
          <w:rFonts w:hint="eastAsia"/>
          <w:b/>
          <w:bCs/>
          <w:sz w:val="24"/>
          <w:szCs w:val="32"/>
          <w:lang w:val="en-US" w:eastAsia="zh-CN"/>
        </w:rPr>
        <w:t>五、总结和作业</w:t>
      </w:r>
    </w:p>
    <w:p>
      <w:pPr>
        <w:widowControl w:val="0"/>
        <w:numPr>
          <w:ilvl w:val="0"/>
          <w:numId w:val="10"/>
        </w:numPr>
        <w:jc w:val="both"/>
        <w:rPr>
          <w:rFonts w:hint="eastAsia"/>
          <w:sz w:val="24"/>
          <w:szCs w:val="32"/>
          <w:lang w:val="en-US" w:eastAsia="zh-CN"/>
        </w:rPr>
      </w:pPr>
      <w:r>
        <w:rPr>
          <w:rFonts w:hint="eastAsia"/>
          <w:sz w:val="24"/>
          <w:szCs w:val="32"/>
          <w:lang w:val="en-US" w:eastAsia="zh-CN"/>
        </w:rPr>
        <w:t>今天这节课，我们一起了解世界科技发展的进程，了解了新中国以来中国的重要科技发展，更从无数科学家身上学习到了许多科学家精神。那么，科技的发展，对人类社会一定都是有利的吗？我们在享受科学成果的同时又会遇到哪些烦恼呢？我们下节课继续探讨。</w:t>
      </w:r>
    </w:p>
    <w:p>
      <w:pPr>
        <w:widowControl w:val="0"/>
        <w:numPr>
          <w:ilvl w:val="0"/>
          <w:numId w:val="10"/>
        </w:numPr>
        <w:jc w:val="both"/>
        <w:rPr>
          <w:rFonts w:hint="default"/>
          <w:sz w:val="24"/>
          <w:szCs w:val="32"/>
          <w:lang w:val="en-US" w:eastAsia="zh-CN"/>
        </w:rPr>
      </w:pPr>
      <w:r>
        <w:rPr>
          <w:rFonts w:hint="eastAsia"/>
          <w:sz w:val="24"/>
          <w:szCs w:val="32"/>
          <w:lang w:val="en-US" w:eastAsia="zh-CN"/>
        </w:rPr>
        <w:t>课后作业：请同学们根据自己的兴趣自由分组、按照下列要求搜集资料，优秀作品将在学校的科技展上陈列。</w:t>
      </w:r>
    </w:p>
    <w:p>
      <w:pPr>
        <w:widowControl w:val="0"/>
        <w:numPr>
          <w:ilvl w:val="0"/>
          <w:numId w:val="11"/>
        </w:numPr>
        <w:jc w:val="both"/>
        <w:rPr>
          <w:rFonts w:hint="eastAsia"/>
          <w:sz w:val="24"/>
          <w:szCs w:val="32"/>
          <w:lang w:val="en-US" w:eastAsia="zh-CN"/>
        </w:rPr>
      </w:pPr>
      <w:r>
        <w:rPr>
          <w:rFonts w:hint="eastAsia"/>
          <w:sz w:val="24"/>
          <w:szCs w:val="32"/>
          <w:lang w:val="en-US" w:eastAsia="zh-CN"/>
        </w:rPr>
        <w:t>搜集世界科技发展成就资料，按时间顺序绘制世界科技发展脉络图。</w:t>
      </w:r>
    </w:p>
    <w:p>
      <w:pPr>
        <w:widowControl w:val="0"/>
        <w:numPr>
          <w:ilvl w:val="0"/>
          <w:numId w:val="11"/>
        </w:numPr>
        <w:jc w:val="both"/>
        <w:rPr>
          <w:rFonts w:hint="default"/>
          <w:sz w:val="24"/>
          <w:szCs w:val="32"/>
          <w:lang w:val="en-US" w:eastAsia="zh-CN"/>
        </w:rPr>
      </w:pPr>
      <w:r>
        <w:rPr>
          <w:rFonts w:hint="eastAsia"/>
          <w:sz w:val="24"/>
          <w:szCs w:val="32"/>
          <w:lang w:val="en-US" w:eastAsia="zh-CN"/>
        </w:rPr>
        <w:t>搜集新中国成立以来中国的科学技术成果，绘制手抄报。</w:t>
      </w:r>
    </w:p>
    <w:p>
      <w:pPr>
        <w:widowControl w:val="0"/>
        <w:numPr>
          <w:ilvl w:val="0"/>
          <w:numId w:val="0"/>
        </w:numPr>
        <w:jc w:val="both"/>
        <w:rPr>
          <w:rFonts w:hint="eastAsia" w:ascii="宋体" w:hAnsi="宋体" w:eastAsia="宋体" w:cs="宋体"/>
          <w:b/>
          <w:bCs/>
          <w:sz w:val="28"/>
          <w:szCs w:val="28"/>
          <w:vertAlign w:val="baseline"/>
          <w:lang w:val="en-US" w:eastAsia="zh-CN"/>
        </w:rPr>
      </w:pPr>
      <w:r>
        <w:rPr>
          <w:rFonts w:hint="eastAsia"/>
          <w:sz w:val="24"/>
          <w:szCs w:val="32"/>
          <w:lang w:val="en-US" w:eastAsia="zh-CN"/>
        </w:rPr>
        <w:t>（3）搜集科学家故事，为科学家制作人物介绍卡。</w:t>
      </w:r>
    </w:p>
    <w:p>
      <w:pPr>
        <w:numPr>
          <w:ilvl w:val="0"/>
          <w:numId w:val="0"/>
        </w:numPr>
        <w:spacing w:line="360" w:lineRule="auto"/>
        <w:jc w:val="both"/>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板块二：评课议课</w:t>
      </w:r>
    </w:p>
    <w:p>
      <w:pPr>
        <w:pStyle w:val="6"/>
        <w:keepNext w:val="0"/>
        <w:keepLines w:val="0"/>
        <w:widowControl/>
        <w:suppressLineNumbers w:val="0"/>
        <w:shd w:val="clear" w:fill="FFFFFF"/>
        <w:spacing w:before="0" w:beforeAutospacing="0" w:after="0" w:afterAutospacing="0" w:line="240" w:lineRule="auto"/>
        <w:ind w:right="0"/>
        <w:jc w:val="both"/>
        <w:rPr>
          <w:rFonts w:hint="eastAsia" w:ascii="宋体" w:hAnsi="宋体" w:eastAsia="宋体" w:cs="宋体"/>
          <w:i w:val="0"/>
          <w:iCs w:val="0"/>
          <w:caps w:val="0"/>
          <w:color w:val="auto"/>
          <w:spacing w:val="0"/>
          <w:sz w:val="24"/>
          <w:szCs w:val="24"/>
          <w:lang w:val="en-US" w:eastAsia="zh-CN"/>
        </w:rPr>
      </w:pPr>
      <w:r>
        <w:rPr>
          <w:rStyle w:val="10"/>
          <w:rFonts w:hint="eastAsia" w:ascii="宋体" w:hAnsi="宋体" w:eastAsia="宋体" w:cs="宋体"/>
          <w:b/>
          <w:i w:val="0"/>
          <w:iCs w:val="0"/>
          <w:caps w:val="0"/>
          <w:color w:val="auto"/>
          <w:spacing w:val="0"/>
          <w:sz w:val="24"/>
          <w:szCs w:val="24"/>
          <w:shd w:val="clear" w:fill="FFFFFF"/>
          <w:lang w:val="en-US" w:eastAsia="zh-CN"/>
        </w:rPr>
        <w:t xml:space="preserve">   </w:t>
      </w:r>
      <w:r>
        <w:rPr>
          <w:rStyle w:val="10"/>
          <w:rFonts w:hint="eastAsia" w:ascii="宋体" w:hAnsi="宋体" w:eastAsia="宋体" w:cs="宋体"/>
          <w:b w:val="0"/>
          <w:bCs/>
          <w:i w:val="0"/>
          <w:iCs w:val="0"/>
          <w:caps w:val="0"/>
          <w:color w:val="auto"/>
          <w:spacing w:val="0"/>
          <w:sz w:val="24"/>
          <w:szCs w:val="24"/>
          <w:shd w:val="clear" w:fill="FFFFFF"/>
          <w:lang w:val="en-US" w:eastAsia="zh-CN"/>
        </w:rPr>
        <w:t>时空的分割并没有阻断老师们交流研讨的热情，培育室的成员们纷纷畅所欲言，将自己对两节课的所思、所感用文字表达了出来。</w:t>
      </w:r>
    </w:p>
    <w:p>
      <w:pPr>
        <w:spacing w:line="240" w:lineRule="auto"/>
        <w:ind w:firstLine="480" w:firstLineChars="200"/>
        <w:rPr>
          <w:rStyle w:val="10"/>
          <w:rFonts w:hint="eastAsia" w:ascii="宋体" w:hAnsi="宋体" w:eastAsia="宋体" w:cs="宋体"/>
          <w:b/>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lang w:val="en-US" w:eastAsia="zh-CN"/>
        </w:rPr>
        <w:t>袁媛：两节课紧扣时代主题，选取了创新和科技这两个热点内容展开具体分析。两位老师的课堂都充分发挥了学生的主体地位，设置丰富多样的学生活动，有小调查，小采访，有资料整理，有小组展示……学生在一个个活动中切身感受到祖国的科技发展及进步，并且在各项活动中培养小组合作意识，健全人格。</w:t>
      </w:r>
    </w:p>
    <w:p>
      <w:pPr>
        <w:spacing w:line="240" w:lineRule="auto"/>
        <w:ind w:firstLine="480" w:firstLineChars="200"/>
        <w:rPr>
          <w:rFonts w:hint="eastAsia" w:ascii="宋体" w:hAnsi="宋体" w:eastAsia="宋体" w:cs="宋体"/>
          <w:i w:val="0"/>
          <w:iCs w:val="0"/>
          <w:caps w:val="0"/>
          <w:color w:val="auto"/>
          <w:spacing w:val="0"/>
          <w:sz w:val="24"/>
          <w:szCs w:val="24"/>
          <w:lang w:val="en-US" w:eastAsia="zh-CN"/>
        </w:rPr>
      </w:pPr>
      <w:r>
        <w:rPr>
          <w:rFonts w:hint="eastAsia" w:ascii="宋体" w:hAnsi="宋体" w:eastAsia="宋体" w:cs="宋体"/>
          <w:i w:val="0"/>
          <w:iCs w:val="0"/>
          <w:caps w:val="0"/>
          <w:color w:val="auto"/>
          <w:spacing w:val="0"/>
          <w:sz w:val="24"/>
          <w:szCs w:val="24"/>
          <w:lang w:val="en-US" w:eastAsia="zh-CN"/>
        </w:rPr>
        <w:t>许小宇：不论是“小组汇报”后，还是“寻访”后，殷老师都设置了一个“谈感想”的问题，这种评价的方式，恰当地将自我评价与本课主题“科技”有效地联系起来，由知进而到悟，增强学生的感悟。</w:t>
      </w:r>
    </w:p>
    <w:p>
      <w:pPr>
        <w:spacing w:line="240" w:lineRule="auto"/>
        <w:ind w:firstLine="480" w:firstLineChars="200"/>
        <w:rPr>
          <w:rFonts w:hint="eastAsia" w:ascii="宋体" w:hAnsi="宋体" w:eastAsia="宋体" w:cs="宋体"/>
          <w:i w:val="0"/>
          <w:iCs w:val="0"/>
          <w:caps w:val="0"/>
          <w:color w:val="auto"/>
          <w:spacing w:val="0"/>
          <w:sz w:val="24"/>
          <w:szCs w:val="24"/>
          <w:lang w:val="en-US" w:eastAsia="zh-CN"/>
        </w:rPr>
      </w:pPr>
      <w:r>
        <w:rPr>
          <w:rFonts w:hint="eastAsia" w:ascii="宋体" w:hAnsi="宋体" w:eastAsia="宋体" w:cs="宋体"/>
          <w:i w:val="0"/>
          <w:iCs w:val="0"/>
          <w:caps w:val="0"/>
          <w:color w:val="auto"/>
          <w:spacing w:val="0"/>
          <w:sz w:val="24"/>
          <w:szCs w:val="24"/>
          <w:lang w:val="en-US" w:eastAsia="zh-CN"/>
        </w:rPr>
        <w:t>万婧：殷老师的整节课从世界科技发展历史到中国的高科技再到自己的家乡的科技发展变化，引导学生更加关注身边的科技发展和变化，也让孩子们在心中树立起努力学习为家乡发展、国家发展做贡献的远大目标。</w:t>
      </w:r>
    </w:p>
    <w:p>
      <w:pPr>
        <w:spacing w:line="240" w:lineRule="auto"/>
        <w:ind w:firstLine="480" w:firstLineChars="200"/>
        <w:rPr>
          <w:rFonts w:hint="eastAsia" w:ascii="宋体" w:hAnsi="宋体" w:eastAsia="宋体" w:cs="宋体"/>
          <w:i w:val="0"/>
          <w:iCs w:val="0"/>
          <w:caps w:val="0"/>
          <w:color w:val="auto"/>
          <w:spacing w:val="0"/>
          <w:sz w:val="24"/>
          <w:szCs w:val="24"/>
          <w:lang w:val="en-US" w:eastAsia="zh-CN"/>
        </w:rPr>
      </w:pPr>
      <w:r>
        <w:rPr>
          <w:rFonts w:hint="eastAsia" w:ascii="宋体" w:hAnsi="宋体" w:eastAsia="宋体" w:cs="宋体"/>
          <w:i w:val="0"/>
          <w:iCs w:val="0"/>
          <w:caps w:val="0"/>
          <w:color w:val="auto"/>
          <w:spacing w:val="0"/>
          <w:sz w:val="24"/>
          <w:szCs w:val="24"/>
          <w:lang w:val="en-US" w:eastAsia="zh-CN"/>
        </w:rPr>
        <w:t>石琳：本课殷老师为在课堂为达成政治认同这一核心素养下的家国情怀，责任意识核心素养下的担当精神的培养，颇为用心。课堂中多次出示习总书记的讲话，以及在三次工业革命时中国所处的情况的一个梳理，强调科技发展对国家发展的重要作用。科学院院士的入党申请书的阅读，更是用鲜活的例子向学生展示了科学家身上那伟大的家国情怀。</w:t>
      </w:r>
    </w:p>
    <w:p>
      <w:pPr>
        <w:spacing w:line="240" w:lineRule="auto"/>
        <w:ind w:firstLine="480" w:firstLineChars="200"/>
        <w:rPr>
          <w:rFonts w:hint="eastAsia" w:ascii="宋体" w:hAnsi="宋体" w:eastAsia="宋体" w:cs="宋体"/>
          <w:i w:val="0"/>
          <w:iCs w:val="0"/>
          <w:caps w:val="0"/>
          <w:color w:val="auto"/>
          <w:spacing w:val="0"/>
          <w:sz w:val="24"/>
          <w:szCs w:val="24"/>
          <w:lang w:val="en-US" w:eastAsia="zh-CN"/>
        </w:rPr>
      </w:pPr>
      <w:r>
        <w:rPr>
          <w:rFonts w:hint="eastAsia" w:ascii="宋体" w:hAnsi="宋体" w:eastAsia="宋体" w:cs="宋体"/>
          <w:i w:val="0"/>
          <w:iCs w:val="0"/>
          <w:caps w:val="0"/>
          <w:color w:val="auto"/>
          <w:spacing w:val="0"/>
          <w:sz w:val="24"/>
          <w:szCs w:val="24"/>
          <w:lang w:val="en-US" w:eastAsia="zh-CN"/>
        </w:rPr>
        <w:t>李叶男：陈老师的这节课，以穿越时空，乘坐时光号列车的情境串联起整个课堂，学生受到感染，引起共鸣，激发了学生的学习兴趣，板块中的每一个学习活动都指向教学目标的达成，适时点拨提升，生成性的推进教学过程，让学生在自主合作探究的学习氛围中感知改革开放以来中国的巨大变化。</w:t>
      </w:r>
    </w:p>
    <w:p>
      <w:pPr>
        <w:spacing w:line="240" w:lineRule="auto"/>
        <w:ind w:firstLine="480" w:firstLineChars="200"/>
        <w:rPr>
          <w:rFonts w:hint="eastAsia" w:ascii="宋体" w:hAnsi="宋体" w:eastAsia="宋体" w:cs="宋体"/>
          <w:i w:val="0"/>
          <w:iCs w:val="0"/>
          <w:caps w:val="0"/>
          <w:color w:val="auto"/>
          <w:spacing w:val="0"/>
          <w:sz w:val="24"/>
          <w:szCs w:val="24"/>
          <w:lang w:val="en-US" w:eastAsia="zh-CN"/>
        </w:rPr>
      </w:pPr>
      <w:r>
        <w:rPr>
          <w:rFonts w:hint="eastAsia" w:ascii="宋体" w:hAnsi="宋体" w:eastAsia="宋体" w:cs="宋体"/>
          <w:i w:val="0"/>
          <w:iCs w:val="0"/>
          <w:caps w:val="0"/>
          <w:color w:val="auto"/>
          <w:spacing w:val="0"/>
          <w:sz w:val="24"/>
          <w:szCs w:val="24"/>
          <w:lang w:val="en-US" w:eastAsia="zh-CN"/>
        </w:rPr>
        <w:t>季颖：《富起来到强起来》。虽然本课内容与学生生活时代较远，但教师引入了丰富的资源，调动学生参与积极性，为学生了解祖国发展的巨变进行了直观具体的呈现。最后回归当下生活，引发学生思辨、传承发扬精神。环环相扣，目标清晰，化抽象为形象。</w:t>
      </w:r>
    </w:p>
    <w:p>
      <w:pPr>
        <w:spacing w:line="240" w:lineRule="auto"/>
        <w:ind w:firstLine="480" w:firstLineChars="200"/>
        <w:rPr>
          <w:rFonts w:hint="eastAsia" w:ascii="宋体" w:hAnsi="宋体" w:eastAsia="宋体" w:cs="宋体"/>
          <w:i w:val="0"/>
          <w:iCs w:val="0"/>
          <w:caps w:val="0"/>
          <w:color w:val="auto"/>
          <w:spacing w:val="0"/>
          <w:sz w:val="24"/>
          <w:szCs w:val="24"/>
          <w:lang w:val="en-US" w:eastAsia="zh-CN"/>
        </w:rPr>
      </w:pPr>
      <w:r>
        <w:rPr>
          <w:rFonts w:hint="eastAsia" w:ascii="宋体" w:hAnsi="宋体" w:eastAsia="宋体" w:cs="宋体"/>
          <w:i w:val="0"/>
          <w:iCs w:val="0"/>
          <w:caps w:val="0"/>
          <w:color w:val="auto"/>
          <w:spacing w:val="0"/>
          <w:sz w:val="24"/>
          <w:szCs w:val="24"/>
          <w:lang w:val="en-US" w:eastAsia="zh-CN"/>
        </w:rPr>
        <w:t>万欣嘉：《从富起来到强起来》一课充分利用学生课前调查的资源，关注祖孙三代穿衣、电器和出行工具等多方面的调查，让学生切实感受到改革开放给社会带来的进步与发展。陈老师带领学生乘上时光列车，通过视频了解安徽凤阳小岗村的历史，带入角色，探究必须要改革的原因，更从数据比较中感受改革的成效，融情于理，学生无不生发出对改革的认同与敬佩。</w:t>
      </w:r>
    </w:p>
    <w:p>
      <w:pPr>
        <w:spacing w:line="240" w:lineRule="auto"/>
        <w:ind w:firstLine="480" w:firstLineChars="200"/>
        <w:rPr>
          <w:rFonts w:hint="eastAsia" w:ascii="宋体" w:hAnsi="宋体" w:eastAsia="宋体" w:cs="宋体"/>
          <w:b w:val="0"/>
          <w:bCs w:val="0"/>
          <w:sz w:val="24"/>
          <w:szCs w:val="24"/>
          <w:vertAlign w:val="baseline"/>
          <w:lang w:val="en-US" w:eastAsia="zh-CN"/>
        </w:rPr>
      </w:pPr>
      <w:r>
        <w:rPr>
          <w:rFonts w:hint="eastAsia" w:ascii="宋体" w:hAnsi="宋体" w:eastAsia="宋体" w:cs="宋体"/>
          <w:i w:val="0"/>
          <w:iCs w:val="0"/>
          <w:caps w:val="0"/>
          <w:color w:val="auto"/>
          <w:spacing w:val="0"/>
          <w:sz w:val="24"/>
          <w:szCs w:val="24"/>
          <w:lang w:val="en-US" w:eastAsia="zh-CN"/>
        </w:rPr>
        <w:t>罗慧芳：以祖孙三代比童年导入，带着我们乘着“时空号”列车，走过1978改革开放初期的十一届三中全会，再到80年初的经济特区，再到新时代下祖国的辉煌成就…再回到当下的少年本身，以感受、辨析等方式让小学生明确少年当发扬创新精神、奋斗精神，整体设计流畅。</w:t>
      </w:r>
    </w:p>
    <w:p>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【三、活动报道及照片】</w:t>
      </w:r>
    </w:p>
    <w:p>
      <w:pPr>
        <w:ind w:firstLine="562" w:firstLineChars="200"/>
        <w:rPr>
          <w:rFonts w:hint="eastAsia" w:ascii="宋体" w:hAnsi="宋体" w:eastAsia="宋体"/>
          <w:b/>
          <w:bCs/>
          <w:sz w:val="28"/>
          <w:szCs w:val="32"/>
        </w:rPr>
      </w:pPr>
      <w:r>
        <w:rPr>
          <w:rFonts w:hint="eastAsia" w:ascii="宋体" w:hAnsi="宋体" w:eastAsia="宋体"/>
          <w:b/>
          <w:bCs/>
          <w:sz w:val="28"/>
          <w:szCs w:val="32"/>
        </w:rPr>
        <w:t>思政课一体化建设活动（十三）：以创新为魂 研课堂思政</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320"/>
        <w:textAlignment w:val="auto"/>
        <w:rPr>
          <w:rFonts w:hint="eastAsia" w:ascii="宋体" w:hAnsi="宋体" w:eastAsia="宋体" w:cs="宋体"/>
          <w:b w:val="0"/>
          <w:bCs/>
          <w:i w:val="0"/>
          <w:iCs w:val="0"/>
          <w:caps w:val="0"/>
          <w:color w:val="000000" w:themeColor="text1"/>
          <w:spacing w:val="0"/>
          <w:sz w:val="24"/>
          <w:szCs w:val="24"/>
          <w14:textFill>
            <w14:solidFill>
              <w14:schemeClr w14:val="tx1"/>
            </w14:solidFill>
          </w14:textFill>
        </w:rPr>
      </w:pPr>
      <w:r>
        <w:rPr>
          <w:rStyle w:val="10"/>
          <w:rFonts w:hint="eastAsia" w:ascii="宋体" w:hAnsi="宋体" w:eastAsia="宋体" w:cs="宋体"/>
          <w:b w:val="0"/>
          <w:bCs/>
          <w:i w:val="0"/>
          <w:iCs w:val="0"/>
          <w:caps w:val="0"/>
          <w:color w:val="000000" w:themeColor="text1"/>
          <w:spacing w:val="0"/>
          <w:sz w:val="24"/>
          <w:szCs w:val="24"/>
          <w:shd w:val="clear" w:fill="FFFFFF"/>
          <w14:textFill>
            <w14:solidFill>
              <w14:schemeClr w14:val="tx1"/>
            </w14:solidFill>
          </w14:textFill>
        </w:rPr>
        <w:t>创新是一个民族进步的灵魂，是一个国家兴旺发达的不竭动力。小学道德与法治课堂，旨在增强学生的制度自信、道路自信，提升政治认同感，同时让学生感受创新精神的巨大力量，从小培养创新精神，指向知行合一。</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210"/>
        <w:textAlignment w:val="auto"/>
        <w:rPr>
          <w:rFonts w:hint="eastAsia" w:ascii="宋体" w:hAnsi="宋体" w:eastAsia="宋体" w:cs="宋体"/>
          <w:b w:val="0"/>
          <w:bCs/>
          <w:i w:val="0"/>
          <w:iCs w:val="0"/>
          <w:caps w:val="0"/>
          <w:color w:val="000000" w:themeColor="text1"/>
          <w:spacing w:val="0"/>
          <w:sz w:val="24"/>
          <w:szCs w:val="24"/>
          <w14:textFill>
            <w14:solidFill>
              <w14:schemeClr w14:val="tx1"/>
            </w14:solidFill>
          </w14:textFill>
        </w:rPr>
      </w:pPr>
      <w:r>
        <w:rPr>
          <w:rStyle w:val="10"/>
          <w:rFonts w:hint="eastAsia" w:ascii="宋体" w:hAnsi="宋体" w:eastAsia="宋体" w:cs="宋体"/>
          <w:b w:val="0"/>
          <w:bCs/>
          <w:i w:val="0"/>
          <w:iCs w:val="0"/>
          <w:caps w:val="0"/>
          <w:color w:val="000000" w:themeColor="text1"/>
          <w:spacing w:val="0"/>
          <w:sz w:val="24"/>
          <w:szCs w:val="24"/>
          <w:shd w:val="clear" w:fill="FFFFFF"/>
          <w14:textFill>
            <w14:solidFill>
              <w14:schemeClr w14:val="tx1"/>
            </w14:solidFill>
          </w14:textFill>
        </w:rPr>
        <w:t> 4月28日，新北区大中小学思政课一体化建设培育室成员们相约云端，开展线上教研活动。本次活动以“创新，让人民生活更美好”为主题，聚焦两节高年段课堂，从创新的视角聚焦国家发展的历程与战略，在情境创设中让学生透过自身生活深切感受“改革创新”给国家发展、人民生活带来的巨大变化。 </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 w:val="0"/>
          <w:bCs/>
          <w:i w:val="0"/>
          <w:iCs w:val="0"/>
          <w:caps w:val="0"/>
          <w:color w:val="000000" w:themeColor="text1"/>
          <w:spacing w:val="0"/>
          <w:sz w:val="24"/>
          <w:szCs w:val="24"/>
          <w14:textFill>
            <w14:solidFill>
              <w14:schemeClr w14:val="tx1"/>
            </w14:solidFill>
          </w14:textFill>
        </w:rPr>
      </w:pPr>
      <w:r>
        <w:rPr>
          <w:rStyle w:val="10"/>
          <w:rFonts w:hint="eastAsia" w:ascii="宋体" w:hAnsi="宋体" w:eastAsia="宋体" w:cs="宋体"/>
          <w:b w:val="0"/>
          <w:bCs/>
          <w:i w:val="0"/>
          <w:iCs w:val="0"/>
          <w:caps w:val="0"/>
          <w:color w:val="000000" w:themeColor="text1"/>
          <w:spacing w:val="0"/>
          <w:sz w:val="24"/>
          <w:szCs w:val="24"/>
          <w:shd w:val="clear" w:fill="FFFFFF"/>
          <w14:textFill>
            <w14:solidFill>
              <w14:schemeClr w14:val="tx1"/>
            </w14:solidFill>
          </w14:textFill>
        </w:rPr>
        <w:t>环节一：智慧课堂 精彩呈现</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210"/>
        <w:textAlignment w:val="auto"/>
        <w:rPr>
          <w:rFonts w:hint="eastAsia" w:ascii="宋体" w:hAnsi="宋体" w:eastAsia="宋体" w:cs="宋体"/>
          <w:b w:val="0"/>
          <w:bCs/>
          <w:i w:val="0"/>
          <w:iCs w:val="0"/>
          <w:caps w:val="0"/>
          <w:color w:val="000000" w:themeColor="text1"/>
          <w:spacing w:val="0"/>
          <w:sz w:val="24"/>
          <w:szCs w:val="24"/>
          <w14:textFill>
            <w14:solidFill>
              <w14:schemeClr w14:val="tx1"/>
            </w14:solidFill>
          </w14:textFill>
        </w:rPr>
      </w:pPr>
      <w:r>
        <w:rPr>
          <w:rStyle w:val="10"/>
          <w:rFonts w:hint="eastAsia" w:ascii="宋体" w:hAnsi="宋体" w:eastAsia="宋体" w:cs="宋体"/>
          <w:b w:val="0"/>
          <w:bCs/>
          <w:i w:val="0"/>
          <w:iCs w:val="0"/>
          <w:caps w:val="0"/>
          <w:color w:val="000000" w:themeColor="text1"/>
          <w:spacing w:val="0"/>
          <w:sz w:val="24"/>
          <w:szCs w:val="24"/>
          <w:shd w:val="clear" w:fill="FFFFFF"/>
          <w14:textFill>
            <w14:solidFill>
              <w14:schemeClr w14:val="tx1"/>
            </w14:solidFill>
          </w14:textFill>
        </w:rPr>
        <w:t>新北区百草园小学陈丽梅老师执教五年级《从富起来到强起来》一课。</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210"/>
        <w:textAlignment w:val="auto"/>
        <w:rPr>
          <w:rFonts w:hint="eastAsia" w:ascii="宋体" w:hAnsi="宋体" w:eastAsia="宋体" w:cs="宋体"/>
          <w:b w:val="0"/>
          <w:bCs/>
          <w:i w:val="0"/>
          <w:iCs w:val="0"/>
          <w:caps w:val="0"/>
          <w:color w:val="000000" w:themeColor="text1"/>
          <w:spacing w:val="0"/>
          <w:sz w:val="24"/>
          <w:szCs w:val="24"/>
          <w14:textFill>
            <w14:solidFill>
              <w14:schemeClr w14:val="tx1"/>
            </w14:solidFill>
          </w14:textFill>
        </w:rPr>
      </w:pPr>
      <w:r>
        <w:rPr>
          <w:rStyle w:val="10"/>
          <w:rFonts w:hint="eastAsia" w:ascii="宋体" w:hAnsi="宋体" w:eastAsia="宋体" w:cs="宋体"/>
          <w:b w:val="0"/>
          <w:bCs/>
          <w:i w:val="0"/>
          <w:iCs w:val="0"/>
          <w:caps w:val="0"/>
          <w:color w:val="000000" w:themeColor="text1"/>
          <w:spacing w:val="0"/>
          <w:sz w:val="24"/>
          <w:szCs w:val="24"/>
          <w:shd w:val="clear" w:fill="FFFFFF"/>
          <w14:textFill>
            <w14:solidFill>
              <w14:schemeClr w14:val="tx1"/>
            </w14:solidFill>
          </w14:textFill>
        </w:rPr>
        <w:t>陈老师首先通过课前小调查，组织学生交流祖孙三代的童年变化，在交流中发现问题：短短几十年，人们的生活为什么会产生如此翻天覆地的变化？接着创设“时光旅行”的任务情境，带领学生搭乘“时光列车”，回到新中国建设的各个关键节点。同学们通过对“小岗村的故事”、“深圳的故事”这两则思政案例的学习探讨，发现国家发展、人民幸福都离不开“改革创新”、“开拓进取”的精神。</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 w:val="0"/>
          <w:bCs/>
          <w:i w:val="0"/>
          <w:iCs w:val="0"/>
          <w:caps w:val="0"/>
          <w:color w:val="000000" w:themeColor="text1"/>
          <w:spacing w:val="0"/>
          <w:sz w:val="24"/>
          <w:szCs w:val="24"/>
          <w14:textFill>
            <w14:solidFill>
              <w14:schemeClr w14:val="tx1"/>
            </w14:solidFill>
          </w14:textFill>
        </w:rPr>
      </w:pPr>
      <w:r>
        <w:rPr>
          <w:rStyle w:val="10"/>
          <w:rFonts w:hint="eastAsia" w:ascii="宋体" w:hAnsi="宋体" w:eastAsia="宋体" w:cs="宋体"/>
          <w:b w:val="0"/>
          <w:bCs/>
          <w:i w:val="0"/>
          <w:iCs w:val="0"/>
          <w:caps w:val="0"/>
          <w:color w:val="000000" w:themeColor="text1"/>
          <w:spacing w:val="0"/>
          <w:sz w:val="24"/>
          <w:szCs w:val="24"/>
          <w:shd w:val="clear" w:fill="FFFFFF"/>
          <w14:textFill>
            <w14:solidFill>
              <w14:schemeClr w14:val="tx1"/>
            </w14:solidFill>
          </w14:textFill>
        </w:rPr>
        <w:t> </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210"/>
        <w:textAlignment w:val="auto"/>
        <w:rPr>
          <w:rFonts w:hint="eastAsia" w:ascii="宋体" w:hAnsi="宋体" w:eastAsia="宋体" w:cs="宋体"/>
          <w:b w:val="0"/>
          <w:bCs/>
          <w:i w:val="0"/>
          <w:iCs w:val="0"/>
          <w:caps w:val="0"/>
          <w:color w:val="000000" w:themeColor="text1"/>
          <w:spacing w:val="0"/>
          <w:sz w:val="24"/>
          <w:szCs w:val="24"/>
          <w14:textFill>
            <w14:solidFill>
              <w14:schemeClr w14:val="tx1"/>
            </w14:solidFill>
          </w14:textFill>
        </w:rPr>
      </w:pPr>
      <w:r>
        <w:rPr>
          <w:rStyle w:val="10"/>
          <w:rFonts w:hint="eastAsia" w:ascii="宋体" w:hAnsi="宋体" w:eastAsia="宋体" w:cs="宋体"/>
          <w:b w:val="0"/>
          <w:bCs/>
          <w:i w:val="0"/>
          <w:iCs w:val="0"/>
          <w:caps w:val="0"/>
          <w:color w:val="000000" w:themeColor="text1"/>
          <w:spacing w:val="0"/>
          <w:sz w:val="24"/>
          <w:szCs w:val="24"/>
          <w:shd w:val="clear" w:fill="FFFFFF"/>
          <w14:textFill>
            <w14:solidFill>
              <w14:schemeClr w14:val="tx1"/>
            </w14:solidFill>
          </w14:textFill>
        </w:rPr>
        <w:t>新北区魏村中心小学的殷蓉艳老师执教六年级《科技发展 造福人类》一课。</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210"/>
        <w:textAlignment w:val="auto"/>
        <w:rPr>
          <w:rFonts w:hint="eastAsia" w:ascii="宋体" w:hAnsi="宋体" w:eastAsia="宋体" w:cs="宋体"/>
          <w:b w:val="0"/>
          <w:bCs/>
          <w:i w:val="0"/>
          <w:iCs w:val="0"/>
          <w:caps w:val="0"/>
          <w:color w:val="000000" w:themeColor="text1"/>
          <w:spacing w:val="0"/>
          <w:sz w:val="24"/>
          <w:szCs w:val="24"/>
          <w14:textFill>
            <w14:solidFill>
              <w14:schemeClr w14:val="tx1"/>
            </w14:solidFill>
          </w14:textFill>
        </w:rPr>
      </w:pPr>
      <w:r>
        <w:rPr>
          <w:rStyle w:val="10"/>
          <w:rFonts w:hint="eastAsia" w:ascii="宋体" w:hAnsi="宋体" w:eastAsia="宋体" w:cs="宋体"/>
          <w:b w:val="0"/>
          <w:bCs/>
          <w:i w:val="0"/>
          <w:iCs w:val="0"/>
          <w:caps w:val="0"/>
          <w:color w:val="000000" w:themeColor="text1"/>
          <w:spacing w:val="0"/>
          <w:sz w:val="24"/>
          <w:szCs w:val="24"/>
          <w:shd w:val="clear" w:fill="FFFFFF"/>
          <w14:textFill>
            <w14:solidFill>
              <w14:schemeClr w14:val="tx1"/>
            </w14:solidFill>
          </w14:textFill>
        </w:rPr>
        <w:t>殷老师的这节课以挑战性任务——布置科技展为驱动，以培育学生核心素养为落脚点，教学评价贯穿整堂课。殷老师通过“了解世界科技发展”、“感受中国科技进步”、“探索科学家精神”三个板块的教学，结合中国的航天科技、深海探测、常泰大桥建设等科技发展让孩子们看到了中国的科技实力，孩子们的民族自豪感油然而生。 </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宋体" w:hAnsi="宋体" w:eastAsia="宋体" w:cs="宋体"/>
          <w:b w:val="0"/>
          <w:bCs/>
          <w:i w:val="0"/>
          <w:iCs w:val="0"/>
          <w:caps w:val="0"/>
          <w:color w:val="000000" w:themeColor="text1"/>
          <w:spacing w:val="0"/>
          <w:sz w:val="24"/>
          <w:szCs w:val="24"/>
          <w14:textFill>
            <w14:solidFill>
              <w14:schemeClr w14:val="tx1"/>
            </w14:solidFill>
          </w14:textFill>
        </w:rPr>
      </w:pPr>
      <w:r>
        <w:rPr>
          <w:rStyle w:val="10"/>
          <w:rFonts w:hint="eastAsia" w:ascii="宋体" w:hAnsi="宋体" w:eastAsia="宋体" w:cs="宋体"/>
          <w:b w:val="0"/>
          <w:bCs/>
          <w:i w:val="0"/>
          <w:iCs w:val="0"/>
          <w:caps w:val="0"/>
          <w:color w:val="000000" w:themeColor="text1"/>
          <w:spacing w:val="0"/>
          <w:sz w:val="24"/>
          <w:szCs w:val="24"/>
          <w:shd w:val="clear" w:fill="FFFFFF"/>
          <w14:textFill>
            <w14:solidFill>
              <w14:schemeClr w14:val="tx1"/>
            </w14:solidFill>
          </w14:textFill>
        </w:rPr>
        <w:t>环节二：评课交流 畅所欲言</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宋体" w:hAnsi="宋体" w:eastAsia="宋体" w:cs="宋体"/>
          <w:b w:val="0"/>
          <w:bCs/>
          <w:i w:val="0"/>
          <w:iCs w:val="0"/>
          <w:caps w:val="0"/>
          <w:color w:val="000000" w:themeColor="text1"/>
          <w:spacing w:val="0"/>
          <w:sz w:val="24"/>
          <w:szCs w:val="24"/>
          <w14:textFill>
            <w14:solidFill>
              <w14:schemeClr w14:val="tx1"/>
            </w14:solidFill>
          </w14:textFill>
        </w:rPr>
      </w:pPr>
      <w:r>
        <w:rPr>
          <w:rStyle w:val="10"/>
          <w:rFonts w:hint="eastAsia" w:ascii="宋体" w:hAnsi="宋体" w:eastAsia="宋体" w:cs="宋体"/>
          <w:b w:val="0"/>
          <w:bCs/>
          <w:i w:val="0"/>
          <w:iCs w:val="0"/>
          <w:caps w:val="0"/>
          <w:color w:val="000000" w:themeColor="text1"/>
          <w:spacing w:val="0"/>
          <w:sz w:val="24"/>
          <w:szCs w:val="24"/>
          <w:shd w:val="clear" w:fill="FFFFFF"/>
          <w14:textFill>
            <w14:solidFill>
              <w14:schemeClr w14:val="tx1"/>
            </w14:solidFill>
          </w14:textFill>
        </w:rPr>
        <w:t>  时空的分割并没有阻断老师们交流研讨的热情，培育室的成员们纷纷畅所欲言，将自己对两节课的所思、所感用文字表达了出来。</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宋体" w:hAnsi="宋体" w:eastAsia="宋体" w:cs="宋体"/>
          <w:b w:val="0"/>
          <w:bCs/>
          <w:i w:val="0"/>
          <w:iCs w:val="0"/>
          <w:caps w:val="0"/>
          <w:color w:val="000000" w:themeColor="text1"/>
          <w:spacing w:val="0"/>
          <w:sz w:val="24"/>
          <w:szCs w:val="24"/>
          <w14:textFill>
            <w14:solidFill>
              <w14:schemeClr w14:val="tx1"/>
            </w14:solidFill>
          </w14:textFill>
        </w:rPr>
      </w:pPr>
      <w:r>
        <w:rPr>
          <w:rStyle w:val="10"/>
          <w:rFonts w:hint="eastAsia" w:ascii="宋体" w:hAnsi="宋体" w:eastAsia="宋体" w:cs="宋体"/>
          <w:b w:val="0"/>
          <w:bCs/>
          <w:i w:val="0"/>
          <w:iCs w:val="0"/>
          <w:caps w:val="0"/>
          <w:color w:val="000000" w:themeColor="text1"/>
          <w:spacing w:val="0"/>
          <w:sz w:val="24"/>
          <w:szCs w:val="24"/>
          <w:shd w:val="clear" w:fill="FFFFFF"/>
          <w14:textFill>
            <w14:solidFill>
              <w14:schemeClr w14:val="tx1"/>
            </w14:solidFill>
          </w14:textFill>
        </w:rPr>
        <w:t> </w:t>
      </w:r>
      <w:bookmarkStart w:id="1" w:name="_GoBack"/>
      <w:r>
        <w:rPr>
          <w:rStyle w:val="10"/>
          <w:rFonts w:hint="eastAsia" w:ascii="宋体" w:hAnsi="宋体" w:eastAsia="宋体" w:cs="宋体"/>
          <w:b w:val="0"/>
          <w:bCs/>
          <w:i w:val="0"/>
          <w:iCs w:val="0"/>
          <w:caps w:val="0"/>
          <w:color w:val="000000" w:themeColor="text1"/>
          <w:spacing w:val="0"/>
          <w:sz w:val="24"/>
          <w:szCs w:val="24"/>
          <w:shd w:val="clear" w:fill="FFFFFF"/>
          <w14:textFill>
            <w14:solidFill>
              <w14:schemeClr w14:val="tx1"/>
            </w14:solidFill>
          </w14:textFill>
        </w:rPr>
        <w:t> 袁媛：两节课紧扣时代主题，选取了创新和科技这两个热点内容展开具体分析。两位老师的课堂都充分发挥了学生的主体地位，设置丰富多样的学生活动，有小调查，小采访，有资料整理，有小组展示……学生在一个个活动中切身感受到祖国的科技发展及进步，并且在各项活动中培养小组合作意识，健全人格。</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宋体" w:hAnsi="宋体" w:eastAsia="宋体" w:cs="宋体"/>
          <w:b w:val="0"/>
          <w:bCs/>
          <w:i w:val="0"/>
          <w:iCs w:val="0"/>
          <w:caps w:val="0"/>
          <w:color w:val="000000" w:themeColor="text1"/>
          <w:spacing w:val="0"/>
          <w:sz w:val="24"/>
          <w:szCs w:val="24"/>
          <w14:textFill>
            <w14:solidFill>
              <w14:schemeClr w14:val="tx1"/>
            </w14:solidFill>
          </w14:textFill>
        </w:rPr>
      </w:pPr>
      <w:r>
        <w:rPr>
          <w:rStyle w:val="10"/>
          <w:rFonts w:hint="eastAsia" w:ascii="宋体" w:hAnsi="宋体" w:eastAsia="宋体" w:cs="宋体"/>
          <w:b w:val="0"/>
          <w:bCs/>
          <w:i w:val="0"/>
          <w:iCs w:val="0"/>
          <w:caps w:val="0"/>
          <w:color w:val="000000" w:themeColor="text1"/>
          <w:spacing w:val="0"/>
          <w:sz w:val="24"/>
          <w:szCs w:val="24"/>
          <w:shd w:val="clear" w:fill="FFFFFF"/>
          <w14:textFill>
            <w14:solidFill>
              <w14:schemeClr w14:val="tx1"/>
            </w14:solidFill>
          </w14:textFill>
        </w:rPr>
        <w:t>   许小宇：不论是“小组汇报”后，还是“寻访”后，殷老师都设置了一个“谈感想”的问题，这种评价的方式，恰当地将自我评价与本课主题“科技”有效地联系起来，由知进而到悟，增强学生的感悟。</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 w:val="0"/>
          <w:bCs/>
          <w:i w:val="0"/>
          <w:iCs w:val="0"/>
          <w:caps w:val="0"/>
          <w:color w:val="000000" w:themeColor="text1"/>
          <w:spacing w:val="0"/>
          <w:sz w:val="24"/>
          <w:szCs w:val="24"/>
          <w14:textFill>
            <w14:solidFill>
              <w14:schemeClr w14:val="tx1"/>
            </w14:solidFill>
          </w14:textFill>
        </w:rPr>
      </w:pPr>
      <w:r>
        <w:rPr>
          <w:rStyle w:val="10"/>
          <w:rFonts w:hint="eastAsia" w:ascii="宋体" w:hAnsi="宋体" w:eastAsia="宋体" w:cs="宋体"/>
          <w:b w:val="0"/>
          <w:bCs/>
          <w:i w:val="0"/>
          <w:iCs w:val="0"/>
          <w:caps w:val="0"/>
          <w:color w:val="000000" w:themeColor="text1"/>
          <w:spacing w:val="0"/>
          <w:sz w:val="24"/>
          <w:szCs w:val="24"/>
          <w:shd w:val="clear" w:fill="FFFFFF"/>
          <w14:textFill>
            <w14:solidFill>
              <w14:schemeClr w14:val="tx1"/>
            </w14:solidFill>
          </w14:textFill>
        </w:rPr>
        <w:t>   万婧：殷老师的整节课从世界科技发展历史到中国的高科技再到自己的家乡的科技发展变化，引导学生更加关注身边的科技发展和变化，也让孩子们在心中树立起努力学习为家乡发展、国家发展做贡献的远大目标。</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 w:val="0"/>
          <w:bCs/>
          <w:i w:val="0"/>
          <w:iCs w:val="0"/>
          <w:caps w:val="0"/>
          <w:color w:val="000000" w:themeColor="text1"/>
          <w:spacing w:val="0"/>
          <w:sz w:val="24"/>
          <w:szCs w:val="24"/>
          <w14:textFill>
            <w14:solidFill>
              <w14:schemeClr w14:val="tx1"/>
            </w14:solidFill>
          </w14:textFill>
        </w:rPr>
      </w:pPr>
      <w:r>
        <w:rPr>
          <w:rStyle w:val="10"/>
          <w:rFonts w:hint="eastAsia" w:ascii="宋体" w:hAnsi="宋体" w:eastAsia="宋体" w:cs="宋体"/>
          <w:b w:val="0"/>
          <w:bCs/>
          <w:i w:val="0"/>
          <w:iCs w:val="0"/>
          <w:caps w:val="0"/>
          <w:color w:val="000000" w:themeColor="text1"/>
          <w:spacing w:val="0"/>
          <w:sz w:val="24"/>
          <w:szCs w:val="24"/>
          <w:shd w:val="clear" w:fill="FFFFFF"/>
          <w14:textFill>
            <w14:solidFill>
              <w14:schemeClr w14:val="tx1"/>
            </w14:solidFill>
          </w14:textFill>
        </w:rPr>
        <w:t>  石琳：本课殷老师为在课堂为达成政治认同这一核心素养下的家国情怀，责任意识核心素养下的担当精神的培养，颇为用心。课堂中多次出示习近平总书记的讲话，以及在三次工业革命时中国所处的情况的一个梳理，强调科技发展对国家发展的重要作用。科学院院士的入党申请书的阅读，更是用鲜活的例子向学生展示了科学家身上那伟大的家国情怀。</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 w:val="0"/>
          <w:bCs/>
          <w:i w:val="0"/>
          <w:iCs w:val="0"/>
          <w:caps w:val="0"/>
          <w:color w:val="000000" w:themeColor="text1"/>
          <w:spacing w:val="0"/>
          <w:sz w:val="24"/>
          <w:szCs w:val="24"/>
          <w14:textFill>
            <w14:solidFill>
              <w14:schemeClr w14:val="tx1"/>
            </w14:solidFill>
          </w14:textFill>
        </w:rPr>
      </w:pPr>
      <w:r>
        <w:rPr>
          <w:rStyle w:val="10"/>
          <w:rFonts w:hint="eastAsia" w:ascii="宋体" w:hAnsi="宋体" w:eastAsia="宋体" w:cs="宋体"/>
          <w:b w:val="0"/>
          <w:bCs/>
          <w:i w:val="0"/>
          <w:iCs w:val="0"/>
          <w:caps w:val="0"/>
          <w:color w:val="000000" w:themeColor="text1"/>
          <w:spacing w:val="0"/>
          <w:sz w:val="24"/>
          <w:szCs w:val="24"/>
          <w:shd w:val="clear" w:fill="FFFFFF"/>
          <w14:textFill>
            <w14:solidFill>
              <w14:schemeClr w14:val="tx1"/>
            </w14:solidFill>
          </w14:textFill>
        </w:rPr>
        <w:t>  李叶男：陈老师的这节课，以穿越时空，乘坐时光号列车的情境串联起整个课堂，学生受到感染，引起共鸣，激发了学生的学习兴趣，板块中的每一个学习活动都指向教学目标的达成，适时点拨提升，生成性的推进教学过程，让学生在自主合作探究的学习氛围中感知改革开放以来中国的巨大变化。</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 w:val="0"/>
          <w:bCs/>
          <w:i w:val="0"/>
          <w:iCs w:val="0"/>
          <w:caps w:val="0"/>
          <w:color w:val="000000" w:themeColor="text1"/>
          <w:spacing w:val="0"/>
          <w:sz w:val="24"/>
          <w:szCs w:val="24"/>
          <w14:textFill>
            <w14:solidFill>
              <w14:schemeClr w14:val="tx1"/>
            </w14:solidFill>
          </w14:textFill>
        </w:rPr>
      </w:pPr>
      <w:r>
        <w:rPr>
          <w:rStyle w:val="10"/>
          <w:rFonts w:hint="eastAsia" w:ascii="宋体" w:hAnsi="宋体" w:eastAsia="宋体" w:cs="宋体"/>
          <w:b w:val="0"/>
          <w:bCs/>
          <w:i w:val="0"/>
          <w:iCs w:val="0"/>
          <w:caps w:val="0"/>
          <w:color w:val="000000" w:themeColor="text1"/>
          <w:spacing w:val="0"/>
          <w:sz w:val="24"/>
          <w:szCs w:val="24"/>
          <w:shd w:val="clear" w:fill="FFFFFF"/>
          <w14:textFill>
            <w14:solidFill>
              <w14:schemeClr w14:val="tx1"/>
            </w14:solidFill>
          </w14:textFill>
        </w:rPr>
        <w:t>  季颖：《富起来到强起来》。虽然本课内容与学生生活时代较远，但教师引入了丰富的资源，调动学生参与积极性，为学生了解祖国发展的巨变进行了直观具体的呈现。最后回归当下生活，引发学生思辨、传承发扬精神。环环相扣，目标清晰，化抽象为形象。</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 w:val="0"/>
          <w:bCs/>
          <w:i w:val="0"/>
          <w:iCs w:val="0"/>
          <w:caps w:val="0"/>
          <w:color w:val="000000" w:themeColor="text1"/>
          <w:spacing w:val="0"/>
          <w:sz w:val="24"/>
          <w:szCs w:val="24"/>
          <w14:textFill>
            <w14:solidFill>
              <w14:schemeClr w14:val="tx1"/>
            </w14:solidFill>
          </w14:textFill>
        </w:rPr>
      </w:pPr>
      <w:r>
        <w:rPr>
          <w:rStyle w:val="10"/>
          <w:rFonts w:hint="eastAsia" w:ascii="宋体" w:hAnsi="宋体" w:eastAsia="宋体" w:cs="宋体"/>
          <w:b w:val="0"/>
          <w:bCs/>
          <w:i w:val="0"/>
          <w:iCs w:val="0"/>
          <w:caps w:val="0"/>
          <w:color w:val="000000" w:themeColor="text1"/>
          <w:spacing w:val="0"/>
          <w:sz w:val="24"/>
          <w:szCs w:val="24"/>
          <w:shd w:val="clear" w:fill="FFFFFF"/>
          <w14:textFill>
            <w14:solidFill>
              <w14:schemeClr w14:val="tx1"/>
            </w14:solidFill>
          </w14:textFill>
        </w:rPr>
        <w:t>  万欣嘉：《从富起来到强起来》一课充分利用学生课前调查的资源，关注祖孙三代穿衣、电器和出行工具等多方面的调查，让学生切实感受到改革开放给社会带来的进步与发展。陈老师带领学生乘上时光列车，通过视频了解安徽凤阳小岗村的历史，带入角色，探究必须要改革的原因，更从数据比较中感受改革的成效，融情于理，学生无不生发出对改革的认同与敬佩。</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eastAsia" w:ascii="宋体" w:hAnsi="宋体" w:eastAsia="宋体" w:cs="宋体"/>
          <w:b w:val="0"/>
          <w:bCs/>
          <w:i w:val="0"/>
          <w:iCs w:val="0"/>
          <w:caps w:val="0"/>
          <w:color w:val="000000" w:themeColor="text1"/>
          <w:spacing w:val="0"/>
          <w:sz w:val="24"/>
          <w:szCs w:val="24"/>
          <w14:textFill>
            <w14:solidFill>
              <w14:schemeClr w14:val="tx1"/>
            </w14:solidFill>
          </w14:textFill>
        </w:rPr>
      </w:pPr>
      <w:r>
        <w:rPr>
          <w:rStyle w:val="10"/>
          <w:rFonts w:hint="eastAsia" w:ascii="宋体" w:hAnsi="宋体" w:eastAsia="宋体" w:cs="宋体"/>
          <w:b w:val="0"/>
          <w:bCs/>
          <w:i w:val="0"/>
          <w:iCs w:val="0"/>
          <w:caps w:val="0"/>
          <w:color w:val="000000" w:themeColor="text1"/>
          <w:spacing w:val="0"/>
          <w:sz w:val="24"/>
          <w:szCs w:val="24"/>
          <w:shd w:val="clear" w:fill="FFFFFF"/>
          <w14:textFill>
            <w14:solidFill>
              <w14:schemeClr w14:val="tx1"/>
            </w14:solidFill>
          </w14:textFill>
        </w:rPr>
        <w:t>  罗慧芳：以祖孙三代比童年导入，带着我们乘着“时空号”列车，走过1978改革开放初期的十一届三中全会，再到80年初的经济特区，再到新时代下祖国的辉煌成就…再回到当下的少年本身，以感受、辨析等方式让小学生明确少年当发扬创新精神、奋斗精神，整体设计流畅。</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320"/>
        <w:textAlignment w:val="auto"/>
        <w:rPr>
          <w:rFonts w:hint="eastAsia" w:ascii="宋体" w:hAnsi="宋体" w:eastAsia="宋体" w:cs="宋体"/>
          <w:b w:val="0"/>
          <w:bCs/>
          <w:i w:val="0"/>
          <w:iCs w:val="0"/>
          <w:caps w:val="0"/>
          <w:color w:val="000000" w:themeColor="text1"/>
          <w:spacing w:val="0"/>
          <w:sz w:val="24"/>
          <w:szCs w:val="24"/>
          <w14:textFill>
            <w14:solidFill>
              <w14:schemeClr w14:val="tx1"/>
            </w14:solidFill>
          </w14:textFill>
        </w:rPr>
      </w:pPr>
      <w:r>
        <w:rPr>
          <w:rStyle w:val="10"/>
          <w:rFonts w:hint="eastAsia" w:ascii="宋体" w:hAnsi="宋体" w:eastAsia="宋体" w:cs="宋体"/>
          <w:b w:val="0"/>
          <w:bCs/>
          <w:i w:val="0"/>
          <w:iCs w:val="0"/>
          <w:caps w:val="0"/>
          <w:color w:val="000000" w:themeColor="text1"/>
          <w:spacing w:val="0"/>
          <w:sz w:val="24"/>
          <w:szCs w:val="24"/>
          <w:shd w:val="clear" w:fill="FFFFFF"/>
          <w14:textFill>
            <w14:solidFill>
              <w14:schemeClr w14:val="tx1"/>
            </w14:solidFill>
          </w14:textFill>
        </w:rPr>
        <w:t>共研道法之课，共享育人之美。相信在一次次课堂实践和理论研究中，培育室成员们会蓄力前行，深耕课堂，继续探索研究，且思且行，且学且进。</w:t>
      </w:r>
    </w:p>
    <w:p>
      <w:pPr>
        <w:ind w:firstLine="480" w:firstLineChars="200"/>
        <w:jc w:val="right"/>
        <w:rPr>
          <w:rFonts w:hint="eastAsia" w:ascii="宋体" w:hAnsi="宋体" w:eastAsia="宋体" w:cs="宋体"/>
          <w:b w:val="0"/>
          <w:bCs/>
          <w:sz w:val="24"/>
          <w:szCs w:val="28"/>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eastAsia" w:ascii="宋体" w:hAnsi="宋体" w:eastAsia="宋体" w:cs="宋体"/>
          <w:b w:val="0"/>
          <w:bCs w:val="0"/>
          <w:sz w:val="24"/>
          <w:szCs w:val="24"/>
          <w:lang w:val="en-US" w:eastAsia="zh-CN"/>
        </w:rPr>
      </w:pPr>
      <w:r>
        <w:rPr>
          <w:rFonts w:hint="eastAsia" w:ascii="宋体" w:hAnsi="宋体" w:eastAsia="宋体" w:cs="宋体"/>
          <w:sz w:val="24"/>
          <w:szCs w:val="28"/>
        </w:rPr>
        <w:t>撰稿：</w:t>
      </w:r>
      <w:r>
        <w:rPr>
          <w:rFonts w:hint="eastAsia" w:ascii="宋体" w:hAnsi="宋体" w:eastAsia="宋体" w:cs="宋体"/>
          <w:sz w:val="24"/>
          <w:szCs w:val="28"/>
          <w:lang w:val="en-US" w:eastAsia="zh-CN"/>
        </w:rPr>
        <w:t>陈丽梅</w:t>
      </w:r>
    </w:p>
    <w:bookmarkEnd w:id="1"/>
    <w:p>
      <w:pPr>
        <w:spacing w:line="360" w:lineRule="auto"/>
        <w:jc w:val="righ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inline distT="0" distB="0" distL="114300" distR="114300">
            <wp:extent cx="5724525" cy="3686175"/>
            <wp:effectExtent l="0" t="0" r="3175" b="9525"/>
            <wp:docPr id="9" name="图片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
                    <pic:cNvPicPr>
                      <a:picLocks noChangeAspect="1"/>
                    </pic:cNvPicPr>
                  </pic:nvPicPr>
                  <pic:blipFill>
                    <a:blip r:embed="rId6"/>
                    <a:stretch>
                      <a:fillRect/>
                    </a:stretch>
                  </pic:blipFill>
                  <pic:spPr>
                    <a:xfrm>
                      <a:off x="0" y="0"/>
                      <a:ext cx="5724525" cy="3686175"/>
                    </a:xfrm>
                    <a:prstGeom prst="rect">
                      <a:avLst/>
                    </a:prstGeom>
                  </pic:spPr>
                </pic:pic>
              </a:graphicData>
            </a:graphic>
          </wp:inline>
        </w:drawing>
      </w:r>
    </w:p>
    <w:p>
      <w:pPr>
        <w:spacing w:line="360" w:lineRule="auto"/>
        <w:jc w:val="righ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inline distT="0" distB="0" distL="114300" distR="114300">
            <wp:extent cx="5756275" cy="3545840"/>
            <wp:effectExtent l="0" t="0" r="9525" b="10160"/>
            <wp:docPr id="10"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
                    <pic:cNvPicPr>
                      <a:picLocks noChangeAspect="1"/>
                    </pic:cNvPicPr>
                  </pic:nvPicPr>
                  <pic:blipFill>
                    <a:blip r:embed="rId7"/>
                    <a:stretch>
                      <a:fillRect/>
                    </a:stretch>
                  </pic:blipFill>
                  <pic:spPr>
                    <a:xfrm>
                      <a:off x="0" y="0"/>
                      <a:ext cx="5756275" cy="3545840"/>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49290" cy="3232785"/>
            <wp:effectExtent l="0" t="0" r="3810" b="5715"/>
            <wp:docPr id="11" name="图片 1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
                    <pic:cNvPicPr>
                      <a:picLocks noChangeAspect="1"/>
                    </pic:cNvPicPr>
                  </pic:nvPicPr>
                  <pic:blipFill>
                    <a:blip r:embed="rId8"/>
                    <a:stretch>
                      <a:fillRect/>
                    </a:stretch>
                  </pic:blipFill>
                  <pic:spPr>
                    <a:xfrm>
                      <a:off x="0" y="0"/>
                      <a:ext cx="5749290" cy="3232785"/>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58180" cy="3236595"/>
            <wp:effectExtent l="0" t="0" r="7620" b="1905"/>
            <wp:docPr id="13" name="图片 1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
                    <pic:cNvPicPr>
                      <a:picLocks noChangeAspect="1"/>
                    </pic:cNvPicPr>
                  </pic:nvPicPr>
                  <pic:blipFill>
                    <a:blip r:embed="rId9"/>
                    <a:stretch>
                      <a:fillRect/>
                    </a:stretch>
                  </pic:blipFill>
                  <pic:spPr>
                    <a:xfrm>
                      <a:off x="0" y="0"/>
                      <a:ext cx="5758180" cy="3236595"/>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49925" cy="4307840"/>
            <wp:effectExtent l="0" t="0" r="3175" b="10160"/>
            <wp:docPr id="14" name="图片 14" descr="观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观课 (1)"/>
                    <pic:cNvPicPr>
                      <a:picLocks noChangeAspect="1"/>
                    </pic:cNvPicPr>
                  </pic:nvPicPr>
                  <pic:blipFill>
                    <a:blip r:embed="rId10"/>
                    <a:stretch>
                      <a:fillRect/>
                    </a:stretch>
                  </pic:blipFill>
                  <pic:spPr>
                    <a:xfrm>
                      <a:off x="0" y="0"/>
                      <a:ext cx="5749925" cy="4307840"/>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49925" cy="4312920"/>
            <wp:effectExtent l="0" t="0" r="3175" b="5080"/>
            <wp:docPr id="15" name="图片 15" descr="观课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观课 (4)"/>
                    <pic:cNvPicPr>
                      <a:picLocks noChangeAspect="1"/>
                    </pic:cNvPicPr>
                  </pic:nvPicPr>
                  <pic:blipFill>
                    <a:blip r:embed="rId11"/>
                    <a:stretch>
                      <a:fillRect/>
                    </a:stretch>
                  </pic:blipFill>
                  <pic:spPr>
                    <a:xfrm>
                      <a:off x="0" y="0"/>
                      <a:ext cx="5749925" cy="4312920"/>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55640" cy="4316095"/>
            <wp:effectExtent l="0" t="0" r="10160" b="1905"/>
            <wp:docPr id="16" name="图片 16" descr="观课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观课 (6)"/>
                    <pic:cNvPicPr>
                      <a:picLocks noChangeAspect="1"/>
                    </pic:cNvPicPr>
                  </pic:nvPicPr>
                  <pic:blipFill>
                    <a:blip r:embed="rId12"/>
                    <a:stretch>
                      <a:fillRect/>
                    </a:stretch>
                  </pic:blipFill>
                  <pic:spPr>
                    <a:xfrm>
                      <a:off x="0" y="0"/>
                      <a:ext cx="5755640" cy="4316095"/>
                    </a:xfrm>
                    <a:prstGeom prst="rect">
                      <a:avLst/>
                    </a:prstGeom>
                  </pic:spPr>
                </pic:pic>
              </a:graphicData>
            </a:graphic>
          </wp:inline>
        </w:drawing>
      </w:r>
    </w:p>
    <w:p>
      <w:pPr>
        <w:spacing w:line="360" w:lineRule="auto"/>
        <w:jc w:val="righ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（本期资料整理：江苏省奔牛高级中学</w:t>
      </w:r>
      <w:r>
        <w:rPr>
          <w:rFonts w:hint="default" w:ascii="宋体" w:hAnsi="宋体" w:eastAsia="宋体" w:cs="宋体"/>
          <w:b w:val="0"/>
          <w:bCs w:val="0"/>
          <w:sz w:val="24"/>
          <w:szCs w:val="24"/>
          <w:lang w:eastAsia="zh-Hans"/>
        </w:rPr>
        <w:t xml:space="preserve"> </w:t>
      </w:r>
      <w:r>
        <w:rPr>
          <w:rFonts w:hint="eastAsia" w:ascii="宋体" w:hAnsi="宋体" w:eastAsia="宋体" w:cs="宋体"/>
          <w:b w:val="0"/>
          <w:bCs w:val="0"/>
          <w:sz w:val="24"/>
          <w:szCs w:val="24"/>
          <w:lang w:val="en-US" w:eastAsia="zh-CN"/>
        </w:rPr>
        <w:t>罗慧芳）</w:t>
      </w:r>
    </w:p>
    <w:sectPr>
      <w:headerReference r:id="rId3" w:type="default"/>
      <w:footerReference r:id="rId4" w:type="default"/>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undefined">
    <w:altName w:val="李旭科书法 v1.4"/>
    <w:panose1 w:val="00000000000000000000"/>
    <w:charset w:val="00"/>
    <w:family w:val="auto"/>
    <w:pitch w:val="default"/>
    <w:sig w:usb0="00000000" w:usb1="00000000" w:usb2="00000000" w:usb3="00000000" w:csb0="00040001" w:csb1="00000000"/>
  </w:font>
  <w:font w:name="李旭科书法 v1.4">
    <w:panose1 w:val="02000603000000000000"/>
    <w:charset w:val="86"/>
    <w:family w:val="auto"/>
    <w:pitch w:val="default"/>
    <w:sig w:usb0="800002BF" w:usb1="08CF7CEA" w:usb2="00000012"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default" w:eastAsiaTheme="minorEastAsia"/>
        <w:lang w:val="en-US" w:eastAsia="zh-CN"/>
      </w:rPr>
    </w:pPr>
    <w:r>
      <w:rPr>
        <w:rFonts w:hint="eastAsia"/>
        <w:lang w:val="en-US" w:eastAsia="zh-CN"/>
      </w:rPr>
      <w:t>新北区大中小学思政课一体化建设吴海燕优秀教师培育室活动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2B5E7E"/>
    <w:multiLevelType w:val="singleLevel"/>
    <w:tmpl w:val="A72B5E7E"/>
    <w:lvl w:ilvl="0" w:tentative="0">
      <w:start w:val="1"/>
      <w:numFmt w:val="decimal"/>
      <w:lvlText w:val="%1."/>
      <w:lvlJc w:val="left"/>
      <w:pPr>
        <w:tabs>
          <w:tab w:val="left" w:pos="312"/>
        </w:tabs>
      </w:pPr>
    </w:lvl>
  </w:abstractNum>
  <w:abstractNum w:abstractNumId="1">
    <w:nsid w:val="D1C7685E"/>
    <w:multiLevelType w:val="singleLevel"/>
    <w:tmpl w:val="D1C7685E"/>
    <w:lvl w:ilvl="0" w:tentative="0">
      <w:start w:val="1"/>
      <w:numFmt w:val="decimal"/>
      <w:lvlText w:val="%1."/>
      <w:lvlJc w:val="left"/>
      <w:pPr>
        <w:tabs>
          <w:tab w:val="left" w:pos="312"/>
        </w:tabs>
      </w:pPr>
    </w:lvl>
  </w:abstractNum>
  <w:abstractNum w:abstractNumId="2">
    <w:nsid w:val="DE5BD613"/>
    <w:multiLevelType w:val="singleLevel"/>
    <w:tmpl w:val="DE5BD613"/>
    <w:lvl w:ilvl="0" w:tentative="0">
      <w:start w:val="1"/>
      <w:numFmt w:val="chineseCounting"/>
      <w:suff w:val="nothing"/>
      <w:lvlText w:val="%1、"/>
      <w:lvlJc w:val="left"/>
      <w:rPr>
        <w:rFonts w:hint="eastAsia"/>
      </w:rPr>
    </w:lvl>
  </w:abstractNum>
  <w:abstractNum w:abstractNumId="3">
    <w:nsid w:val="E11AA8DF"/>
    <w:multiLevelType w:val="singleLevel"/>
    <w:tmpl w:val="E11AA8DF"/>
    <w:lvl w:ilvl="0" w:tentative="0">
      <w:start w:val="1"/>
      <w:numFmt w:val="decimal"/>
      <w:suff w:val="nothing"/>
      <w:lvlText w:val="（%1）"/>
      <w:lvlJc w:val="left"/>
    </w:lvl>
  </w:abstractNum>
  <w:abstractNum w:abstractNumId="4">
    <w:nsid w:val="FFE6DFE2"/>
    <w:multiLevelType w:val="singleLevel"/>
    <w:tmpl w:val="FFE6DFE2"/>
    <w:lvl w:ilvl="0" w:tentative="0">
      <w:start w:val="1"/>
      <w:numFmt w:val="decimal"/>
      <w:suff w:val="nothing"/>
      <w:lvlText w:val="（%1）"/>
      <w:lvlJc w:val="left"/>
    </w:lvl>
  </w:abstractNum>
  <w:abstractNum w:abstractNumId="5">
    <w:nsid w:val="2442B7BE"/>
    <w:multiLevelType w:val="singleLevel"/>
    <w:tmpl w:val="2442B7BE"/>
    <w:lvl w:ilvl="0" w:tentative="0">
      <w:start w:val="1"/>
      <w:numFmt w:val="decimal"/>
      <w:suff w:val="nothing"/>
      <w:lvlText w:val="（%1）"/>
      <w:lvlJc w:val="left"/>
    </w:lvl>
  </w:abstractNum>
  <w:abstractNum w:abstractNumId="6">
    <w:nsid w:val="27965BFF"/>
    <w:multiLevelType w:val="singleLevel"/>
    <w:tmpl w:val="27965BFF"/>
    <w:lvl w:ilvl="0" w:tentative="0">
      <w:start w:val="1"/>
      <w:numFmt w:val="decimal"/>
      <w:lvlText w:val="%1."/>
      <w:lvlJc w:val="left"/>
      <w:pPr>
        <w:tabs>
          <w:tab w:val="left" w:pos="312"/>
        </w:tabs>
      </w:pPr>
    </w:lvl>
  </w:abstractNum>
  <w:abstractNum w:abstractNumId="7">
    <w:nsid w:val="32F185F8"/>
    <w:multiLevelType w:val="singleLevel"/>
    <w:tmpl w:val="32F185F8"/>
    <w:lvl w:ilvl="0" w:tentative="0">
      <w:start w:val="2"/>
      <w:numFmt w:val="decimal"/>
      <w:suff w:val="nothing"/>
      <w:lvlText w:val="（%1）"/>
      <w:lvlJc w:val="left"/>
    </w:lvl>
  </w:abstractNum>
  <w:abstractNum w:abstractNumId="8">
    <w:nsid w:val="41B4582E"/>
    <w:multiLevelType w:val="multilevel"/>
    <w:tmpl w:val="41B4582E"/>
    <w:lvl w:ilvl="0" w:tentative="0">
      <w:start w:val="1"/>
      <w:numFmt w:val="japaneseCounting"/>
      <w:lvlText w:val="%1、"/>
      <w:lvlJc w:val="left"/>
      <w:pPr>
        <w:ind w:left="1202" w:hanging="720"/>
      </w:pPr>
      <w:rPr>
        <w:rFonts w:hint="default"/>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9">
    <w:nsid w:val="64ACA790"/>
    <w:multiLevelType w:val="singleLevel"/>
    <w:tmpl w:val="64ACA790"/>
    <w:lvl w:ilvl="0" w:tentative="0">
      <w:start w:val="1"/>
      <w:numFmt w:val="decimal"/>
      <w:lvlText w:val="%1."/>
      <w:lvlJc w:val="left"/>
      <w:pPr>
        <w:tabs>
          <w:tab w:val="left" w:pos="312"/>
        </w:tabs>
      </w:pPr>
    </w:lvl>
  </w:abstractNum>
  <w:abstractNum w:abstractNumId="10">
    <w:nsid w:val="75FD7465"/>
    <w:multiLevelType w:val="singleLevel"/>
    <w:tmpl w:val="75FD7465"/>
    <w:lvl w:ilvl="0" w:tentative="0">
      <w:start w:val="1"/>
      <w:numFmt w:val="decimal"/>
      <w:lvlText w:val="%1."/>
      <w:lvlJc w:val="left"/>
      <w:pPr>
        <w:tabs>
          <w:tab w:val="left" w:pos="312"/>
        </w:tabs>
      </w:pPr>
    </w:lvl>
  </w:abstractNum>
  <w:num w:numId="1">
    <w:abstractNumId w:val="8"/>
  </w:num>
  <w:num w:numId="2">
    <w:abstractNumId w:val="2"/>
  </w:num>
  <w:num w:numId="3">
    <w:abstractNumId w:val="10"/>
  </w:num>
  <w:num w:numId="4">
    <w:abstractNumId w:val="0"/>
  </w:num>
  <w:num w:numId="5">
    <w:abstractNumId w:val="4"/>
  </w:num>
  <w:num w:numId="6">
    <w:abstractNumId w:val="7"/>
  </w:num>
  <w:num w:numId="7">
    <w:abstractNumId w:val="1"/>
  </w:num>
  <w:num w:numId="8">
    <w:abstractNumId w:val="5"/>
  </w:num>
  <w:num w:numId="9">
    <w:abstractNumId w:val="6"/>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s>
  <w:rsids>
    <w:rsidRoot w:val="627B4938"/>
    <w:rsid w:val="002B3BB5"/>
    <w:rsid w:val="0037181F"/>
    <w:rsid w:val="00A946E0"/>
    <w:rsid w:val="02337D11"/>
    <w:rsid w:val="03E47515"/>
    <w:rsid w:val="04DF6D68"/>
    <w:rsid w:val="05551D4C"/>
    <w:rsid w:val="05ED7736"/>
    <w:rsid w:val="06D520AE"/>
    <w:rsid w:val="08C73A63"/>
    <w:rsid w:val="0FF791B1"/>
    <w:rsid w:val="10641FF9"/>
    <w:rsid w:val="151C63E2"/>
    <w:rsid w:val="162E461F"/>
    <w:rsid w:val="179E3A27"/>
    <w:rsid w:val="1A505049"/>
    <w:rsid w:val="1B676FF2"/>
    <w:rsid w:val="1C496E68"/>
    <w:rsid w:val="1F95149F"/>
    <w:rsid w:val="204038CD"/>
    <w:rsid w:val="215C51AC"/>
    <w:rsid w:val="227D78E2"/>
    <w:rsid w:val="241272B1"/>
    <w:rsid w:val="25A124F0"/>
    <w:rsid w:val="27453C2A"/>
    <w:rsid w:val="276F7EC0"/>
    <w:rsid w:val="28033B5E"/>
    <w:rsid w:val="28D252DE"/>
    <w:rsid w:val="292F1F6F"/>
    <w:rsid w:val="29977937"/>
    <w:rsid w:val="29C50EB3"/>
    <w:rsid w:val="29FE78C9"/>
    <w:rsid w:val="2D7B4196"/>
    <w:rsid w:val="2D850B71"/>
    <w:rsid w:val="2DD5659D"/>
    <w:rsid w:val="2FDB0F1C"/>
    <w:rsid w:val="300F46A6"/>
    <w:rsid w:val="312F4341"/>
    <w:rsid w:val="324A0D23"/>
    <w:rsid w:val="32FFAEAE"/>
    <w:rsid w:val="3366208C"/>
    <w:rsid w:val="3373540D"/>
    <w:rsid w:val="33AE7A02"/>
    <w:rsid w:val="3529272A"/>
    <w:rsid w:val="35FE42C7"/>
    <w:rsid w:val="369439B3"/>
    <w:rsid w:val="38153894"/>
    <w:rsid w:val="393A4F06"/>
    <w:rsid w:val="3A5F20C0"/>
    <w:rsid w:val="3ABE5D1D"/>
    <w:rsid w:val="3B0009D5"/>
    <w:rsid w:val="3B0565E7"/>
    <w:rsid w:val="3B4958D4"/>
    <w:rsid w:val="3EF0813A"/>
    <w:rsid w:val="3F387A53"/>
    <w:rsid w:val="3F6F1681"/>
    <w:rsid w:val="3FB10E0C"/>
    <w:rsid w:val="3FCD57DB"/>
    <w:rsid w:val="40DD105C"/>
    <w:rsid w:val="421D50DD"/>
    <w:rsid w:val="42CB3072"/>
    <w:rsid w:val="43222321"/>
    <w:rsid w:val="447A23E8"/>
    <w:rsid w:val="44B414A4"/>
    <w:rsid w:val="45C73FC5"/>
    <w:rsid w:val="46A86093"/>
    <w:rsid w:val="4A55789B"/>
    <w:rsid w:val="4B7D501F"/>
    <w:rsid w:val="4D44042A"/>
    <w:rsid w:val="4DBD4437"/>
    <w:rsid w:val="53DF97AA"/>
    <w:rsid w:val="579EE63F"/>
    <w:rsid w:val="5AD01FCE"/>
    <w:rsid w:val="5CA06053"/>
    <w:rsid w:val="5D086F45"/>
    <w:rsid w:val="5DFB6FBD"/>
    <w:rsid w:val="5E5E4943"/>
    <w:rsid w:val="5E7861D3"/>
    <w:rsid w:val="60B5753A"/>
    <w:rsid w:val="627B4938"/>
    <w:rsid w:val="637328CF"/>
    <w:rsid w:val="640B372B"/>
    <w:rsid w:val="64EE4C72"/>
    <w:rsid w:val="672C55DE"/>
    <w:rsid w:val="677B7CB5"/>
    <w:rsid w:val="679F2151"/>
    <w:rsid w:val="67DA14DE"/>
    <w:rsid w:val="681A7B2C"/>
    <w:rsid w:val="690E58E3"/>
    <w:rsid w:val="6D1A4ACE"/>
    <w:rsid w:val="6F5EA24B"/>
    <w:rsid w:val="6F9870A8"/>
    <w:rsid w:val="6FDE5FEA"/>
    <w:rsid w:val="70F414C0"/>
    <w:rsid w:val="71A60683"/>
    <w:rsid w:val="72BDE8ED"/>
    <w:rsid w:val="74551E86"/>
    <w:rsid w:val="76B9C2F7"/>
    <w:rsid w:val="76F9147F"/>
    <w:rsid w:val="77EF4470"/>
    <w:rsid w:val="78F85C68"/>
    <w:rsid w:val="792C536E"/>
    <w:rsid w:val="7A4B0754"/>
    <w:rsid w:val="7A601D17"/>
    <w:rsid w:val="7BDF6C6B"/>
    <w:rsid w:val="7CFDD16C"/>
    <w:rsid w:val="7DC784CE"/>
    <w:rsid w:val="7E7F30B0"/>
    <w:rsid w:val="7F192494"/>
    <w:rsid w:val="7F76BB69"/>
    <w:rsid w:val="7F7EF3D5"/>
    <w:rsid w:val="7FFD20FB"/>
    <w:rsid w:val="7FFEAD05"/>
    <w:rsid w:val="7FFF778E"/>
    <w:rsid w:val="9BAF6763"/>
    <w:rsid w:val="A5D5FE1B"/>
    <w:rsid w:val="AFDFA1CD"/>
    <w:rsid w:val="B7471CAD"/>
    <w:rsid w:val="BFF5C497"/>
    <w:rsid w:val="C17B1569"/>
    <w:rsid w:val="C7E5AB0C"/>
    <w:rsid w:val="D7BCD8C5"/>
    <w:rsid w:val="DF0F1EF6"/>
    <w:rsid w:val="DF79FA77"/>
    <w:rsid w:val="E3FFE0A5"/>
    <w:rsid w:val="EA5F3807"/>
    <w:rsid w:val="EDBE4094"/>
    <w:rsid w:val="F5BE2D2C"/>
    <w:rsid w:val="F77EB633"/>
    <w:rsid w:val="F7D536CC"/>
    <w:rsid w:val="FE9FCE0A"/>
    <w:rsid w:val="FEEE98FC"/>
    <w:rsid w:val="FFADE6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qFormat/>
    <w:uiPriority w:val="0"/>
    <w:rPr>
      <w:rFonts w:ascii="Calibri" w:hAnsi="Calibri"/>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customStyle="1" w:styleId="11">
    <w:name w:val="正文文本 (2) + 间距 0 pt"/>
    <w:qFormat/>
    <w:uiPriority w:val="0"/>
    <w:rPr>
      <w:rFonts w:ascii="宋体" w:eastAsia="宋体"/>
      <w:spacing w:val="2"/>
      <w:sz w:val="28"/>
      <w:szCs w:val="28"/>
      <w:shd w:val="clear" w:color="auto" w:fill="FFFFFF"/>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13823</Words>
  <Characters>14052</Characters>
  <Lines>0</Lines>
  <Paragraphs>0</Paragraphs>
  <TotalTime>13</TotalTime>
  <ScaleCrop>false</ScaleCrop>
  <LinksUpToDate>false</LinksUpToDate>
  <CharactersWithSpaces>14105</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2022-10-21T08:00:00Z</dcterms:created>
  <dc:creator>刀&amp;九</dc:creator>
  <cp:lastModifiedBy>Administrator</cp:lastModifiedBy>
  <dcterms:modified xsi:type="dcterms:W3CDTF">2024-05-25T09:22:43Z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45736C6646DF45569A580ECC6B2B1B5D</vt:lpwstr>
  </property>
</Properties>
</file>