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6685915</wp:posOffset>
                </wp:positionV>
                <wp:extent cx="2295525" cy="581025"/>
                <wp:effectExtent l="0" t="0" r="9525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2024年4月22日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5pt;margin-top:526.45pt;height:45.75pt;width:180.75pt;z-index:251660288;mso-width-relative:page;mso-height-relative:page;" fillcolor="#FFFFFF [3201]" filled="t" stroked="f" coordsize="21600,21600" o:gfxdata="UEsDBAoAAAAAAIdO4kAAAAAAAAAAAAAAAAAEAAAAZHJzL1BLAwQUAAAACACHTuJAD/NgQ9cAAAAN&#10;AQAADwAAAGRycy9kb3ducmV2LnhtbE2PS0/DMBCE70j8B2uRuFE7IQGaxukBiSsSfZ3d2MRR7XVk&#10;u89fz3KC4858mp1plxfv2MnENAaUUMwEMIN90CMOEjbrj6c3YCkr1MoFNBKuJsGyu79rVaPDGb/M&#10;aZUHRiGYGiXB5jw1nKfeGq/SLEwGyfsO0atMZxy4jupM4d7xUogX7tWI9MGqybxb0x9WRy9hN/jb&#10;bltM0WrvKvy8XdebMEr5+FCIBbBsLvkPht/6VB066rQPR9SJOQnlc10TSoaoyzkwQur5K83bk1RU&#10;VQW8a/n/Fd0PUEsDBBQAAAAIAIdO4kDjJdBLTwIAAI8EAAAOAAAAZHJzL2Uyb0RvYy54bWytVLFu&#10;2zAQ3Qv0HwjujWzVShPDcuA6cFEgaAKkRWeaoiwCJI8laUvpB7R/kKlL936Xv6NHSk7ctEOGaqCO&#10;vNM7vnd3ml10WpGdcF6CKen4ZESJMBwqaTYl/fRx9eqMEh+YqZgCI0p6Jzy9mL98MWvtVOTQgKqE&#10;Iwhi/LS1JW1CsNMs87wRmvkTsMKgswanWcCt22SVYy2ia5Xlo9Fp1oKrrAMuvMfTy95JB0T3HECo&#10;a8nFJfCtFib0qE4oFpCSb6T1dJ5uW9eCh+u69iIQVVJkGtKKSdBexzWbz9h045htJB+uwJ5zhSec&#10;NJMGkz5AXbLAyNbJv6C05A481OGEg856IkkRZDEePdHmtmFWJC4otbcPovv/B8s/7G4ckVVJTykx&#10;TGPB9/ff9z9+7X9+I6dRntb6KUbdWowL3VvosGkO5x4PI+uudjq+kQ9BP4p79yCu6ALheJjn50WR&#10;F5Rw9BVn4xHaCJ89fm2dD+8EaBKNkjosXtKU7a586EMPITGZByWrlVQqbdxmvVSO7BgWepWeAf2P&#10;MGVIi1RfF6OEbCB+30Mrg5eJZHtS0QrduhsUWEN1hwI46DvIW76SeMsr5sMNc9gyyBmHKlzjUivA&#10;JDBYlDTgvv7rPMZjJdFLSYstWFL/ZcucoES9N1jj8/FkEns2bSbFmxw37tizPvaYrV4Ckh/j+Fqe&#10;zBgf1MGsHejPOHuLmBVdzHDMXdJwMJehHwycXS4WixSEXWpZuDK3lkfoKLWBxTZALVNJoky9NoN6&#10;2KepqMNMxUE43qeox//I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P82BD1wAAAA0BAAAPAAAA&#10;AAAAAAEAIAAAACIAAABkcnMvZG93bnJldi54bWxQSwECFAAUAAAACACHTuJA4yXQS08CAACP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2024年4月22日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优秀教师</w:t>
      </w: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1003300</wp:posOffset>
                </wp:positionV>
                <wp:extent cx="1036320" cy="5494020"/>
                <wp:effectExtent l="0" t="0" r="1143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十三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55pt;margin-top:79pt;height:432.6pt;width:81.6pt;z-index:251659264;mso-width-relative:page;mso-height-relative:page;" fillcolor="#FFFFFF [3201]" filled="t" stroked="f" coordsize="21600,21600" o:gfxdata="UEsDBAoAAAAAAIdO4kAAAAAAAAAAAAAAAAAEAAAAZHJzL1BLAwQUAAAACACHTuJATvIh9NYAAAAM&#10;AQAADwAAAGRycy9kb3ducmV2LnhtbE2PzU7DMBCE70i8g7VI3KidpERViNMDElck2tKzGy9xhL2O&#10;Yvf36VlOcNyZT7Mz7foSvDjhnMZIGoqFAoHURzvSoGG3fXtagUjZkDU+Emq4YoJ1d3/XmsbGM33g&#10;aZMHwSGUGqPB5Tw1UqbeYTBpESck9r7iHEzmcx6knc2Zw4OXpVK1DGYk/uDMhK8O++/NMWjYD+G2&#10;/yym2dngl/R+u253cdT68aFQLyAyXvIfDL/1uTp03OkQj2ST8BoqVRWMsvG84lFMLOu6AnFgRZVV&#10;CbJr5f8R3Q9QSwMEFAAAAAgAh07iQNfPOoJOAgAAkAQAAA4AAABkcnMvZTJvRG9jLnhtbK1UzW4T&#10;MRC+I/EOlu90N3+FRtlUIVUQUkUrBcTZ8XqzlmyPsZ3slgeAN+iJC3eeq8/B2LtJQ+HQAzk4Y8/4&#10;G3/fzOzsstWK7IXzEkxBB2c5JcJwKKXZFvTTx9WrN5T4wEzJFBhR0Dvh6eX85YtZY6diCDWoUjiC&#10;IMZPG1vQOgQ7zTLPa6GZPwMrDDorcJoF3LptVjrWILpW2TDPz7MGXGkdcOE9nl51TtojuucAQlVJ&#10;Lq6A77QwoUN1QrGAlHwtrafz9NqqEjzcVJUXgaiCItOQVkyC9iau2XzGplvHbC15/wT2nCc84aSZ&#10;NJj0CHXFAiM7J/+C0pI78FCFMw4664gkRZDFIH+izbpmViQuKLW3R9H9/4PlH/a3jsiyoBNKDNNY&#10;8If77w8/fj38/EYmUZ7G+ilGrS3GhfYttNg0h3OPh5F1Wzkd/5EPQT+Ke3cUV7SB8HgpH52Phuji&#10;6JuML8Y5bhA/e7xunQ/vBGgSjYI6rF4Sle2vfehCDyExmwcly5VUKm3cdrNUjuwZVnqVfj36H2HK&#10;kKag56NJnpANxPsdtDL4mMi2YxWt0G7aXoINlHeogIOuhbzlK4mvvGY+3DKHPYPMcKrCDS6VAkwC&#10;vUVJDe7rv85jPJYSvZQ02IMF9V92zAlK1HuDRb4YjMcIG9JmPHkd1XOnns2px+z0EpD8AOfX8mTG&#10;+KAOZuVAf8bhW8Ss6GKGY+6ChoO5DN1k4PBysVikIGxTy8K1WVseoaPUBha7AJVMJYkyddr06mGj&#10;pqL2QxUn4XSfoh4/JP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vIh9NYAAAAMAQAADwAAAAAA&#10;AAABACAAAAAiAAAAZHJzL2Rvd25yZXYueG1sUEsBAhQAFAAAAAgAh07iQNfPOoJOAgAAkA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十三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培</w:t>
      </w:r>
      <w:bookmarkStart w:id="0" w:name="_GoBack"/>
      <w:bookmarkEnd w:id="0"/>
      <w:r>
        <w:rPr>
          <w:rFonts w:hint="eastAsia"/>
          <w:b/>
          <w:bCs/>
          <w:sz w:val="72"/>
          <w:szCs w:val="72"/>
          <w:lang w:val="en-US" w:eastAsia="zh-CN"/>
        </w:rPr>
        <w:t>育室</w:t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十三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十三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</w:rPr>
        <w:t>新北区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新桥第二实验小学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培育室全体成员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四、活动主题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漫步文学阅读之境  探寻创意表达之钥 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2520" w:firstLineChars="900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eastAsia="zh-CN"/>
        </w:rPr>
        <w:t>——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中段说明类文本思维力培养路径的探索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  <w:r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61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1"/>
        <w:gridCol w:w="1519"/>
        <w:gridCol w:w="1140"/>
        <w:gridCol w:w="2922"/>
        <w:gridCol w:w="1953"/>
        <w:gridCol w:w="163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5" w:hRule="atLeast"/>
        </w:trPr>
        <w:tc>
          <w:tcPr>
            <w:tcW w:w="197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63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海底世界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殷花</w:t>
            </w:r>
          </w:p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新桥第二实验小学</w:t>
            </w:r>
          </w:p>
        </w:tc>
        <w:tc>
          <w:tcPr>
            <w:tcW w:w="163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全域教室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55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火烧云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缪天祎</w:t>
            </w:r>
          </w:p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小河中心小学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执教老师说课、反思</w:t>
            </w:r>
          </w:p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工作室成员评课研讨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0—1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微讲座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adjustRightInd w:val="0"/>
              <w:snapToGrid w:val="0"/>
              <w:spacing w:beforeAutospacing="0" w:afterAutospacing="0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聚焦说明文，生长思维力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>
      <w:pPr>
        <w:pStyle w:val="5"/>
        <w:widowControl/>
        <w:shd w:val="clear" w:color="auto" w:fill="FFFFFF"/>
        <w:snapToGrid w:val="0"/>
        <w:spacing w:beforeAutospacing="0" w:afterAutospacing="0" w:line="288" w:lineRule="auto"/>
        <w:rPr>
          <w:rStyle w:val="9"/>
          <w:rFonts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30"/>
          <w:szCs w:val="30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1、请全体成员准时到达活动地点，不得无故请假。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color w:val="auto"/>
          <w:sz w:val="28"/>
          <w:szCs w:val="28"/>
          <w:shd w:val="clear" w:color="auto" w:fill="FFFFFF"/>
        </w:rPr>
      </w:pPr>
      <w:r>
        <w:rPr>
          <w:rFonts w:hint="eastAsia"/>
          <w:color w:val="auto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5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李  妍                活动主持：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孔  晶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18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312" w:lineRule="auto"/>
        <w:ind w:left="1680" w:hanging="1680" w:hangingChars="6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491480" cy="7987665"/>
            <wp:effectExtent l="0" t="0" r="13970" b="13335"/>
            <wp:docPr id="1" name="图片 1" descr="义务教育教科书语文 三年级下册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义务教育教科书语文 三年级下册_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ind w:left="1680" w:hanging="1680" w:hangingChars="600"/>
        <w:jc w:val="lef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677535" cy="8496935"/>
            <wp:effectExtent l="0" t="0" r="0" b="0"/>
            <wp:docPr id="2" name="图片 2" descr="义务教育教科书语文 三年级下册_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义务教育教科书语文 三年级下册_94"/>
                    <pic:cNvPicPr>
                      <a:picLocks noChangeAspect="1"/>
                    </pic:cNvPicPr>
                  </pic:nvPicPr>
                  <pic:blipFill>
                    <a:blip r:embed="rId5"/>
                    <a:srcRect l="5684" t="3779" r="8320" b="5113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6104255" cy="8623935"/>
            <wp:effectExtent l="0" t="0" r="10795" b="5715"/>
            <wp:docPr id="3" name="图片 3" descr="义务教育教科书语文 三年级下册_纯图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义务教育教科书语文 三年级下册_纯图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371465" cy="8266430"/>
            <wp:effectExtent l="0" t="0" r="635" b="1270"/>
            <wp:docPr id="4" name="图片 4" descr="义务教育教科书语文 三年级下册_纯图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义务教育教科书语文 三年级下册_纯图版_03"/>
                    <pic:cNvPicPr>
                      <a:picLocks noChangeAspect="1"/>
                    </pic:cNvPicPr>
                  </pic:nvPicPr>
                  <pic:blipFill>
                    <a:blip r:embed="rId7"/>
                    <a:srcRect l="5471" t="5387" r="11314" b="3958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Style w:val="9"/>
          <w:rFonts w:hint="eastAsia" w:asciiTheme="minorEastAsia" w:hAnsiTheme="minorEastAsia" w:cstheme="minorEastAsia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Theme="minorEastAsia" w:hAnsiTheme="minorEastAsia" w:cstheme="minorEastAsia"/>
          <w:color w:val="auto"/>
          <w:kern w:val="0"/>
          <w:sz w:val="24"/>
          <w:szCs w:val="24"/>
          <w:lang w:val="en-US" w:eastAsia="zh-CN" w:bidi="ar"/>
        </w:rPr>
        <w:t>23</w:t>
      </w:r>
      <w:r>
        <w:rPr>
          <w:rStyle w:val="9"/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 w:bidi="ar"/>
        </w:rPr>
        <w:t>《海底世界》（第</w:t>
      </w:r>
      <w:r>
        <w:rPr>
          <w:rStyle w:val="9"/>
          <w:rFonts w:hint="eastAsia" w:asciiTheme="minorEastAsia" w:hAnsiTheme="minorEastAsia" w:cstheme="minorEastAsia"/>
          <w:color w:val="auto"/>
          <w:kern w:val="0"/>
          <w:sz w:val="24"/>
          <w:szCs w:val="24"/>
          <w:lang w:val="en-US" w:eastAsia="zh-CN" w:bidi="ar"/>
        </w:rPr>
        <w:t>二</w:t>
      </w:r>
      <w:r>
        <w:rPr>
          <w:rStyle w:val="9"/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 w:bidi="ar"/>
        </w:rPr>
        <w:t>课时）</w:t>
      </w:r>
      <w:r>
        <w:rPr>
          <w:rStyle w:val="9"/>
          <w:rFonts w:hint="eastAsia" w:asciiTheme="minorEastAsia" w:hAnsiTheme="minorEastAsia" w:cstheme="minorEastAsia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Style w:val="9"/>
          <w:rFonts w:hint="default" w:ascii="楷体" w:hAnsi="楷体" w:eastAsia="楷体" w:cs="楷体"/>
          <w:i w:val="0"/>
          <w:iCs w:val="0"/>
          <w:caps w:val="0"/>
          <w:color w:val="auto"/>
          <w:spacing w:val="8"/>
          <w:sz w:val="24"/>
          <w:szCs w:val="24"/>
          <w:shd w:val="clear" w:fill="FFFFFF"/>
          <w:lang w:val="en-US" w:eastAsia="zh-CN"/>
        </w:rPr>
      </w:pPr>
      <w:r>
        <w:rPr>
          <w:rStyle w:val="9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4"/>
          <w:szCs w:val="24"/>
          <w:shd w:val="clear" w:fill="FFFFFF"/>
          <w:lang w:val="en-US" w:eastAsia="zh-CN"/>
        </w:rPr>
        <w:t>常州市新北区新桥第二实验小学 殷花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5"/>
          <w:szCs w:val="25"/>
        </w:rPr>
      </w:pP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【教材分析】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《海底世界》是三年级下册第七单元的第二篇课文，本单元以“奇妙的世界”为主题，语文要素是“了解课文是从哪几个方面把事物写清楚的”，这是对本册第三单元“了解课文是怎么围绕一个意思把一段话写清楚”的进一步提升，从怎么把一段话写清楚到怎么把事物写清楚，体现了能力训练的梯度发展。本单元的语文要素“写清楚”的内涵，一是指文章主要写了“事物”的什么特点，二是了解课文是从“事物”的哪几个方面来写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《海底世界》是一篇浅显的科普性文章，用通俗形象的语言，从海底声音、动物、植物和矿产等方面，介绍了海底世界景色的奇异和物产的丰富。表达上的特点就是结构清晰，采用总分总的结构，中间部分的每一个段落也都明确围绕一个意思来写。其中，课文第四、五自然段分别从“不同特点”和“不同方面”围绕一个意思将事物写清楚，是学生学习的重难点。为此，教师采用“先扶后放”的策略，引导学生从“探秘海底动物”中习得方法，再迁移至“探秘海底植物”，以思维导图的形式自学。在突破重难点时，教师将借助科普视频、图片等帮助学生理解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5"/>
          <w:szCs w:val="25"/>
        </w:rPr>
      </w:pP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【教学目标】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5"/>
          <w:szCs w:val="25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1.朗读课文，能说出第4、5自然段是如何围绕一句话把一个意思写清楚的。</w:t>
      </w: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（重点）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2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.能体会“免费的长途旅行”在写法上的好处。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3.链接园地，拓展训练。围绕一个意思把事物介绍清楚。</w:t>
      </w: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（难点）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4.感受海底世界的景色奇异和物产丰富，进一步激发孩子热爱大自然、探索海底世界的兴趣。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Style w:val="9"/>
          <w:rFonts w:hint="default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  <w:t>【教学过程】</w:t>
      </w:r>
      <w:r>
        <w:rPr>
          <w:rStyle w:val="9"/>
          <w:rFonts w:hint="eastAsia" w:asciiTheme="minorEastAsia" w:hAnsiTheme="minorEastAsia" w:cstheme="minorEastAsia"/>
          <w:color w:val="auto"/>
          <w:kern w:val="0"/>
          <w:sz w:val="24"/>
          <w:szCs w:val="24"/>
          <w:lang w:val="en-US" w:eastAsia="zh-CN" w:bidi="ar"/>
        </w:rPr>
        <w:t xml:space="preserve">   </w:t>
      </w:r>
    </w:p>
    <w:p>
      <w:pPr>
        <w:numPr>
          <w:ilvl w:val="0"/>
          <w:numId w:val="3"/>
        </w:numPr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回顾旧课，导入新课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1. 上一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课我们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的研学之旅去往了海底世界，知道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海底真是个（景色奇异、物产丰富）的世界。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2.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是的，这也是全文的中心句。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那么课文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从哪几个方面介绍海底世界的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预设：介绍了海底的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光线、声音、动物、植物、矿产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。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看来你对海底世界已经有了初步的了解。坐在我们的“超级飞侠”号潜水艇潜入海底后，首先感受到了光线的变化，水越深光线越暗，虽然海底十分黑暗，但仍有会发光的深水鱼在游动。不仅如此，我们还用水中听音器听到了动物们在窃窃私语。这样的景色真是太奇异了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4.这节课，我们的研学之旅继续，我们将前往海底的三个博物馆，去探索海底世界的奥秘。准备好了吗？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探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秘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海底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动物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馆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1.谁来读一读学习要求。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出示学习活动一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自由读第4自然段：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（1）圈一圈：出现了哪几种海底动物？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（2）画一画：每种动物的活动方式是怎样的？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交流问题1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谁来告诉老师，这里一共出现哪几种动物呢？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预设：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海参、有一种鱼像梭子、章鱼和乌贼、有些贝类。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【梭子鱼】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  <w:lang w:eastAsia="zh-CN"/>
        </w:rPr>
        <w:t>哎，有一种鱼身体像梭子，</w:t>
      </w:r>
      <w:r>
        <w:rPr>
          <w:rFonts w:hint="eastAsia"/>
          <w:color w:val="auto"/>
          <w:sz w:val="24"/>
          <w:szCs w:val="24"/>
          <w:lang w:val="en-US" w:eastAsia="zh-CN"/>
        </w:rPr>
        <w:t>你们见过吗？</w:t>
      </w:r>
      <w:r>
        <w:rPr>
          <w:color w:val="auto"/>
          <w:sz w:val="24"/>
          <w:szCs w:val="24"/>
          <w:lang w:eastAsia="zh-CN"/>
        </w:rPr>
        <w:t>这就是织布用的</w:t>
      </w:r>
      <w:r>
        <w:rPr>
          <w:rFonts w:hint="eastAsia"/>
          <w:color w:val="auto"/>
          <w:sz w:val="24"/>
          <w:szCs w:val="24"/>
          <w:lang w:eastAsia="zh-CN"/>
        </w:rPr>
        <w:t>——梭子，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两头尖尖。有一种鱼，它也是两头尖尖，所以我们可以把它叫做梭子鱼。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  <w:lang w:eastAsia="zh-CN"/>
        </w:rPr>
        <w:t>多有意思的名字呀，谁来叫叫它</w:t>
      </w:r>
      <w:r>
        <w:rPr>
          <w:rFonts w:hint="eastAsia"/>
          <w:color w:val="auto"/>
          <w:sz w:val="24"/>
          <w:szCs w:val="24"/>
          <w:lang w:eastAsia="zh-CN"/>
        </w:rPr>
        <w:t>？</w:t>
      </w:r>
      <w:r>
        <w:rPr>
          <w:color w:val="auto"/>
          <w:sz w:val="24"/>
          <w:szCs w:val="24"/>
          <w:lang w:eastAsia="zh-CN"/>
        </w:rPr>
        <w:t>好，请你来</w:t>
      </w:r>
      <w:r>
        <w:rPr>
          <w:rFonts w:hint="eastAsia"/>
          <w:color w:val="auto"/>
          <w:sz w:val="24"/>
          <w:szCs w:val="24"/>
          <w:lang w:eastAsia="zh-CN"/>
        </w:rPr>
        <w:t>。</w:t>
      </w:r>
      <w:r>
        <w:rPr>
          <w:color w:val="auto"/>
          <w:sz w:val="24"/>
          <w:szCs w:val="24"/>
          <w:lang w:eastAsia="zh-CN"/>
        </w:rPr>
        <w:t>瞧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color w:val="auto"/>
          <w:sz w:val="24"/>
          <w:szCs w:val="24"/>
          <w:lang w:eastAsia="zh-CN"/>
        </w:rPr>
        <w:t>动物们聚集在一起</w:t>
      </w:r>
      <w:r>
        <w:rPr>
          <w:rFonts w:hint="eastAsia"/>
          <w:color w:val="auto"/>
          <w:sz w:val="24"/>
          <w:szCs w:val="24"/>
          <w:lang w:eastAsia="zh-CN"/>
        </w:rPr>
        <w:t>。</w:t>
      </w:r>
      <w:r>
        <w:rPr>
          <w:color w:val="auto"/>
          <w:sz w:val="24"/>
          <w:szCs w:val="24"/>
          <w:lang w:eastAsia="zh-CN"/>
        </w:rPr>
        <w:t>一起来</w:t>
      </w:r>
      <w:r>
        <w:rPr>
          <w:rFonts w:hint="eastAsia"/>
          <w:color w:val="auto"/>
          <w:sz w:val="24"/>
          <w:szCs w:val="24"/>
          <w:lang w:val="en-US" w:eastAsia="zh-CN"/>
        </w:rPr>
        <w:t>和他们打打招呼</w:t>
      </w:r>
      <w:r>
        <w:rPr>
          <w:rFonts w:hint="eastAsia"/>
          <w:color w:val="auto"/>
          <w:sz w:val="24"/>
          <w:szCs w:val="24"/>
          <w:lang w:eastAsia="zh-CN"/>
        </w:rPr>
        <w:t>？</w:t>
      </w:r>
    </w:p>
    <w:p>
      <w:pPr>
        <w:numPr>
          <w:ilvl w:val="0"/>
          <w:numId w:val="0"/>
        </w:numPr>
        <w:snapToGrid w:val="0"/>
        <w:spacing w:after="0" w:line="240" w:lineRule="auto"/>
        <w:ind w:left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3.交流问题2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每种动物的活动方式是怎样的？</w:t>
      </w:r>
    </w:p>
    <w:p>
      <w:pPr>
        <w:snapToGrid w:val="0"/>
        <w:spacing w:after="0" w:line="240" w:lineRule="auto"/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老师想请你选择你最感兴趣的其中一种动物，代表他们进行自我介绍，你最想来介绍谁？可以自己试着介绍一下，读一读，开始吧。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交流：</w:t>
      </w:r>
    </w:p>
    <w:p>
      <w:pPr>
        <w:numPr>
          <w:ilvl w:val="0"/>
          <w:numId w:val="5"/>
        </w:numP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海参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【海参靠肌肉伸缩爬行，每小时只能前进四米。】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1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你想介绍谁？</w:t>
      </w:r>
      <w:r>
        <w:rPr>
          <w:rFonts w:hint="eastAsia"/>
          <w:color w:val="auto"/>
          <w:sz w:val="24"/>
          <w:szCs w:val="24"/>
          <w:lang w:eastAsia="zh-CN"/>
        </w:rPr>
        <w:t>——海参。</w:t>
      </w:r>
    </w:p>
    <w:p>
      <w:pPr>
        <w:snapToGrid w:val="0"/>
        <w:spacing w:after="0" w:line="240" w:lineRule="auto"/>
        <w:ind w:firstLine="480" w:firstLineChars="200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2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小海参，你来自我介绍</w:t>
      </w:r>
      <w:r>
        <w:rPr>
          <w:rFonts w:hint="eastAsia"/>
          <w:color w:val="auto"/>
          <w:sz w:val="24"/>
          <w:szCs w:val="24"/>
          <w:lang w:eastAsia="zh-CN"/>
        </w:rPr>
        <w:t>——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highlight w:val="green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3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小海参采访你一下，你是用什么方法来前行的呀？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（板贴：爬）</w:t>
      </w:r>
    </w:p>
    <w:p>
      <w:pPr>
        <w:snapToGrid w:val="0"/>
        <w:spacing w:after="0" w:line="240" w:lineRule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你觉得你的特点是什么？</w:t>
      </w:r>
    </w:p>
    <w:p>
      <w:pPr>
        <w:snapToGrid w:val="0"/>
        <w:spacing w:after="0" w:line="240" w:lineRule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预设：</w:t>
      </w:r>
      <w:r>
        <w:rPr>
          <w:color w:val="auto"/>
          <w:sz w:val="24"/>
          <w:szCs w:val="24"/>
          <w:highlight w:val="yellow"/>
          <w:lang w:eastAsia="zh-CN"/>
        </w:rPr>
        <w:t>每小时只能前进四米。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 </w:t>
      </w:r>
    </w:p>
    <w:p>
      <w:pPr>
        <w:snapToGrid w:val="0"/>
        <w:spacing w:after="0" w:line="240" w:lineRule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拓展：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一小时也就是一节课加两个下课时间，在这么长的时间里海参相当于只走这两块黑板的长度（教师比划），才只有4米。</w:t>
      </w:r>
      <w:r>
        <w:rPr>
          <w:rFonts w:hint="eastAsia"/>
          <w:color w:val="auto"/>
          <w:sz w:val="24"/>
          <w:szCs w:val="24"/>
          <w:lang w:val="en-US" w:eastAsia="zh-CN"/>
        </w:rPr>
        <w:t>说明你爬得很——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慢（板贴）</w:t>
      </w:r>
    </w:p>
    <w:p>
      <w:pPr>
        <w:numPr>
          <w:ilvl w:val="0"/>
          <w:numId w:val="0"/>
        </w:numPr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同学们，我们发现，这位小海参在介绍自己的时候用上了这些数字，让我们一下子就能感受到他的活动特点，像这样的说明方法就是列数字。 </w:t>
      </w:r>
    </w:p>
    <w:p>
      <w:pPr>
        <w:snapToGrid w:val="0"/>
        <w:spacing w:after="0" w:line="240" w:lineRule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预设：</w:t>
      </w:r>
      <w:r>
        <w:rPr>
          <w:rFonts w:hint="eastAsia"/>
          <w:color w:val="auto"/>
          <w:sz w:val="24"/>
          <w:szCs w:val="24"/>
          <w:highlight w:val="yellow"/>
          <w:lang w:val="en-US" w:eastAsia="zh-CN"/>
        </w:rPr>
        <w:t>慢。</w:t>
      </w:r>
      <w:r>
        <w:rPr>
          <w:rFonts w:hint="eastAsia"/>
          <w:color w:val="auto"/>
          <w:sz w:val="24"/>
          <w:szCs w:val="24"/>
          <w:lang w:val="en-US" w:eastAsia="zh-CN"/>
        </w:rPr>
        <w:t>追问：你为什么说自己爬得慢呢？</w:t>
      </w:r>
    </w:p>
    <w:p>
      <w:pPr>
        <w:snapToGrid w:val="0"/>
        <w:spacing w:after="0" w:line="240" w:lineRule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你关注到了“每小时”“四米”这两个数字。</w:t>
      </w:r>
    </w:p>
    <w:p>
      <w:pPr>
        <w:snapToGrid w:val="0"/>
        <w:spacing w:after="0" w:line="240" w:lineRule="auto"/>
        <w:ind w:firstLine="482" w:firstLineChars="200"/>
        <w:rPr>
          <w:rFonts w:hint="default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（4）指导朗读：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海参慢吞吞的活动特点真有趣，你能带着这样的感觉再来向大家介绍一下自己吗？</w:t>
      </w:r>
    </w:p>
    <w:p>
      <w:pPr>
        <w:snapToGrid w:val="0"/>
        <w:spacing w:after="0" w:line="240" w:lineRule="auto"/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还有哪只小海参想来介绍自己？指名读。</w:t>
      </w:r>
      <w:r>
        <w:rPr>
          <w:color w:val="auto"/>
          <w:sz w:val="24"/>
          <w:szCs w:val="24"/>
          <w:lang w:eastAsia="zh-CN"/>
        </w:rPr>
        <w:t>我们一起来读出慢吞吞的海参</w:t>
      </w:r>
      <w:r>
        <w:rPr>
          <w:rFonts w:hint="eastAsia"/>
          <w:color w:val="auto"/>
          <w:sz w:val="24"/>
          <w:szCs w:val="24"/>
          <w:lang w:eastAsia="zh-CN"/>
        </w:rPr>
        <w:t>。</w:t>
      </w:r>
      <w:r>
        <w:rPr>
          <w:rFonts w:hint="eastAsia"/>
          <w:color w:val="auto"/>
          <w:sz w:val="24"/>
          <w:szCs w:val="24"/>
          <w:lang w:val="en-US" w:eastAsia="zh-CN"/>
        </w:rPr>
        <w:t>齐读。你们简直太慢了，比蜗牛还要慢。</w:t>
      </w:r>
    </w:p>
    <w:p>
      <w:pPr>
        <w:snapToGrid w:val="0"/>
        <w:spacing w:after="0" w:line="240" w:lineRule="auto"/>
        <w:ind w:firstLine="482" w:firstLineChars="200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过渡：还有其他动物想来介绍自己的吗？</w:t>
      </w:r>
    </w:p>
    <w:p>
      <w:pPr>
        <w:numPr>
          <w:ilvl w:val="0"/>
          <w:numId w:val="6"/>
        </w:numPr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梭子鱼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【有一种鱼身体像梭子，每小时能游几十千米，攻击其他动物的时候，速度比普通的火车还快。】</w:t>
      </w:r>
    </w:p>
    <w:p>
      <w:pPr>
        <w:snapToGrid w:val="0"/>
        <w:spacing w:after="0" w:line="240" w:lineRule="auto"/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（1）老师有个小要求，请同学们认真听，梭子鱼他是如何介绍自己的呢？你了解到他的哪些信息？（关注说明方法）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预设1：梭子鱼的活动方式是：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游（板贴）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预设2：速度快。①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这里作用了</w:t>
      </w: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t>列数字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的说明方法，</w:t>
      </w:r>
      <w:r>
        <w:rPr>
          <w:rFonts w:ascii="宋体" w:hAnsi="宋体" w:eastAsia="宋体" w:cs="宋体"/>
          <w:color w:val="auto"/>
          <w:sz w:val="24"/>
          <w:szCs w:val="24"/>
        </w:rPr>
        <w:t>突出了梭子鱼游行的快。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评：你已经会举一反三了。②普通火车每小时九十千米。他把梭子鱼</w:t>
      </w:r>
      <w:r>
        <w:rPr>
          <w:rFonts w:ascii="宋体" w:hAnsi="宋体" w:eastAsia="宋体" w:cs="宋体"/>
          <w:color w:val="auto"/>
          <w:sz w:val="24"/>
          <w:szCs w:val="24"/>
        </w:rPr>
        <w:t>与火车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作</w:t>
      </w:r>
      <w:r>
        <w:rPr>
          <w:rFonts w:ascii="宋体" w:hAnsi="宋体" w:eastAsia="宋体" w:cs="宋体"/>
          <w:color w:val="auto"/>
          <w:sz w:val="24"/>
          <w:szCs w:val="24"/>
        </w:rPr>
        <w:t>比较，就更清楚地突出了梭子鱼活动的快。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板贴：作比较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 xml:space="preserve">    （2）采访梭子鱼：你觉得他们的说法对吗？感谢你的自我介绍。</w:t>
      </w:r>
    </w:p>
    <w:p>
      <w:pPr>
        <w:numPr>
          <w:ilvl w:val="0"/>
          <w:numId w:val="0"/>
        </w:numPr>
        <w:ind w:leftChars="0" w:firstLine="480" w:firstLineChars="200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（3）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指导朗读：</w:t>
      </w:r>
      <w:r>
        <w:rPr>
          <w:rFonts w:ascii="宋体" w:hAnsi="宋体" w:eastAsia="宋体" w:cs="宋体"/>
          <w:color w:val="auto"/>
          <w:sz w:val="24"/>
          <w:szCs w:val="24"/>
        </w:rPr>
        <w:t>谁来试着把梭子鱼快的活动特点读出来？（读不出快：老师觉得你这速度只有每小时10米，没有几十千米，谁再来读）（梭子鱼真是游泳健将！）</w:t>
      </w:r>
    </w:p>
    <w:p>
      <w:pPr>
        <w:numPr>
          <w:ilvl w:val="0"/>
          <w:numId w:val="0"/>
        </w:numPr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过渡：</w:t>
      </w:r>
      <w:r>
        <w:rPr>
          <w:b/>
          <w:bCs/>
          <w:color w:val="auto"/>
          <w:sz w:val="24"/>
          <w:szCs w:val="24"/>
          <w:lang w:eastAsia="zh-CN"/>
        </w:rPr>
        <w:t>你还想代表哪个动物来自我介绍呢？</w:t>
      </w:r>
    </w:p>
    <w:p>
      <w:pPr>
        <w:numPr>
          <w:ilvl w:val="0"/>
          <w:numId w:val="6"/>
        </w:numPr>
        <w:ind w:left="0" w:leftChars="0" w:firstLine="0" w:firstLineChars="0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乌贼和章鱼</w:t>
      </w:r>
      <w:r>
        <w:rPr>
          <w:rFonts w:ascii="宋体" w:hAnsi="宋体" w:eastAsia="宋体" w:cs="宋体"/>
          <w:color w:val="auto"/>
          <w:sz w:val="24"/>
          <w:szCs w:val="24"/>
        </w:rPr>
        <w:t> </w:t>
      </w:r>
    </w:p>
    <w:p>
      <w:pPr>
        <w:numPr>
          <w:ilvl w:val="0"/>
          <w:numId w:val="0"/>
        </w:numPr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【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乌贼和章鱼能突然向前方喷水，利用水的反推力迅速后退。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】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1</w:t>
      </w:r>
      <w:r>
        <w:rPr>
          <w:rFonts w:hint="eastAsia"/>
          <w:color w:val="auto"/>
          <w:sz w:val="24"/>
          <w:szCs w:val="24"/>
          <w:lang w:eastAsia="zh-CN"/>
        </w:rPr>
        <w:t>）师：</w:t>
      </w:r>
      <w:r>
        <w:rPr>
          <w:color w:val="auto"/>
          <w:sz w:val="24"/>
          <w:szCs w:val="24"/>
          <w:lang w:eastAsia="zh-CN"/>
        </w:rPr>
        <w:t>哦，你想先来介绍乌贼和章鱼，请你戴上帽子，来自我介绍吧。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（2）小朋友们，听清楚了吗？</w:t>
      </w:r>
      <w:r>
        <w:rPr>
          <w:color w:val="auto"/>
          <w:sz w:val="24"/>
          <w:szCs w:val="24"/>
          <w:lang w:eastAsia="zh-CN"/>
        </w:rPr>
        <w:t>别的鱼都是向前</w:t>
      </w:r>
      <w:r>
        <w:rPr>
          <w:rFonts w:hint="eastAsia"/>
          <w:color w:val="auto"/>
          <w:sz w:val="24"/>
          <w:szCs w:val="24"/>
          <w:lang w:val="en-US" w:eastAsia="zh-CN"/>
        </w:rPr>
        <w:t>进，</w:t>
      </w:r>
      <w:r>
        <w:rPr>
          <w:color w:val="auto"/>
          <w:sz w:val="24"/>
          <w:szCs w:val="24"/>
          <w:lang w:eastAsia="zh-CN"/>
        </w:rPr>
        <w:t>乌贼和章鱼却是向后</w:t>
      </w:r>
      <w:r>
        <w:rPr>
          <w:rFonts w:hint="eastAsia"/>
          <w:color w:val="auto"/>
          <w:sz w:val="24"/>
          <w:szCs w:val="24"/>
          <w:lang w:eastAsia="zh-CN"/>
        </w:rPr>
        <w:t>——</w:t>
      </w:r>
      <w:r>
        <w:rPr>
          <w:color w:val="auto"/>
          <w:sz w:val="24"/>
          <w:szCs w:val="24"/>
          <w:highlight w:val="none"/>
          <w:lang w:eastAsia="zh-CN"/>
        </w:rPr>
        <w:t>退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。（板贴）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3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很独特的活动方式呢。</w:t>
      </w:r>
      <w:r>
        <w:rPr>
          <w:rFonts w:hint="eastAsia"/>
          <w:color w:val="auto"/>
          <w:sz w:val="24"/>
          <w:szCs w:val="24"/>
          <w:lang w:val="en-US" w:eastAsia="zh-CN"/>
        </w:rPr>
        <w:t>小乌贼带来了一段视频，向大家揭示了他</w:t>
      </w:r>
      <w:r>
        <w:rPr>
          <w:rFonts w:ascii="宋体" w:hAnsi="宋体" w:eastAsia="宋体" w:cs="宋体"/>
          <w:color w:val="auto"/>
          <w:sz w:val="24"/>
          <w:szCs w:val="24"/>
        </w:rPr>
        <w:t>后退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的秘密，一起来看看吧。</w:t>
      </w:r>
      <w:r>
        <w:rPr>
          <w:rFonts w:hint="eastAsia"/>
          <w:color w:val="auto"/>
          <w:sz w:val="24"/>
          <w:szCs w:val="24"/>
          <w:lang w:eastAsia="zh-CN"/>
        </w:rPr>
        <w:t>（播放视频）</w:t>
      </w:r>
      <w:r>
        <w:rPr>
          <w:color w:val="auto"/>
          <w:sz w:val="24"/>
          <w:szCs w:val="24"/>
          <w:lang w:eastAsia="zh-CN"/>
        </w:rPr>
        <w:t>看到了吗？乌贼</w:t>
      </w:r>
      <w:r>
        <w:rPr>
          <w:rFonts w:hint="eastAsia"/>
          <w:color w:val="auto"/>
          <w:sz w:val="24"/>
          <w:szCs w:val="24"/>
          <w:lang w:val="en-US" w:eastAsia="zh-CN"/>
        </w:rPr>
        <w:t>是怎么逃脱的？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当他往前方喷水时，水会回过来一股力量，这股力量就是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反推力。</w:t>
      </w:r>
    </w:p>
    <w:p>
      <w:pPr>
        <w:widowControl w:val="0"/>
        <w:numPr>
          <w:ilvl w:val="0"/>
          <w:numId w:val="0"/>
        </w:numPr>
        <w:ind w:firstLine="720" w:firstLineChars="30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指导朗读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过渡：最后一组贝类，你们在哪里？</w:t>
      </w:r>
    </w:p>
    <w:p>
      <w:pPr>
        <w:numPr>
          <w:ilvl w:val="0"/>
          <w:numId w:val="6"/>
        </w:numPr>
        <w:ind w:left="0" w:leftChars="0" w:firstLine="0" w:firstLineChars="0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贝类 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（1）哦，你和前面几位同学的活动方式都不一样，你是——</w:t>
      </w:r>
      <w:r>
        <w:rPr>
          <w:color w:val="auto"/>
          <w:sz w:val="24"/>
          <w:szCs w:val="24"/>
          <w:lang w:eastAsia="zh-CN"/>
        </w:rPr>
        <w:t>巴在轮船底下</w:t>
      </w: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rFonts w:hint="eastAsia"/>
          <w:color w:val="auto"/>
          <w:sz w:val="24"/>
          <w:szCs w:val="24"/>
          <w:lang w:val="en-US" w:eastAsia="zh-CN"/>
        </w:rPr>
        <w:t>板贴：</w:t>
      </w:r>
      <w:r>
        <w:rPr>
          <w:color w:val="auto"/>
          <w:sz w:val="24"/>
          <w:szCs w:val="24"/>
          <w:lang w:eastAsia="zh-CN"/>
        </w:rPr>
        <w:t>巴</w:t>
      </w:r>
      <w:r>
        <w:rPr>
          <w:rFonts w:hint="eastAsia"/>
          <w:color w:val="auto"/>
          <w:sz w:val="24"/>
          <w:szCs w:val="24"/>
          <w:lang w:eastAsia="zh-CN"/>
        </w:rPr>
        <w:t>）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（2）现在，你眼前的这块黑板就是轮船，请你把手</w:t>
      </w:r>
      <w:r>
        <w:rPr>
          <w:rFonts w:hint="eastAsia"/>
          <w:color w:val="auto"/>
          <w:sz w:val="24"/>
          <w:szCs w:val="24"/>
          <w:lang w:eastAsia="zh-CN"/>
        </w:rPr>
        <w:t>紧紧地</w:t>
      </w:r>
      <w:r>
        <w:rPr>
          <w:color w:val="auto"/>
          <w:sz w:val="24"/>
          <w:szCs w:val="24"/>
          <w:lang w:eastAsia="zh-CN"/>
        </w:rPr>
        <w:t>巴在黑板上</w:t>
      </w:r>
      <w:r>
        <w:rPr>
          <w:rFonts w:hint="eastAsia"/>
          <w:color w:val="auto"/>
          <w:sz w:val="24"/>
          <w:szCs w:val="24"/>
          <w:lang w:eastAsia="zh-CN"/>
        </w:rPr>
        <w:t>。</w:t>
      </w:r>
      <w:r>
        <w:rPr>
          <w:rFonts w:hint="eastAsia"/>
          <w:color w:val="auto"/>
          <w:sz w:val="24"/>
          <w:szCs w:val="24"/>
          <w:lang w:val="en-US" w:eastAsia="zh-CN"/>
        </w:rPr>
        <w:t>其他贝类把课桌当作轮船，也来巴一巴。巴住了吗？老师用手拉学生手，问：我怎么拉不动你呀？哦，巴就是——</w:t>
      </w:r>
      <w:r>
        <w:rPr>
          <w:color w:val="auto"/>
          <w:sz w:val="24"/>
          <w:szCs w:val="24"/>
          <w:lang w:eastAsia="zh-CN"/>
        </w:rPr>
        <w:t>紧紧地贴住</w:t>
      </w:r>
      <w:r>
        <w:rPr>
          <w:rFonts w:hint="eastAsia"/>
          <w:color w:val="auto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（3）小贝类，紧紧地巴在轮船底下，我们就能去很远的地方啦。</w:t>
      </w:r>
      <w:r>
        <w:rPr>
          <w:rFonts w:ascii="宋体" w:hAnsi="宋体" w:eastAsia="宋体" w:cs="宋体"/>
          <w:color w:val="auto"/>
          <w:sz w:val="24"/>
          <w:szCs w:val="24"/>
        </w:rPr>
        <w:t>瞧，这两句话意思相同，你更喜欢哪一句，为什么？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比较：</w:t>
      </w:r>
      <w:r>
        <w:rPr>
          <w:rFonts w:ascii="宋体" w:hAnsi="宋体" w:eastAsia="宋体" w:cs="宋体"/>
          <w:color w:val="auto"/>
          <w:sz w:val="24"/>
          <w:szCs w:val="24"/>
        </w:rPr>
        <w:t> 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有些贝类自己不动，但能巴在轮船底下做免费的长途旅行。 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有些贝类自己不动，但能巴在轮船底下去很远的地方。</w:t>
      </w:r>
      <w:r>
        <w:rPr>
          <w:rFonts w:ascii="宋体" w:hAnsi="宋体" w:eastAsia="宋体" w:cs="宋体"/>
          <w:color w:val="auto"/>
          <w:sz w:val="24"/>
          <w:szCs w:val="24"/>
        </w:rPr>
        <w:t> 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小结：把动物当作人来写，更加生动形象地写出了贝类的活动方法，非常有趣。我们写作时也可以用上这样的方法。</w:t>
      </w:r>
    </w:p>
    <w:p>
      <w:pPr>
        <w:numPr>
          <w:ilvl w:val="0"/>
          <w:numId w:val="7"/>
        </w:numPr>
        <w:ind w:left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指导朗读：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①小贝类，你自己不动，却巴在轮船底下，感觉如何啊？（很聪明，省力气……）请你读好这句话。还有谁想来搭免费轮船旅行的？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②小贝类，你巴在轮船底下做免费的长途旅行心情怎么样呀？（开心、悠闲)请你读。评：看你脸上笑盈盈的，真开心！</w:t>
      </w:r>
    </w:p>
    <w:p>
      <w:pPr>
        <w:numPr>
          <w:ilvl w:val="0"/>
          <w:numId w:val="0"/>
        </w:numPr>
        <w:ind w:leftChars="0"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③小贝类，一起乘着轮船去周游世界啦！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5.在海底动物馆中，我们认识了4种动物。</w:t>
      </w:r>
      <w:r>
        <w:rPr>
          <w:color w:val="auto"/>
          <w:sz w:val="24"/>
          <w:szCs w:val="24"/>
          <w:lang w:eastAsia="zh-CN"/>
        </w:rPr>
        <w:t>其实在海底的动物世界里，一共有二十多万种小动物呢？那你们来想一想，作者为什么偏偏只选择了这四类动物来介绍呢？</w:t>
      </w:r>
      <w:r>
        <w:rPr>
          <w:rFonts w:hint="eastAsia"/>
          <w:color w:val="auto"/>
          <w:sz w:val="24"/>
          <w:szCs w:val="24"/>
          <w:lang w:val="en-US" w:eastAsia="zh-CN"/>
        </w:rPr>
        <w:t>提示：</w:t>
      </w:r>
      <w:r>
        <w:rPr>
          <w:color w:val="auto"/>
          <w:sz w:val="24"/>
          <w:szCs w:val="24"/>
          <w:lang w:eastAsia="zh-CN"/>
        </w:rPr>
        <w:t>看看他们的活动方式</w:t>
      </w:r>
      <w:r>
        <w:rPr>
          <w:rFonts w:hint="eastAsia"/>
          <w:color w:val="auto"/>
          <w:sz w:val="24"/>
          <w:szCs w:val="24"/>
          <w:lang w:eastAsia="zh-CN"/>
        </w:rPr>
        <w:t>，为什么？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  <w:lang w:eastAsia="zh-CN"/>
        </w:rPr>
        <w:t>在这四类动物之中，有的</w:t>
      </w:r>
      <w:r>
        <w:rPr>
          <w:rFonts w:hint="eastAsia"/>
          <w:color w:val="auto"/>
          <w:sz w:val="24"/>
          <w:szCs w:val="24"/>
          <w:lang w:eastAsia="zh-CN"/>
        </w:rPr>
        <w:t>游得极（</w:t>
      </w:r>
      <w:r>
        <w:rPr>
          <w:color w:val="auto"/>
          <w:sz w:val="24"/>
          <w:szCs w:val="24"/>
          <w:lang w:eastAsia="zh-CN"/>
        </w:rPr>
        <w:t>快</w:t>
      </w:r>
      <w:r>
        <w:rPr>
          <w:rFonts w:hint="eastAsia"/>
          <w:color w:val="auto"/>
          <w:sz w:val="24"/>
          <w:szCs w:val="24"/>
          <w:lang w:eastAsia="zh-CN"/>
        </w:rPr>
        <w:t>），有的极（</w:t>
      </w:r>
      <w:r>
        <w:rPr>
          <w:color w:val="auto"/>
          <w:sz w:val="24"/>
          <w:szCs w:val="24"/>
          <w:lang w:eastAsia="zh-CN"/>
        </w:rPr>
        <w:t>慢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，有的是向前</w:t>
      </w: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color w:val="auto"/>
          <w:sz w:val="24"/>
          <w:szCs w:val="24"/>
          <w:lang w:eastAsia="zh-CN"/>
        </w:rPr>
        <w:t>游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，而有的是向后</w:t>
      </w:r>
      <w:r>
        <w:rPr>
          <w:rFonts w:hint="eastAsia"/>
          <w:color w:val="auto"/>
          <w:sz w:val="24"/>
          <w:szCs w:val="24"/>
          <w:lang w:eastAsia="zh-CN"/>
        </w:rPr>
        <w:t>（</w:t>
      </w:r>
      <w:r>
        <w:rPr>
          <w:color w:val="auto"/>
          <w:sz w:val="24"/>
          <w:szCs w:val="24"/>
          <w:lang w:eastAsia="zh-CN"/>
        </w:rPr>
        <w:t>退</w:t>
      </w:r>
      <w:r>
        <w:rPr>
          <w:rFonts w:hint="eastAsia"/>
          <w:color w:val="auto"/>
          <w:sz w:val="24"/>
          <w:szCs w:val="24"/>
          <w:lang w:eastAsia="zh-CN"/>
        </w:rPr>
        <w:t>）</w:t>
      </w:r>
      <w:r>
        <w:rPr>
          <w:color w:val="auto"/>
          <w:sz w:val="24"/>
          <w:szCs w:val="24"/>
          <w:lang w:eastAsia="zh-CN"/>
        </w:rPr>
        <w:t>的，有的自己游动，而有的自己</w:t>
      </w:r>
      <w:r>
        <w:rPr>
          <w:rFonts w:hint="eastAsia"/>
          <w:color w:val="auto"/>
          <w:sz w:val="24"/>
          <w:szCs w:val="24"/>
          <w:lang w:eastAsia="zh-CN"/>
        </w:rPr>
        <w:t>（巴）</w:t>
      </w:r>
      <w:r>
        <w:rPr>
          <w:color w:val="auto"/>
          <w:sz w:val="24"/>
          <w:szCs w:val="24"/>
          <w:lang w:eastAsia="zh-CN"/>
        </w:rPr>
        <w:t>在轮船上面，自己不动，各有各的</w:t>
      </w:r>
      <w:r>
        <w:rPr>
          <w:rFonts w:hint="eastAsia"/>
          <w:color w:val="auto"/>
          <w:sz w:val="24"/>
          <w:szCs w:val="24"/>
          <w:lang w:eastAsia="zh-CN"/>
        </w:rPr>
        <w:t>活动方法。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所以</w:t>
      </w:r>
      <w:r>
        <w:rPr>
          <w:color w:val="auto"/>
          <w:sz w:val="24"/>
          <w:szCs w:val="24"/>
          <w:lang w:eastAsia="zh-CN"/>
        </w:rPr>
        <w:t>这个自然段其实就是通过海底的</w:t>
      </w:r>
      <w:r>
        <w:rPr>
          <w:rFonts w:hint="eastAsia"/>
          <w:color w:val="auto"/>
          <w:sz w:val="24"/>
          <w:szCs w:val="24"/>
          <w:lang w:eastAsia="zh-CN"/>
        </w:rPr>
        <w:t>——海参、梭子鱼、乌贼和章鱼以及有些贝类。来把“海底的动物，各有各的活动方法”这个意思写清楚的。</w:t>
      </w:r>
    </w:p>
    <w:p>
      <w:pPr>
        <w:numPr>
          <w:ilvl w:val="0"/>
          <w:numId w:val="3"/>
        </w:numPr>
        <w:ind w:left="0" w:leftChars="0" w:firstLine="0" w:firstLineChars="0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探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秘“海底植物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馆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”</w:t>
      </w:r>
    </w:p>
    <w:p>
      <w:pPr>
        <w:snapToGrid w:val="0"/>
        <w:spacing w:after="0" w:line="240" w:lineRule="auto"/>
        <w:rPr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t>1.</w:t>
      </w:r>
      <w:r>
        <w:rPr>
          <w:color w:val="auto"/>
          <w:sz w:val="24"/>
          <w:szCs w:val="24"/>
          <w:lang w:eastAsia="zh-CN"/>
        </w:rPr>
        <w:t>海底的动物很独特，植物也别具一格。请同学们默读第五自然段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color w:val="auto"/>
          <w:sz w:val="24"/>
          <w:szCs w:val="24"/>
          <w:lang w:eastAsia="zh-CN"/>
        </w:rPr>
        <w:t>想想这个自然段是从哪几个方面写了海底植物差异也很大呢？请同学们抓关键词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color w:val="auto"/>
          <w:sz w:val="24"/>
          <w:szCs w:val="24"/>
          <w:lang w:eastAsia="zh-CN"/>
        </w:rPr>
        <w:t>完成学习单。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出示学习任务二：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（1）默读第5自然段，想一想这一段是从哪几个方面写海底植物差异大？</w:t>
      </w:r>
    </w:p>
    <w:p>
      <w:pPr>
        <w:numPr>
          <w:ilvl w:val="0"/>
          <w:numId w:val="0"/>
        </w:numPr>
        <w:ind w:leftChars="0"/>
        <w:rPr>
          <w:rFonts w:hint="default" w:ascii="方正楷体简体" w:hAnsi="方正楷体简体" w:eastAsia="方正楷体简体" w:cs="方正楷体简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（2）完成学习单一。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color w:val="auto"/>
          <w:sz w:val="24"/>
          <w:szCs w:val="24"/>
        </w:rPr>
        <w:t>老师选了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color w:val="auto"/>
          <w:sz w:val="24"/>
          <w:szCs w:val="24"/>
        </w:rPr>
        <w:t>位小朋友的思维图。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你看着你的思维导图，说一说这一段是从哪几个方面写海底植物差异大。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引导：</w:t>
      </w:r>
      <w:r>
        <w:rPr>
          <w:rFonts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第五自然段就是通过色彩和大小这两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方面</w:t>
      </w:r>
      <w:r>
        <w:rPr>
          <w:rFonts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把海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底的植物</w:t>
      </w:r>
      <w:r>
        <w:rPr>
          <w:rFonts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差异大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这句话</w:t>
      </w:r>
      <w:r>
        <w:rPr>
          <w:rFonts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写清楚的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。</w:t>
      </w:r>
    </w:p>
    <w:p>
      <w:pPr>
        <w:snapToGrid w:val="0"/>
        <w:spacing w:after="0" w:line="240" w:lineRule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3.</w:t>
      </w:r>
      <w:r>
        <w:rPr>
          <w:color w:val="auto"/>
          <w:sz w:val="24"/>
          <w:szCs w:val="24"/>
          <w:lang w:eastAsia="zh-CN"/>
        </w:rPr>
        <w:t>那么就让我们到海底的植物</w:t>
      </w:r>
      <w:r>
        <w:rPr>
          <w:rFonts w:hint="eastAsia"/>
          <w:color w:val="auto"/>
          <w:sz w:val="24"/>
          <w:szCs w:val="24"/>
          <w:lang w:val="en-US" w:eastAsia="zh-CN"/>
        </w:rPr>
        <w:t>馆</w:t>
      </w:r>
      <w:r>
        <w:rPr>
          <w:color w:val="auto"/>
          <w:sz w:val="24"/>
          <w:szCs w:val="24"/>
          <w:lang w:eastAsia="zh-CN"/>
        </w:rPr>
        <w:t>中欣赏欣赏</w:t>
      </w:r>
      <w:r>
        <w:rPr>
          <w:rFonts w:hint="eastAsia"/>
          <w:color w:val="auto"/>
          <w:sz w:val="24"/>
          <w:szCs w:val="24"/>
          <w:lang w:eastAsia="zh-CN"/>
        </w:rPr>
        <w:t>。（</w:t>
      </w:r>
      <w:r>
        <w:rPr>
          <w:rFonts w:hint="eastAsia"/>
          <w:color w:val="auto"/>
          <w:sz w:val="24"/>
          <w:szCs w:val="24"/>
          <w:lang w:val="en-US" w:eastAsia="zh-CN"/>
        </w:rPr>
        <w:t>播放视频</w:t>
      </w:r>
      <w:r>
        <w:rPr>
          <w:rFonts w:hint="eastAsia"/>
          <w:color w:val="auto"/>
          <w:sz w:val="24"/>
          <w:szCs w:val="24"/>
          <w:lang w:eastAsia="zh-CN"/>
        </w:rPr>
        <w:t>），</w:t>
      </w:r>
      <w:r>
        <w:rPr>
          <w:rFonts w:hint="eastAsia"/>
          <w:color w:val="auto"/>
          <w:sz w:val="24"/>
          <w:szCs w:val="24"/>
          <w:lang w:val="en-US" w:eastAsia="zh-CN"/>
        </w:rPr>
        <w:t>引读——</w:t>
      </w:r>
    </w:p>
    <w:p>
      <w:pPr>
        <w:snapToGrid w:val="0"/>
        <w:spacing w:after="0" w:line="240" w:lineRule="auto"/>
        <w:ind w:firstLine="480" w:firstLineChars="200"/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它</w:t>
      </w:r>
      <w:r>
        <w:rPr>
          <w:rFonts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们的色彩多种多样，有褐色的，有紫色的，还有红色的。</w:t>
      </w:r>
      <w:r>
        <w:rPr>
          <w:color w:val="auto"/>
          <w:sz w:val="24"/>
          <w:szCs w:val="24"/>
          <w:lang w:eastAsia="zh-CN"/>
        </w:rPr>
        <w:t>还会有什么颜色的</w:t>
      </w:r>
      <w:r>
        <w:rPr>
          <w:rFonts w:hint="eastAsia"/>
          <w:color w:val="auto"/>
          <w:sz w:val="24"/>
          <w:szCs w:val="24"/>
          <w:lang w:eastAsia="zh-CN"/>
        </w:rPr>
        <w:t>？</w:t>
      </w:r>
      <w:r>
        <w:rPr>
          <w:color w:val="auto"/>
          <w:sz w:val="24"/>
          <w:szCs w:val="24"/>
          <w:lang w:eastAsia="zh-CN"/>
        </w:rPr>
        <w:t>这么多的颜色，用一个四字词来形容。你会说</w:t>
      </w:r>
      <w:r>
        <w:rPr>
          <w:color w:val="auto"/>
          <w:sz w:val="24"/>
          <w:szCs w:val="24"/>
          <w:highlight w:val="none"/>
          <w:lang w:eastAsia="zh-CN"/>
        </w:rPr>
        <w:t>五颜六色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、</w:t>
      </w:r>
      <w:r>
        <w:rPr>
          <w:color w:val="auto"/>
          <w:sz w:val="24"/>
          <w:szCs w:val="24"/>
          <w:highlight w:val="none"/>
          <w:lang w:eastAsia="zh-CN"/>
        </w:rPr>
        <w:t>色彩缤纷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、</w:t>
      </w:r>
      <w:r>
        <w:rPr>
          <w:color w:val="auto"/>
          <w:sz w:val="24"/>
          <w:szCs w:val="24"/>
          <w:highlight w:val="none"/>
          <w:lang w:eastAsia="zh-CN"/>
        </w:rPr>
        <w:t>五光十色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其实在这里，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作者用了什么说明方法，写出了植物颜色多（板贴：举例子）。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4.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我们再来看看他们的大小，</w:t>
      </w:r>
      <w:r>
        <w:rPr>
          <w:color w:val="auto"/>
          <w:sz w:val="24"/>
          <w:szCs w:val="24"/>
          <w:highlight w:val="none"/>
          <w:lang w:eastAsia="zh-CN"/>
        </w:rPr>
        <w:t>最大的海藻长达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——两三百米。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我们教学楼大概有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15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米。那就相当于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20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多座这幢楼叠起来那么高，</w:t>
      </w:r>
      <w:r>
        <w:rPr>
          <w:color w:val="auto"/>
          <w:sz w:val="24"/>
          <w:szCs w:val="24"/>
          <w:highlight w:val="none"/>
          <w:lang w:eastAsia="zh-CN"/>
        </w:rPr>
        <w:t>实在是太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大</w:t>
      </w:r>
      <w:r>
        <w:rPr>
          <w:color w:val="auto"/>
          <w:sz w:val="24"/>
          <w:szCs w:val="24"/>
          <w:highlight w:val="none"/>
          <w:lang w:eastAsia="zh-CN"/>
        </w:rPr>
        <w:t>了，带上动作一起再来读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。</w:t>
      </w:r>
      <w:r>
        <w:rPr>
          <w:color w:val="auto"/>
          <w:sz w:val="24"/>
          <w:szCs w:val="24"/>
          <w:highlight w:val="none"/>
          <w:lang w:eastAsia="zh-CN"/>
        </w:rPr>
        <w:t>最大的海藻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</w:t>
      </w:r>
      <w:r>
        <w:rPr>
          <w:color w:val="auto"/>
          <w:sz w:val="24"/>
          <w:szCs w:val="24"/>
          <w:highlight w:val="none"/>
          <w:lang w:eastAsia="zh-CN"/>
        </w:rPr>
        <w:t>开始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——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6.除了最大的海藻，还有最小的单细胞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海藻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，要用显微镜才能看清楚，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这一小一大，小的小到极致，大的大到吓人，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两者相比较，更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能凸显海底植物差异大的特点（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板贴：作比较</w:t>
      </w:r>
      <w:r>
        <w:rPr>
          <w:rFonts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）</w:t>
      </w:r>
    </w:p>
    <w:p>
      <w:pPr>
        <w:snapToGrid w:val="0"/>
        <w:spacing w:after="0" w:line="240" w:lineRule="auto"/>
        <w:ind w:firstLine="480" w:firstLineChars="200"/>
        <w:rPr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通过参观，我们发现</w:t>
      </w:r>
      <w:r>
        <w:rPr>
          <w:color w:val="auto"/>
          <w:sz w:val="24"/>
          <w:szCs w:val="24"/>
          <w:highlight w:val="none"/>
          <w:lang w:eastAsia="zh-CN"/>
        </w:rPr>
        <w:t>海底的植物色彩和大小差异可真大。那刚才我们学习了这两个自然段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。</w:t>
      </w:r>
      <w:r>
        <w:rPr>
          <w:color w:val="auto"/>
          <w:sz w:val="24"/>
          <w:szCs w:val="24"/>
          <w:highlight w:val="none"/>
          <w:lang w:eastAsia="zh-CN"/>
        </w:rPr>
        <w:t>对比看看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</w:t>
      </w:r>
      <w:r>
        <w:rPr>
          <w:color w:val="auto"/>
          <w:sz w:val="24"/>
          <w:szCs w:val="24"/>
          <w:highlight w:val="none"/>
          <w:lang w:eastAsia="zh-CN"/>
        </w:rPr>
        <w:t>你发现他们在写作方法上有什么共同的地方呢？你来说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——</w:t>
      </w:r>
    </w:p>
    <w:p>
      <w:pPr>
        <w:snapToGrid w:val="0"/>
        <w:spacing w:after="0"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预设：</w:t>
      </w:r>
      <w:r>
        <w:rPr>
          <w:color w:val="auto"/>
          <w:sz w:val="24"/>
          <w:szCs w:val="24"/>
          <w:highlight w:val="none"/>
          <w:lang w:eastAsia="zh-CN"/>
        </w:rPr>
        <w:t>有中心句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从不同方面、不同特点把一句话写清楚。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探</w:t>
      </w:r>
      <w:r>
        <w:rPr>
          <w:rFonts w:ascii="宋体" w:hAnsi="宋体" w:eastAsia="宋体" w:cs="宋体"/>
          <w:b/>
          <w:bCs/>
          <w:color w:val="auto"/>
          <w:sz w:val="24"/>
          <w:szCs w:val="24"/>
          <w:highlight w:val="none"/>
        </w:rPr>
        <w:t>秘“海底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矿产馆</w:t>
      </w:r>
      <w:r>
        <w:rPr>
          <w:rFonts w:ascii="宋体" w:hAnsi="宋体" w:eastAsia="宋体" w:cs="宋体"/>
          <w:b/>
          <w:bCs/>
          <w:color w:val="auto"/>
          <w:sz w:val="24"/>
          <w:szCs w:val="24"/>
          <w:highlight w:val="none"/>
        </w:rPr>
        <w:t>”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t>1.海底不仅有动物、植物，还有丰富的矿产呢。引读第五自然段。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其实矿产资源在我们各行各业都有广泛的运用，我们生活离不开它们。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海底就是拥有如此众多的动物，植物和丰富的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矿产资源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，这不禁让我们再次感叹。海底真是个景色奇异、物产丰富的世界。</w:t>
      </w:r>
    </w:p>
    <w:p>
      <w:pPr>
        <w:numPr>
          <w:ilvl w:val="0"/>
          <w:numId w:val="8"/>
        </w:numPr>
        <w:rPr>
          <w:rFonts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t>总结：今天这节课我们一起认识了海底的动物、植物和矿产，还学会了紧紧围绕中心句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采用总分的构段方式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从而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把一个意思写清楚。同时还认识了说明方法。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小练笔：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t>师：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光说不练假把式，我们的研学之旅最后一站来到了那座山上 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练笔:你可知道，那座山上的石头有多么奇妙?</w:t>
      </w:r>
    </w:p>
    <w:p>
      <w:pPr>
        <w:numPr>
          <w:ilvl w:val="0"/>
          <w:numId w:val="0"/>
        </w:numPr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五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推荐阅读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开阔视野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六、作业设计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作业超市，自主选择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b/>
          <w:bCs/>
          <w:color w:val="auto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B1942"/>
          <w:sz w:val="24"/>
          <w:szCs w:val="24"/>
        </w:rPr>
        <w:t>《火烧云》</w:t>
      </w:r>
      <w:r>
        <w:rPr>
          <w:rFonts w:hint="eastAsia" w:cs="宋体"/>
          <w:b/>
          <w:bCs/>
          <w:color w:val="AB1942"/>
          <w:sz w:val="24"/>
          <w:szCs w:val="24"/>
          <w:lang w:val="en-US" w:eastAsia="zh-CN"/>
        </w:rPr>
        <w:t>教学设计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9"/>
          <w:rFonts w:hint="eastAsia" w:ascii="宋体" w:hAnsi="宋体" w:eastAsia="宋体" w:cs="宋体"/>
          <w:sz w:val="24"/>
          <w:szCs w:val="24"/>
        </w:rPr>
        <w:t>【教学目标】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1.认识“盈、彤”等生字，读准多音字“模”，会写“威”“武”等生字，积累文中表示颜色的词语。</w:t>
      </w:r>
      <w:r>
        <w:rPr>
          <w:rFonts w:hint="eastAsia" w:ascii="宋体" w:hAnsi="宋体" w:eastAsia="宋体" w:cs="宋体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2.了</w:t>
      </w:r>
      <w:r>
        <w:rPr>
          <w:rFonts w:hint="eastAsia" w:ascii="宋体" w:hAnsi="宋体" w:eastAsia="宋体" w:cs="宋体"/>
          <w:sz w:val="24"/>
          <w:szCs w:val="24"/>
        </w:rPr>
        <w:t>解课文是从哪几个方面把事物写清楚的。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3.能感受到火烧云颜色多变的特点，并体会人们看到火烧云时的喜悦之情。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9"/>
          <w:rFonts w:hint="eastAsia" w:ascii="宋体" w:hAnsi="宋体" w:eastAsia="宋体" w:cs="宋体"/>
          <w:sz w:val="24"/>
          <w:szCs w:val="24"/>
        </w:rPr>
        <w:t>【教学过程】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一、导入新课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1.同学们，今天我们要跟随作家萧红来欣赏一种大自然的奇景——火烧云。出示课题，齐读课题。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2.课文选自萧红所写的《呼兰河传》，关于呼兰这地方的火烧云，萧红是这样介绍的：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PPT出示：这地方的晚霞很好看，有一个土名叫火烧云。说晚霞人们不太懂，若一说火烧云，连三岁的孩子也会呀呀地向天空指给你看。——《呼兰河传》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3.可见在呼兰这地方，火烧云是经常出现的。其实除了晚霞，朝霞也会出现火烧云。你们见过火烧云吗？让我们一起来欣赏镜头下的火烧云吧！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4.现在你能不能理解，为什么这种云彩会被叫做“火烧云”呢？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5.课文中有一句话也可以做解释，你能快速找到吗？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PPT出示：天上的云从西边一直烧到东边，红彤彤的，好像是天空着了火。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（1）这句话里有一个字用得特别生动，气势特别足，哪个字？（烧）火烧云在天上烧着，它烧的范围有多广呢？（从西边一直烧到东边）范围这么大，我们可以把“一直”读得更长一些，再试一试。短短一句话，静止的火烧云仿佛一下子活了起来，让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我们一起来读。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6.这么神奇的火烧云，萧红是从哪几个方面写它的呢？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二、初读课文，整体感知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C00000"/>
          <w:kern w:val="0"/>
          <w:sz w:val="24"/>
          <w:szCs w:val="24"/>
          <w:lang w:val="en-US" w:eastAsia="zh-CN" w:bidi="ar"/>
        </w:rPr>
        <w:t>任务一：纵览全文，初赏火烧云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PPT出示自读要求：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1.读准字音读通句子，难读的地方多读几遍。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2.想一想，作者是从哪几方面来写火烧云的？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（二）检查认读词语。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 xml:space="preserve">PPT出示：紫檀色  茄子紫  葡萄灰  红彤彤   金灿灿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 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(1)指名读。 (2)说发现。（都是描写颜色的词语）图片辨析紫檀色和茄子紫，图片理解葡萄灰，像葡萄一样，浅灰中略带微红的颜色。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PPT出示：跪着 凶猛 威武  模糊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（多音字，再出示一模一样）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（1）正音多音字“模”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（2）字源识字“武”，习字册描一个写一个。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（3）结合字形、联系上下文理解“威武”。         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PPT出示：一会儿  两三秒 忽然  一转眼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这一行都是表示变化的速度快、时间短的词语，一起来快速地读一读。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3.教师总结：结合刚才读的这些词语，我们发现课文是从哪些方面写火烧云的？颜色和形状有什么共同点？（都会变）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（板贴：颜色  形状   变化）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C00000"/>
          <w:kern w:val="0"/>
          <w:sz w:val="24"/>
          <w:szCs w:val="24"/>
          <w:lang w:val="en-US" w:eastAsia="zh-CN" w:bidi="ar"/>
        </w:rPr>
        <w:t>三</w:t>
      </w:r>
      <w:r>
        <w:rPr>
          <w:rStyle w:val="9"/>
          <w:rFonts w:hint="eastAsia" w:ascii="宋体" w:hAnsi="宋体" w:eastAsia="宋体" w:cs="宋体"/>
          <w:color w:val="C00000"/>
          <w:kern w:val="0"/>
          <w:sz w:val="24"/>
          <w:szCs w:val="24"/>
          <w:lang w:val="en-US" w:eastAsia="zh-CN" w:bidi="ar"/>
        </w:rPr>
        <w:t>、</w:t>
      </w: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研读课文，感受语言的变化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任务二：放眼天地，观景物之变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晚饭过后，火烧云上来了。呼兰的人们最先感受到了火烧云的霞光，不仅云的颜色在变，在霞光的照耀下，大地上的一切事物颜色也在变。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PPT出示学习要求：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（1）默读课文第一自然段，圈画出火烧云上来后，地面上哪些事物发生了变化。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（2）思考：看到这些变化，人们的心情如何？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1.交流圈出的事物。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2.看到这么多事物都变色了，人们心情怎么样？你从哪里看出来的？出示笑盈盈的老头儿图片，笑着读一读，读好后鼻音。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3.除了笑盈盈，还可以从哪里看出来人们的开心呢？我请一位同学读一读屏幕上这段话。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PPT出示：晚饭过后，火烧云上来了。霞光照得小孩子的脸红红的。大白狗变成红的了。红公鸡变成金的了。黑母鸡变成紫檀色的了。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.读得很流利，大家有没有发现，这段话中几乎每句话结尾都有一个什么字？（“了”）都以“了”字结尾，读起来很押韵，朗朗上口，出现了四次，还有个句式也反复出现了，你发现了吗？（什么什么变成什么颜色的了）像这样把三个相同的句式连起来用，就是什么修辞手法？——排比。是啊，排比句读起来朗朗上口，也写出了看到火烧云的人们开心、激动的心情，谁能开心地激动地读一读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5.读得真不错，不过感情还可以更充沛一些，老师来帮帮大家，我给大家带来了几个好玩的感叹词，大家读的时候可以加进去。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PPT出示：晚饭过后，________，火烧云上来了。霞光照得小孩子的脸红红的。_____，大白狗变成红的了，______，红公鸡变成金的了。_______，黑母鸡变成紫檀色的了。 看呀  咦    啊   哈哈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6.指名读，相机细致指导朗读，读出感情。萧红还写到了小白猪，霞光照过来，小白猪会变成什么样？（小金猪）那老头儿的白胡须呢？（变成金胡子了）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7.老师把这两句也加上去了，现在有五个相同句式了，谁能愉快地连起来读一读？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PPT出示：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晚饭过后，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>看呀，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火烧云上来了。霞光照得小孩子的脸红红的。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>咦？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 xml:space="preserve">大白狗变成红的了， 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>啊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，红公鸡变成金的了。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>哈哈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，黑母鸡变成紫檀色的了。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 xml:space="preserve"> 哇 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，小白猪变成小金猪了。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u w:val="single"/>
          <w:lang w:val="en-US" w:eastAsia="zh-CN" w:bidi="ar"/>
        </w:rPr>
        <w:t xml:space="preserve"> 妈呀 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！老头的白胡须变成金胡子了！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8.刚才我们是接着前面的排比句继续写的，但萧红的语言发生了变化。谁来读？</w:t>
      </w: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PPT出示：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喂猪的老头儿在墙根笑着，笑盈盈地看着他的两头小白猪变成小金猪了。他刚想说：“你们也变了……”旁边走来个乘凉的人对他说：“您老人家必要高寿，您老是金胡子了。”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9.你发现，萧红写的和我们写的有什么不一样？她的语言发生了什么变化？ 明确：写文章时，我们尽可能让语言有一些变化，可以像萧红一样，前面用了三个相同的短句直接写颜色变化，后面转换成用人物的神态、语言来写，有变化的语言表达才更有魅力。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10.让我们带着开心的、赞叹的心情，齐读第一自然段，感受霞光下景物的神奇变化和作者的语言变化。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C00000"/>
          <w:kern w:val="0"/>
          <w:sz w:val="24"/>
          <w:szCs w:val="24"/>
          <w:lang w:val="en-US" w:eastAsia="zh-CN" w:bidi="ar"/>
        </w:rPr>
        <w:t>四</w:t>
      </w: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、研读课文，感受火烧云颜色的特点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9"/>
          <w:rFonts w:hint="default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任务三：聚焦天空，品云朵之“色”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1.下面我们要抬头望天，细细观赏火烧云的颜色了。文章哪一小节专注写了火烧云的颜色？关注这小节的关键句，你知道火烧云的颜色变化有什么特点？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（板贴：多）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到底有多少种颜色呢？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PPT出示学习要求：默读课文第三自然段，找出描写颜色的词语，圈画并分类。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PPT出示：这地方的火烧云变化极多，一会儿红彤彤的，一会儿金灿灿的，一会儿半紫半黄，一会儿半灰半百合色。葡萄灰、梨黄、茄子紫，这些颜色天空都有。还有些说也说不出来、见也没见过的颜色。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2.交流圈画的词语，指名学生移动板贴分类，说说分类的原因，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PPT出示：ABB式 半X半X 事物+颜色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（1）红彤彤 金灿灿 （ABB）为什么要ABB呢？我写成一会儿大红的，一会儿金黄的，和一会儿红彤彤的，一会儿金灿灿的，感觉一样吗？（ABB让人感觉到一种喜欢，红的、金的，没有这种感情色彩，红彤彤、金灿灿，是不是让人更喜欢了？透露出一种感情，而且ABB式的词语读来节奏更轻快，表达更丰富）你来带着感情读读看。你还知道哪些ABB式的词语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（2）半紫半黄  半灰半百合  都是双色的，用了半什么半什么的词语，言简意赅。拓展说说同类词。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（3）葡萄灰 梨黄  茄子紫 这组颜色有什么特别的？（事物加颜色的词语我们又叫比喻色，像葡萄一样灰叫做葡萄灰，像梨一样黄叫做梨黄，像茄子那样紫叫做茄子紫，你发现什么规律了吗？这样一比喻，我们对这个颜色到底是什么样的就有概念了，脑海里就更有画面感了。你还能说出这样的比喻色吗？结合图片和生活：珍珠白、宝石蓝、苹果红、西瓜绿、玫瑰红……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3.这么多的颜色天空都有，但只有这些颜色吗？引读：还有些说也说不出来、见也没见过的颜色。让我们把这些颜色送回句子中，一起朗读，读出颜色的多样、神奇。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4.火烧云的颜色变化除了多之外还有一个特点，有细心的同学发现了吗？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提示：这段话里也有排比句呢。四个“一会儿”让人感觉到火烧云的变化也是很快的。多神奇呀！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（板贴：快）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5.让我们带着对火烧云的喜爱与赞叹再来美美地读一读这段话吧！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6.这段话是需要背诵的，要背诵啊其实并不难，有没有好的方法推荐？（相机指导：记住关键句，火烧云颜色变化多、快的特点，记住三组颜色）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7.尝试背诵。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8.出示极光图片，仿照句式写极光。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9.完成语补上的仿写题，提示一些语境。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六、课堂小结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480" w:firstLineChars="200"/>
        <w:jc w:val="both"/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今天，老师带领大家看到了火烧云的颜色多、变化多，那火烧云的形状又会是什么样的呢？我们画个大问号，下节课再来学习。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七、作业建议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背诵课文第三自然段。2.阅读萧红的《呼兰河传》。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9"/>
          <w:rFonts w:hint="eastAsia" w:ascii="宋体" w:hAnsi="宋体" w:eastAsia="宋体" w:cs="宋体"/>
          <w:color w:val="AB1942"/>
          <w:kern w:val="0"/>
          <w:sz w:val="24"/>
          <w:szCs w:val="24"/>
          <w:lang w:val="en-US" w:eastAsia="zh-CN" w:bidi="ar"/>
        </w:rPr>
        <w:t>八、板书设计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    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火烧云       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颜色    多、快   红彤彤 金灿灿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   变化       半紫半黄  半会半百合色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形状多         葡萄灰 梨黄 茄子紫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0B6D5FAB-3C54-491E-8AF6-24DE8D468E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18D4A4C-15BD-4FFD-B42F-2291A26E58BE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585B298F-B597-42FD-AB7D-30491CC23B47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B37B7319-D849-4B0B-8DB6-BA11058A5CF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8F0FB88"/>
    <w:multiLevelType w:val="singleLevel"/>
    <w:tmpl w:val="D8F0FB88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C746418"/>
    <w:multiLevelType w:val="singleLevel"/>
    <w:tmpl w:val="FC74641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63E5E0F"/>
    <w:multiLevelType w:val="singleLevel"/>
    <w:tmpl w:val="063E5E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BA879D6"/>
    <w:multiLevelType w:val="singleLevel"/>
    <w:tmpl w:val="0BA879D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48087070"/>
    <w:multiLevelType w:val="singleLevel"/>
    <w:tmpl w:val="48087070"/>
    <w:lvl w:ilvl="0" w:tentative="0">
      <w:start w:val="4"/>
      <w:numFmt w:val="decimal"/>
      <w:suff w:val="nothing"/>
      <w:lvlText w:val="（%1）"/>
      <w:lvlJc w:val="left"/>
    </w:lvl>
  </w:abstractNum>
  <w:abstractNum w:abstractNumId="7">
    <w:nsid w:val="48E0F883"/>
    <w:multiLevelType w:val="singleLevel"/>
    <w:tmpl w:val="48E0F88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8">
    <w:nsid w:val="5E77F1A9"/>
    <w:multiLevelType w:val="singleLevel"/>
    <w:tmpl w:val="5E77F1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865EB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E02046"/>
    <w:rsid w:val="04F75510"/>
    <w:rsid w:val="052E070D"/>
    <w:rsid w:val="053148C7"/>
    <w:rsid w:val="057F6DC9"/>
    <w:rsid w:val="086F1377"/>
    <w:rsid w:val="0914212B"/>
    <w:rsid w:val="097C3CDF"/>
    <w:rsid w:val="0B2F25D2"/>
    <w:rsid w:val="0B6A4143"/>
    <w:rsid w:val="0BCC539A"/>
    <w:rsid w:val="0C1E10EA"/>
    <w:rsid w:val="0CF34325"/>
    <w:rsid w:val="0EA358CD"/>
    <w:rsid w:val="0F164F62"/>
    <w:rsid w:val="0F780602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723614E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7F6502"/>
    <w:rsid w:val="1EC93137"/>
    <w:rsid w:val="1F3F789D"/>
    <w:rsid w:val="1FB43DE7"/>
    <w:rsid w:val="222B4109"/>
    <w:rsid w:val="223014EC"/>
    <w:rsid w:val="23250B58"/>
    <w:rsid w:val="23C640E9"/>
    <w:rsid w:val="256A4F48"/>
    <w:rsid w:val="25BA7C7E"/>
    <w:rsid w:val="265C1C10"/>
    <w:rsid w:val="279544FE"/>
    <w:rsid w:val="28993E11"/>
    <w:rsid w:val="297E5096"/>
    <w:rsid w:val="29820AB2"/>
    <w:rsid w:val="2A0F41F8"/>
    <w:rsid w:val="2A3E1309"/>
    <w:rsid w:val="2AB15DA8"/>
    <w:rsid w:val="2B6761B2"/>
    <w:rsid w:val="2BC46ED2"/>
    <w:rsid w:val="2C297706"/>
    <w:rsid w:val="2C7E1B30"/>
    <w:rsid w:val="2C884632"/>
    <w:rsid w:val="2D3902EF"/>
    <w:rsid w:val="2D995073"/>
    <w:rsid w:val="2DA134D1"/>
    <w:rsid w:val="2DD35D80"/>
    <w:rsid w:val="2F6F0EB6"/>
    <w:rsid w:val="31020E4B"/>
    <w:rsid w:val="313F0607"/>
    <w:rsid w:val="31B522C5"/>
    <w:rsid w:val="31FB3AF8"/>
    <w:rsid w:val="3259065D"/>
    <w:rsid w:val="332A28B8"/>
    <w:rsid w:val="339E7474"/>
    <w:rsid w:val="33D97E69"/>
    <w:rsid w:val="347A52C4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33B88"/>
    <w:rsid w:val="3B9A3B61"/>
    <w:rsid w:val="3BC1190E"/>
    <w:rsid w:val="3BD95BF8"/>
    <w:rsid w:val="3BE22156"/>
    <w:rsid w:val="3CD14CB5"/>
    <w:rsid w:val="3D4E5423"/>
    <w:rsid w:val="3F294000"/>
    <w:rsid w:val="3FC168BF"/>
    <w:rsid w:val="40766A95"/>
    <w:rsid w:val="41162F0C"/>
    <w:rsid w:val="41702003"/>
    <w:rsid w:val="41990C37"/>
    <w:rsid w:val="41FD11C6"/>
    <w:rsid w:val="444D18C4"/>
    <w:rsid w:val="45352A25"/>
    <w:rsid w:val="4585575A"/>
    <w:rsid w:val="460F558C"/>
    <w:rsid w:val="47046B53"/>
    <w:rsid w:val="470703F1"/>
    <w:rsid w:val="485D29BF"/>
    <w:rsid w:val="49064E04"/>
    <w:rsid w:val="494F6EBE"/>
    <w:rsid w:val="496C4F1F"/>
    <w:rsid w:val="496D1A37"/>
    <w:rsid w:val="499A379E"/>
    <w:rsid w:val="49C64593"/>
    <w:rsid w:val="4A05330E"/>
    <w:rsid w:val="4A6030F5"/>
    <w:rsid w:val="4ACE101D"/>
    <w:rsid w:val="4B1530DD"/>
    <w:rsid w:val="4BE8719A"/>
    <w:rsid w:val="4C047D98"/>
    <w:rsid w:val="4C5440D8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06B3679"/>
    <w:rsid w:val="51432E2A"/>
    <w:rsid w:val="521D3F0A"/>
    <w:rsid w:val="526D37FE"/>
    <w:rsid w:val="5272350A"/>
    <w:rsid w:val="545A6004"/>
    <w:rsid w:val="54703A7A"/>
    <w:rsid w:val="54D405A3"/>
    <w:rsid w:val="56476B58"/>
    <w:rsid w:val="56BE0ACC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E539C0"/>
    <w:rsid w:val="5F21609C"/>
    <w:rsid w:val="5FE377F5"/>
    <w:rsid w:val="60402552"/>
    <w:rsid w:val="605204D7"/>
    <w:rsid w:val="6074044E"/>
    <w:rsid w:val="60BB020E"/>
    <w:rsid w:val="62514E85"/>
    <w:rsid w:val="62D81168"/>
    <w:rsid w:val="63497970"/>
    <w:rsid w:val="6436331B"/>
    <w:rsid w:val="655F5ECF"/>
    <w:rsid w:val="65C25218"/>
    <w:rsid w:val="664D7777"/>
    <w:rsid w:val="68300148"/>
    <w:rsid w:val="68F46BE0"/>
    <w:rsid w:val="69DB3724"/>
    <w:rsid w:val="6A633A0D"/>
    <w:rsid w:val="6C022DB1"/>
    <w:rsid w:val="6C164AAF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C9435C"/>
    <w:rsid w:val="721675B7"/>
    <w:rsid w:val="722D6BBF"/>
    <w:rsid w:val="7275440B"/>
    <w:rsid w:val="736D76AA"/>
    <w:rsid w:val="73D81E33"/>
    <w:rsid w:val="741131CA"/>
    <w:rsid w:val="742835D1"/>
    <w:rsid w:val="75912ACE"/>
    <w:rsid w:val="75C1281D"/>
    <w:rsid w:val="75CD053C"/>
    <w:rsid w:val="768C07D1"/>
    <w:rsid w:val="76BF0B4D"/>
    <w:rsid w:val="77C22432"/>
    <w:rsid w:val="78BB1F2A"/>
    <w:rsid w:val="790E548B"/>
    <w:rsid w:val="7B9A4DB4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106</Words>
  <Characters>606</Characters>
  <Lines>5</Lines>
  <Paragraphs>1</Paragraphs>
  <TotalTime>0</TotalTime>
  <ScaleCrop>false</ScaleCrop>
  <LinksUpToDate>false</LinksUpToDate>
  <CharactersWithSpaces>711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流灯入幕</cp:lastModifiedBy>
  <cp:lastPrinted>2024-04-22T08:05:35Z</cp:lastPrinted>
  <dcterms:modified xsi:type="dcterms:W3CDTF">2024-04-22T08:12:31Z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880E1AE3824D408C8D46BEC09DCB8662_13</vt:lpwstr>
  </property>
</Properties>
</file>