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156" w:afterLines="50"/>
        <w:jc w:val="center"/>
        <w:rPr>
          <w:rFonts w:hint="eastAsia" w:asciiTheme="majorEastAsia" w:hAnsiTheme="majorEastAsia" w:eastAsiaTheme="majorEastAsia" w:cstheme="majorEastAsia"/>
          <w:b/>
          <w:bCs/>
          <w:color w:val="000000"/>
          <w:kern w:val="0"/>
          <w:sz w:val="32"/>
          <w:szCs w:val="32"/>
          <w:lang w:val="en-US" w:eastAsia="zh-CN" w:bidi="ar"/>
        </w:rPr>
      </w:pPr>
      <w:r>
        <w:rPr>
          <w:rFonts w:hint="eastAsia" w:asciiTheme="majorEastAsia" w:hAnsiTheme="majorEastAsia" w:eastAsiaTheme="majorEastAsia" w:cstheme="majorEastAsia"/>
          <w:b/>
          <w:bCs/>
          <w:color w:val="000000"/>
          <w:kern w:val="0"/>
          <w:sz w:val="32"/>
          <w:szCs w:val="32"/>
          <w:lang w:val="en-US" w:eastAsia="zh-CN" w:bidi="ar"/>
        </w:rPr>
        <w:t>提升大班幼儿时间管理能力的策略</w:t>
      </w:r>
    </w:p>
    <w:p>
      <w:pPr>
        <w:spacing w:line="400" w:lineRule="atLeast"/>
        <w:jc w:val="center"/>
        <w:rPr>
          <w:rFonts w:hint="default" w:asciiTheme="majorEastAsia" w:hAnsiTheme="majorEastAsia" w:eastAsiaTheme="minorEastAsia" w:cstheme="majorEastAsia"/>
          <w:b/>
          <w:bCs/>
          <w:color w:val="000000"/>
          <w:kern w:val="0"/>
          <w:sz w:val="32"/>
          <w:szCs w:val="32"/>
          <w:lang w:val="en-US" w:eastAsia="zh-CN" w:bidi="ar"/>
        </w:rPr>
      </w:pPr>
      <w:r>
        <w:rPr>
          <w:rFonts w:hint="eastAsia"/>
          <w:sz w:val="24"/>
          <w:szCs w:val="21"/>
        </w:rPr>
        <w:t xml:space="preserve">常州市新北区春江幼儿园 </w:t>
      </w:r>
      <w:r>
        <w:rPr>
          <w:sz w:val="24"/>
          <w:szCs w:val="21"/>
        </w:rPr>
        <w:t xml:space="preserve"> </w:t>
      </w:r>
      <w:r>
        <w:rPr>
          <w:rFonts w:hint="eastAsia"/>
          <w:sz w:val="24"/>
          <w:szCs w:val="21"/>
          <w:lang w:val="en-US" w:eastAsia="zh-CN"/>
        </w:rPr>
        <w:t>王敏威 徐惠芬</w:t>
      </w:r>
      <w:bookmarkStart w:id="0" w:name="_GoBack"/>
      <w:bookmarkEnd w:id="0"/>
    </w:p>
    <w:p>
      <w:pPr>
        <w:spacing w:after="156" w:afterLines="50"/>
        <w:rPr>
          <w:rStyle w:val="20"/>
        </w:rPr>
      </w:pPr>
      <w:r>
        <w:rPr>
          <w:rStyle w:val="20"/>
          <w:rFonts w:hint="eastAsia"/>
          <w:b/>
        </w:rPr>
        <w:t>摘要</w:t>
      </w:r>
      <w:r>
        <w:rPr>
          <w:rStyle w:val="20"/>
          <w:rFonts w:hint="eastAsia"/>
        </w:rPr>
        <w:t>：</w:t>
      </w:r>
      <w:r>
        <w:rPr>
          <w:rStyle w:val="20"/>
          <w:rFonts w:hint="eastAsia" w:ascii="Times New Roman" w:hAnsi="Times New Roman" w:eastAsia="楷体" w:cs="Times New Roman"/>
          <w:szCs w:val="22"/>
          <w:lang w:val="en-US" w:eastAsia="zh-CN"/>
        </w:rPr>
        <w:t>通过多途径了解我园大班幼儿在时间管理能力的经验基础：存在“时间认知水平”和“时间管理的经验及时间效能感”两个方面的差异，通过实践反思，总结梳理了“绘本资源，认识时间”、“计时工具，感受时间”、“时间游戏，体验时间”、“家园合力，共促时间管理”四个策略。</w:t>
      </w:r>
    </w:p>
    <w:p>
      <w:pPr>
        <w:spacing w:after="156" w:afterLines="50"/>
        <w:rPr>
          <w:rStyle w:val="20"/>
          <w:b/>
        </w:rPr>
      </w:pPr>
      <w:r>
        <w:rPr>
          <w:rStyle w:val="20"/>
          <w:rFonts w:hint="eastAsia"/>
          <w:b/>
        </w:rPr>
        <w:t>关键字：</w:t>
      </w:r>
      <w:r>
        <w:rPr>
          <w:rStyle w:val="20"/>
          <w:rFonts w:hint="eastAsia" w:eastAsia="楷体"/>
          <w:b/>
          <w:lang w:eastAsia="zh-CN"/>
        </w:rPr>
        <w:t>的</w:t>
      </w:r>
      <w:r>
        <w:rPr>
          <w:rStyle w:val="20"/>
          <w:rFonts w:hint="eastAsia" w:eastAsia="楷体"/>
          <w:b/>
          <w:lang w:val="en-US" w:eastAsia="zh-CN"/>
        </w:rPr>
        <w:t>时间管理；经验分析；行动策略</w:t>
      </w:r>
    </w:p>
    <w:p>
      <w:pPr>
        <w:keepNext w:val="0"/>
        <w:keepLines w:val="0"/>
        <w:pageBreakBefore w:val="0"/>
        <w:kinsoku/>
        <w:wordWrap/>
        <w:overflowPunct/>
        <w:topLinePunct w:val="0"/>
        <w:autoSpaceDE/>
        <w:autoSpaceDN/>
        <w:bidi w:val="0"/>
        <w:adjustRightInd/>
        <w:snapToGrid/>
        <w:spacing w:after="156" w:afterLines="50" w:line="400" w:lineRule="exact"/>
        <w:ind w:firstLine="420" w:firstLineChars="20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时间管理是指通过事先规划和运用一定的技巧、方法与工具，实现对时间的灵活有效运用，从而实现个人或组织的既定目标。</w:t>
      </w:r>
      <w:r>
        <w:rPr>
          <w:rStyle w:val="12"/>
          <w:rFonts w:hint="eastAsia" w:asciiTheme="minorEastAsia" w:hAnsiTheme="minorEastAsia" w:eastAsiaTheme="minorEastAsia" w:cstheme="minorEastAsia"/>
          <w:color w:val="000008"/>
          <w:kern w:val="0"/>
          <w:sz w:val="21"/>
          <w:szCs w:val="21"/>
          <w:lang w:val="en-US" w:eastAsia="zh-CN" w:bidi="ar"/>
        </w:rPr>
        <w:t>[</w:t>
      </w:r>
      <w:r>
        <w:rPr>
          <w:rStyle w:val="12"/>
          <w:rFonts w:hint="eastAsia" w:asciiTheme="minorEastAsia" w:hAnsiTheme="minorEastAsia" w:eastAsiaTheme="minorEastAsia" w:cstheme="minorEastAsia"/>
          <w:color w:val="000008"/>
          <w:kern w:val="0"/>
          <w:sz w:val="21"/>
          <w:szCs w:val="21"/>
          <w:lang w:val="en-US" w:eastAsia="zh-CN" w:bidi="ar"/>
        </w:rPr>
        <w:footnoteReference w:id="0"/>
      </w:r>
      <w:r>
        <w:rPr>
          <w:rStyle w:val="12"/>
          <w:rFonts w:hint="eastAsia" w:asciiTheme="minorEastAsia" w:hAnsiTheme="minorEastAsia" w:eastAsiaTheme="minorEastAsia" w:cstheme="minorEastAsia"/>
          <w:color w:val="000008"/>
          <w:kern w:val="0"/>
          <w:sz w:val="21"/>
          <w:szCs w:val="21"/>
          <w:lang w:val="en-US" w:eastAsia="zh-CN" w:bidi="ar"/>
        </w:rPr>
        <w:t>]</w:t>
      </w:r>
      <w:r>
        <w:rPr>
          <w:rFonts w:hint="eastAsia" w:asciiTheme="minorEastAsia" w:hAnsiTheme="minorEastAsia" w:eastAsiaTheme="minorEastAsia" w:cstheme="minorEastAsia"/>
          <w:color w:val="000008"/>
          <w:kern w:val="0"/>
          <w:sz w:val="21"/>
          <w:szCs w:val="21"/>
          <w:lang w:val="en-US" w:eastAsia="zh-CN" w:bidi="ar"/>
        </w:rPr>
        <w:t>《幼儿园教育指导纲要（试行）》等国家颁布的指导性文件均对幼儿”时间管理“提出了要求，时间管理能力对于人的一生发展具有重要意义。同时在与小学衔接过程中，小学也反馈幼儿时间管理能力能力有待加强，刚刚进入一年的孩子大部分存在做作业慢，做事拖拉的现象。基于社会与现实需求，我园对幼儿时间管理经验进行调查，并从多方面进行实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62" w:firstLineChars="200"/>
        <w:jc w:val="left"/>
        <w:textAlignment w:val="auto"/>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一、了解已有经验，丰富时间认知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（一）幼儿在时间认知水平上存在差异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为了深入了解我园大班幼儿对时间以及时间管理的认知特点以及基础经验，通过对幼儿的日常生活观察阶段性观察，对各班的抽样调查、对家长的访谈等方式了解幼儿对时间管理意识和能力发展的状况。</w:t>
      </w:r>
    </w:p>
    <w:p>
      <w:pPr>
        <w:keepNext w:val="0"/>
        <w:keepLines w:val="0"/>
        <w:pageBreakBefore w:val="0"/>
        <w:numPr>
          <w:ilvl w:val="0"/>
          <w:numId w:val="0"/>
        </w:numPr>
        <w:tabs>
          <w:tab w:val="left" w:pos="1203"/>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bCs/>
          <w:sz w:val="21"/>
          <w:szCs w:val="21"/>
          <w:lang w:val="en-US" w:eastAsia="zh-CN"/>
        </w:rPr>
        <w:t xml:space="preserve">  1.幼儿对认识数字时钟和圆盘时钟的能力上存在差异</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drawing>
          <wp:anchor distT="0" distB="0" distL="114300" distR="114300" simplePos="0" relativeHeight="251666432" behindDoc="0" locked="0" layoutInCell="1" allowOverlap="1">
            <wp:simplePos x="0" y="0"/>
            <wp:positionH relativeFrom="column">
              <wp:posOffset>4073525</wp:posOffset>
            </wp:positionH>
            <wp:positionV relativeFrom="paragraph">
              <wp:posOffset>66040</wp:posOffset>
            </wp:positionV>
            <wp:extent cx="1268730" cy="914400"/>
            <wp:effectExtent l="0" t="0" r="1270" b="0"/>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6"/>
                    <a:srcRect l="15033"/>
                    <a:stretch>
                      <a:fillRect/>
                    </a:stretch>
                  </pic:blipFill>
                  <pic:spPr>
                    <a:xfrm>
                      <a:off x="0" y="0"/>
                      <a:ext cx="1268730" cy="914400"/>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drawing>
          <wp:anchor distT="0" distB="0" distL="114300" distR="114300" simplePos="0" relativeHeight="251663360" behindDoc="0" locked="0" layoutInCell="1" allowOverlap="1">
            <wp:simplePos x="0" y="0"/>
            <wp:positionH relativeFrom="column">
              <wp:posOffset>-74930</wp:posOffset>
            </wp:positionH>
            <wp:positionV relativeFrom="paragraph">
              <wp:posOffset>60960</wp:posOffset>
            </wp:positionV>
            <wp:extent cx="1290955" cy="910590"/>
            <wp:effectExtent l="0" t="0" r="4445" b="381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rcRect l="15105"/>
                    <a:stretch>
                      <a:fillRect/>
                    </a:stretch>
                  </pic:blipFill>
                  <pic:spPr>
                    <a:xfrm>
                      <a:off x="0" y="0"/>
                      <a:ext cx="1290955" cy="910590"/>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drawing>
          <wp:anchor distT="0" distB="0" distL="114300" distR="114300" simplePos="0" relativeHeight="251665408" behindDoc="0" locked="0" layoutInCell="1" allowOverlap="1">
            <wp:simplePos x="0" y="0"/>
            <wp:positionH relativeFrom="column">
              <wp:posOffset>2720340</wp:posOffset>
            </wp:positionH>
            <wp:positionV relativeFrom="paragraph">
              <wp:posOffset>67945</wp:posOffset>
            </wp:positionV>
            <wp:extent cx="1296035" cy="904875"/>
            <wp:effectExtent l="0" t="0" r="12065" b="9525"/>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rcRect l="16931"/>
                    <a:stretch>
                      <a:fillRect/>
                    </a:stretch>
                  </pic:blipFill>
                  <pic:spPr>
                    <a:xfrm>
                      <a:off x="0" y="0"/>
                      <a:ext cx="1296035" cy="90487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drawing>
          <wp:anchor distT="0" distB="0" distL="114300" distR="114300" simplePos="0" relativeHeight="251664384" behindDoc="0" locked="0" layoutInCell="1" allowOverlap="1">
            <wp:simplePos x="0" y="0"/>
            <wp:positionH relativeFrom="column">
              <wp:posOffset>1278255</wp:posOffset>
            </wp:positionH>
            <wp:positionV relativeFrom="paragraph">
              <wp:posOffset>71120</wp:posOffset>
            </wp:positionV>
            <wp:extent cx="1355090" cy="893445"/>
            <wp:effectExtent l="0" t="0" r="3810" b="825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rcRect l="11925"/>
                    <a:stretch>
                      <a:fillRect/>
                    </a:stretch>
                  </pic:blipFill>
                  <pic:spPr>
                    <a:xfrm>
                      <a:off x="0" y="0"/>
                      <a:ext cx="1355090" cy="893445"/>
                    </a:xfrm>
                    <a:prstGeom prst="rect">
                      <a:avLst/>
                    </a:prstGeom>
                    <a:noFill/>
                    <a:ln>
                      <a:noFill/>
                    </a:ln>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93%的幼儿能认识数字时钟，并且由于大班幼儿已经对于数字有了一定的认识和了解，83%的幼儿能根据数字时钟写出时间。但是对于圆盘时钟，仅有34%的幼儿认识并知道结构，剩余66%的幼儿并不认识圆盘时钟并且不知道时针、分针、秒针这些结构，而能根据圆盘时钟写时间幼儿则少之又少，仅有17%。</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2.时序：幼儿以自身生活体验为参照的时间顺序了解较为清晰。</w:t>
      </w:r>
      <w:r>
        <w:rPr>
          <w:rStyle w:val="12"/>
          <w:rFonts w:hint="eastAsia" w:asciiTheme="minorEastAsia" w:hAnsiTheme="minorEastAsia" w:eastAsiaTheme="minorEastAsia" w:cstheme="minorEastAsia"/>
          <w:b/>
          <w:bCs/>
          <w:color w:val="000000"/>
          <w:kern w:val="0"/>
          <w:sz w:val="21"/>
          <w:szCs w:val="21"/>
          <w:lang w:val="en-US" w:eastAsia="zh-CN" w:bidi="ar"/>
        </w:rPr>
        <w:t>[</w:t>
      </w:r>
      <w:r>
        <w:rPr>
          <w:rStyle w:val="12"/>
          <w:rFonts w:hint="eastAsia" w:asciiTheme="minorEastAsia" w:hAnsiTheme="minorEastAsia" w:eastAsiaTheme="minorEastAsia" w:cstheme="minorEastAsia"/>
          <w:b/>
          <w:bCs/>
          <w:color w:val="000000"/>
          <w:kern w:val="0"/>
          <w:sz w:val="21"/>
          <w:szCs w:val="21"/>
          <w:lang w:val="en-US" w:eastAsia="zh-CN" w:bidi="ar"/>
        </w:rPr>
        <w:footnoteReference w:id="1"/>
      </w:r>
      <w:r>
        <w:rPr>
          <w:rStyle w:val="12"/>
          <w:rFonts w:hint="eastAsia" w:asciiTheme="minorEastAsia" w:hAnsiTheme="minorEastAsia" w:eastAsiaTheme="minorEastAsia" w:cstheme="minorEastAsia"/>
          <w:b/>
          <w:bCs/>
          <w:color w:val="000000"/>
          <w:kern w:val="0"/>
          <w:sz w:val="21"/>
          <w:szCs w:val="21"/>
          <w:lang w:val="en-US" w:eastAsia="zh-CN" w:bidi="ar"/>
        </w:rPr>
        <w:t>]</w:t>
      </w:r>
    </w:p>
    <w:p>
      <w:pPr>
        <w:keepNext w:val="0"/>
        <w:keepLines w:val="0"/>
        <w:pageBreakBefore w:val="0"/>
        <w:widowControl/>
        <w:suppressLineNumbers w:val="0"/>
        <w:tabs>
          <w:tab w:val="center" w:pos="4153"/>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根据抽样调查97%的幼儿能清晰完整地说出在园一日活动的顺序，并简洁地讲清楚每个环节所做地事情。</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color w:val="000000"/>
          <w:kern w:val="0"/>
          <w:sz w:val="21"/>
          <w:szCs w:val="21"/>
          <w:lang w:val="en-US" w:eastAsia="zh-CN" w:bidi="ar"/>
        </w:rPr>
        <w:t>3.时点：幼儿对日常生活活动所对应的时间点认知存在误差.</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入园时间点以及午餐结束时间认知基本正确，86%幼儿基本上能够正确说出入园时间，“七点四十五”“八点”等具体时间。94%幼儿能说出能够说出午餐结束时间“十一点半”或“短针直到11，长针指到6”。</w:t>
      </w:r>
      <w:r>
        <w:rPr>
          <w:rFonts w:hint="eastAsia" w:asciiTheme="minorEastAsia" w:hAnsiTheme="minorEastAsia" w:cstheme="minorEastAsia"/>
          <w:color w:val="000008"/>
          <w:kern w:val="0"/>
          <w:sz w:val="21"/>
          <w:szCs w:val="21"/>
          <w:lang w:val="en-US" w:eastAsia="zh-CN" w:bidi="ar"/>
        </w:rPr>
        <w:t>但是</w:t>
      </w:r>
      <w:r>
        <w:rPr>
          <w:rFonts w:hint="eastAsia" w:asciiTheme="minorEastAsia" w:hAnsiTheme="minorEastAsia" w:eastAsiaTheme="minorEastAsia" w:cstheme="minorEastAsia"/>
          <w:color w:val="000008"/>
          <w:kern w:val="0"/>
          <w:sz w:val="21"/>
          <w:szCs w:val="21"/>
          <w:lang w:val="en-US" w:eastAsia="zh-CN" w:bidi="ar"/>
        </w:rPr>
        <w:t>其他活动所对应的时间点</w:t>
      </w:r>
      <w:r>
        <w:rPr>
          <w:rFonts w:hint="eastAsia" w:asciiTheme="minorEastAsia" w:hAnsiTheme="minorEastAsia" w:cstheme="minorEastAsia"/>
          <w:color w:val="000008"/>
          <w:kern w:val="0"/>
          <w:sz w:val="21"/>
          <w:szCs w:val="21"/>
          <w:lang w:val="en-US" w:eastAsia="zh-CN" w:bidi="ar"/>
        </w:rPr>
        <w:t>幼儿基本不了解，在调查中</w:t>
      </w:r>
      <w:r>
        <w:rPr>
          <w:rFonts w:hint="eastAsia" w:asciiTheme="minorEastAsia" w:hAnsiTheme="minorEastAsia" w:eastAsiaTheme="minorEastAsia" w:cstheme="minorEastAsia"/>
          <w:color w:val="000008"/>
          <w:kern w:val="0"/>
          <w:sz w:val="21"/>
          <w:szCs w:val="21"/>
          <w:lang w:val="en-US" w:eastAsia="zh-CN" w:bidi="ar"/>
        </w:rPr>
        <w:t>部分幼儿是直接不知道</w:t>
      </w:r>
      <w:r>
        <w:rPr>
          <w:rFonts w:hint="eastAsia" w:asciiTheme="minorEastAsia" w:hAnsiTheme="minorEastAsia" w:cstheme="minorEastAsia"/>
          <w:color w:val="000008"/>
          <w:kern w:val="0"/>
          <w:sz w:val="21"/>
          <w:szCs w:val="21"/>
          <w:lang w:val="en-US" w:eastAsia="zh-CN" w:bidi="ar"/>
        </w:rPr>
        <w:t>，部分孩子说出时间点但是明显是错误的</w:t>
      </w:r>
      <w:r>
        <w:rPr>
          <w:rFonts w:hint="eastAsia" w:asciiTheme="minorEastAsia" w:hAnsiTheme="minorEastAsia" w:eastAsiaTheme="minorEastAsia" w:cstheme="minorEastAsia"/>
          <w:color w:val="000008"/>
          <w:kern w:val="0"/>
          <w:sz w:val="21"/>
          <w:szCs w:val="21"/>
          <w:lang w:val="en-US" w:eastAsia="zh-CN" w:bidi="ar"/>
        </w:rPr>
        <w:t>：一</w:t>
      </w:r>
      <w:r>
        <w:rPr>
          <w:rFonts w:hint="eastAsia" w:asciiTheme="minorEastAsia" w:hAnsiTheme="minorEastAsia" w:cstheme="minorEastAsia"/>
          <w:color w:val="000008"/>
          <w:kern w:val="0"/>
          <w:sz w:val="21"/>
          <w:szCs w:val="21"/>
          <w:lang w:val="en-US" w:eastAsia="zh-CN" w:bidi="ar"/>
        </w:rPr>
        <w:t>是</w:t>
      </w:r>
      <w:r>
        <w:rPr>
          <w:rFonts w:hint="eastAsia" w:asciiTheme="minorEastAsia" w:hAnsiTheme="minorEastAsia" w:eastAsiaTheme="minorEastAsia" w:cstheme="minorEastAsia"/>
          <w:color w:val="000008"/>
          <w:kern w:val="0"/>
          <w:sz w:val="21"/>
          <w:szCs w:val="21"/>
          <w:lang w:val="en-US" w:eastAsia="zh-CN" w:bidi="ar"/>
        </w:rPr>
        <w:t>错误的时间表述，如“早</w:t>
      </w:r>
      <w:r>
        <w:rPr>
          <w:rFonts w:hint="eastAsia" w:asciiTheme="minorEastAsia" w:hAnsiTheme="minorEastAsia" w:cstheme="minorEastAsia"/>
          <w:color w:val="000008"/>
          <w:kern w:val="0"/>
          <w:sz w:val="21"/>
          <w:szCs w:val="21"/>
          <w:lang w:val="en-US" w:eastAsia="zh-CN" w:bidi="ar"/>
        </w:rPr>
        <w:t>上一</w:t>
      </w:r>
      <w:r>
        <w:rPr>
          <w:rFonts w:hint="eastAsia" w:asciiTheme="minorEastAsia" w:hAnsiTheme="minorEastAsia" w:eastAsiaTheme="minorEastAsia" w:cstheme="minorEastAsia"/>
          <w:color w:val="000008"/>
          <w:kern w:val="0"/>
          <w:sz w:val="21"/>
          <w:szCs w:val="21"/>
          <w:lang w:val="en-US" w:eastAsia="zh-CN" w:bidi="ar"/>
        </w:rPr>
        <w:t>点”</w:t>
      </w:r>
      <w:r>
        <w:rPr>
          <w:rFonts w:hint="eastAsia" w:asciiTheme="minorEastAsia" w:hAnsiTheme="minorEastAsia" w:cstheme="minorEastAsia"/>
          <w:color w:val="000008"/>
          <w:kern w:val="0"/>
          <w:sz w:val="21"/>
          <w:szCs w:val="21"/>
          <w:lang w:val="en-US" w:eastAsia="zh-CN" w:bidi="ar"/>
        </w:rPr>
        <w:t>；二是无论哪个活动都说自己熟知的时间点：八点、十一点半；三根据自己知道的入园时间，整点向后依次说时间“九点是区域游戏，十点是学本领</w:t>
      </w:r>
      <w:r>
        <w:rPr>
          <w:rFonts w:hint="eastAsia" w:asciiTheme="minorEastAsia" w:hAnsiTheme="minorEastAsia" w:eastAsiaTheme="minorEastAsia" w:cstheme="minorEastAsia"/>
          <w:color w:val="000008"/>
          <w:kern w:val="0"/>
          <w:sz w:val="21"/>
          <w:szCs w:val="21"/>
          <w:lang w:val="en-US" w:eastAsia="zh-CN" w:bidi="ar"/>
        </w:rPr>
        <w:t>……”等</w:t>
      </w:r>
      <w:r>
        <w:rPr>
          <w:rFonts w:hint="eastAsia" w:asciiTheme="minorEastAsia" w:hAnsiTheme="minorEastAsia" w:cstheme="minorEastAsia"/>
          <w:color w:val="000008"/>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4.约</w:t>
      </w:r>
      <w:r>
        <w:rPr>
          <w:rFonts w:hint="eastAsia" w:asciiTheme="minorEastAsia" w:hAnsiTheme="minorEastAsia" w:cstheme="minorEastAsia"/>
          <w:b/>
          <w:bCs/>
          <w:color w:val="000008"/>
          <w:kern w:val="0"/>
          <w:sz w:val="21"/>
          <w:szCs w:val="21"/>
          <w:lang w:val="en-US" w:eastAsia="zh-CN" w:bidi="ar"/>
        </w:rPr>
        <w:t>三</w:t>
      </w:r>
      <w:r>
        <w:rPr>
          <w:rFonts w:hint="eastAsia" w:asciiTheme="minorEastAsia" w:hAnsiTheme="minorEastAsia" w:eastAsiaTheme="minorEastAsia" w:cstheme="minorEastAsia"/>
          <w:b/>
          <w:bCs/>
          <w:color w:val="000008"/>
          <w:kern w:val="0"/>
          <w:sz w:val="21"/>
          <w:szCs w:val="21"/>
          <w:lang w:val="en-US" w:eastAsia="zh-CN" w:bidi="ar"/>
        </w:rPr>
        <w:t>分之</w:t>
      </w:r>
      <w:r>
        <w:rPr>
          <w:rFonts w:hint="eastAsia" w:asciiTheme="minorEastAsia" w:hAnsiTheme="minorEastAsia" w:cstheme="minorEastAsia"/>
          <w:b/>
          <w:bCs/>
          <w:color w:val="000008"/>
          <w:kern w:val="0"/>
          <w:sz w:val="21"/>
          <w:szCs w:val="21"/>
          <w:lang w:val="en-US" w:eastAsia="zh-CN" w:bidi="ar"/>
        </w:rPr>
        <w:t>一</w:t>
      </w:r>
      <w:r>
        <w:rPr>
          <w:rFonts w:hint="eastAsia" w:asciiTheme="minorEastAsia" w:hAnsiTheme="minorEastAsia" w:eastAsiaTheme="minorEastAsia" w:cstheme="minorEastAsia"/>
          <w:b/>
          <w:bCs/>
          <w:color w:val="000008"/>
          <w:kern w:val="0"/>
          <w:sz w:val="21"/>
          <w:szCs w:val="21"/>
          <w:lang w:val="en-US" w:eastAsia="zh-CN" w:bidi="ar"/>
        </w:rPr>
        <w:t>的幼儿</w:t>
      </w:r>
      <w:r>
        <w:rPr>
          <w:rFonts w:hint="eastAsia" w:asciiTheme="minorEastAsia" w:hAnsiTheme="minorEastAsia" w:cstheme="minorEastAsia"/>
          <w:b/>
          <w:bCs/>
          <w:color w:val="000008"/>
          <w:kern w:val="0"/>
          <w:sz w:val="21"/>
          <w:szCs w:val="21"/>
          <w:lang w:val="en-US" w:eastAsia="zh-CN" w:bidi="ar"/>
        </w:rPr>
        <w:t>知道时间的</w:t>
      </w:r>
      <w:r>
        <w:rPr>
          <w:rFonts w:hint="eastAsia" w:asciiTheme="minorEastAsia" w:hAnsiTheme="minorEastAsia" w:eastAsiaTheme="minorEastAsia" w:cstheme="minorEastAsia"/>
          <w:b/>
          <w:bCs/>
          <w:color w:val="000008"/>
          <w:kern w:val="0"/>
          <w:sz w:val="21"/>
          <w:szCs w:val="21"/>
          <w:lang w:val="en-US" w:eastAsia="zh-CN" w:bidi="ar"/>
        </w:rPr>
        <w:t>度量方式</w:t>
      </w:r>
      <w:r>
        <w:rPr>
          <w:rFonts w:hint="eastAsia" w:asciiTheme="minorEastAsia" w:hAnsiTheme="minorEastAsia" w:cstheme="minorEastAsia"/>
          <w:b/>
          <w:bCs/>
          <w:color w:val="000008"/>
          <w:kern w:val="0"/>
          <w:sz w:val="21"/>
          <w:szCs w:val="21"/>
          <w:lang w:val="en-US" w:eastAsia="zh-CN" w:bidi="ar"/>
        </w:rPr>
        <w:t>，感知到</w:t>
      </w:r>
      <w:r>
        <w:rPr>
          <w:rFonts w:hint="eastAsia" w:asciiTheme="minorEastAsia" w:hAnsiTheme="minorEastAsia" w:eastAsiaTheme="minorEastAsia" w:cstheme="minorEastAsia"/>
          <w:b/>
          <w:bCs/>
          <w:color w:val="000008"/>
          <w:kern w:val="0"/>
          <w:sz w:val="21"/>
          <w:szCs w:val="21"/>
          <w:lang w:val="en-US" w:eastAsia="zh-CN" w:bidi="ar"/>
        </w:rPr>
        <w:t>到时间的重要</w:t>
      </w:r>
      <w:r>
        <w:rPr>
          <w:rFonts w:hint="eastAsia" w:asciiTheme="minorEastAsia" w:hAnsiTheme="minorEastAsia" w:cstheme="minorEastAsia"/>
          <w:b/>
          <w:bCs/>
          <w:color w:val="000008"/>
          <w:kern w:val="0"/>
          <w:sz w:val="21"/>
          <w:szCs w:val="21"/>
          <w:lang w:val="en-US" w:eastAsia="zh-CN" w:bidi="ar"/>
        </w:rPr>
        <w:t>意义，</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cstheme="minorEastAsia"/>
          <w:color w:val="000008"/>
          <w:kern w:val="0"/>
          <w:sz w:val="21"/>
          <w:szCs w:val="21"/>
          <w:lang w:val="en-US" w:eastAsia="zh-CN" w:bidi="ar"/>
        </w:rPr>
        <w:t>与幼儿一一交流话题：“</w:t>
      </w:r>
      <w:r>
        <w:rPr>
          <w:rFonts w:hint="eastAsia" w:asciiTheme="minorEastAsia" w:hAnsiTheme="minorEastAsia" w:eastAsiaTheme="minorEastAsia" w:cstheme="minorEastAsia"/>
          <w:color w:val="000008"/>
          <w:kern w:val="0"/>
          <w:sz w:val="21"/>
          <w:szCs w:val="21"/>
          <w:lang w:val="en-US" w:eastAsia="zh-CN" w:bidi="ar"/>
        </w:rPr>
        <w:t>时间是什么呢？”</w:t>
      </w:r>
      <w:r>
        <w:rPr>
          <w:rFonts w:hint="eastAsia" w:asciiTheme="minorEastAsia" w:hAnsiTheme="minorEastAsia" w:cstheme="minorEastAsia"/>
          <w:color w:val="000008"/>
          <w:kern w:val="0"/>
          <w:sz w:val="21"/>
          <w:szCs w:val="21"/>
          <w:lang w:val="en-US" w:eastAsia="zh-CN" w:bidi="ar"/>
        </w:rPr>
        <w:t>时，32</w:t>
      </w:r>
      <w:r>
        <w:rPr>
          <w:rFonts w:hint="eastAsia" w:asciiTheme="minorEastAsia" w:hAnsiTheme="minorEastAsia" w:eastAsiaTheme="minorEastAsia" w:cstheme="minorEastAsia"/>
          <w:color w:val="000008"/>
          <w:kern w:val="0"/>
          <w:sz w:val="21"/>
          <w:szCs w:val="21"/>
          <w:lang w:val="en-US" w:eastAsia="zh-CN" w:bidi="ar"/>
        </w:rPr>
        <w:t>%的幼儿</w:t>
      </w:r>
      <w:r>
        <w:rPr>
          <w:rFonts w:hint="eastAsia" w:asciiTheme="minorEastAsia" w:hAnsiTheme="minorEastAsia" w:cstheme="minorEastAsia"/>
          <w:color w:val="000008"/>
          <w:kern w:val="0"/>
          <w:sz w:val="21"/>
          <w:szCs w:val="21"/>
          <w:lang w:val="en-US" w:eastAsia="zh-CN" w:bidi="ar"/>
        </w:rPr>
        <w:t>说</w:t>
      </w:r>
      <w:r>
        <w:rPr>
          <w:rFonts w:hint="eastAsia" w:asciiTheme="minorEastAsia" w:hAnsiTheme="minorEastAsia" w:eastAsiaTheme="minorEastAsia" w:cstheme="minorEastAsia"/>
          <w:color w:val="000008"/>
          <w:kern w:val="0"/>
          <w:sz w:val="21"/>
          <w:szCs w:val="21"/>
          <w:lang w:val="en-US" w:eastAsia="zh-CN" w:bidi="ar"/>
        </w:rPr>
        <w:t>不知道；</w:t>
      </w:r>
      <w:r>
        <w:rPr>
          <w:rFonts w:hint="eastAsia" w:asciiTheme="minorEastAsia" w:hAnsiTheme="minorEastAsia" w:cstheme="minorEastAsia"/>
          <w:color w:val="000008"/>
          <w:kern w:val="0"/>
          <w:sz w:val="21"/>
          <w:szCs w:val="21"/>
          <w:lang w:val="en-US" w:eastAsia="zh-CN" w:bidi="ar"/>
        </w:rPr>
        <w:t>36</w:t>
      </w:r>
      <w:r>
        <w:rPr>
          <w:rFonts w:hint="eastAsia" w:asciiTheme="minorEastAsia" w:hAnsiTheme="minorEastAsia" w:eastAsiaTheme="minorEastAsia" w:cstheme="minorEastAsia"/>
          <w:color w:val="000008"/>
          <w:kern w:val="0"/>
          <w:sz w:val="21"/>
          <w:szCs w:val="21"/>
          <w:lang w:val="en-US" w:eastAsia="zh-CN" w:bidi="ar"/>
        </w:rPr>
        <w:t>%的幼儿提到时间的计量方式代表时间，如“时间</w:t>
      </w:r>
      <w:r>
        <w:rPr>
          <w:rFonts w:hint="eastAsia" w:asciiTheme="minorEastAsia" w:hAnsiTheme="minorEastAsia" w:cstheme="minorEastAsia"/>
          <w:color w:val="000008"/>
          <w:kern w:val="0"/>
          <w:sz w:val="21"/>
          <w:szCs w:val="21"/>
          <w:lang w:val="en-US" w:eastAsia="zh-CN" w:bidi="ar"/>
        </w:rPr>
        <w:t>是数字</w:t>
      </w:r>
      <w:r>
        <w:rPr>
          <w:rFonts w:hint="eastAsia" w:asciiTheme="minorEastAsia" w:hAnsiTheme="minorEastAsia" w:eastAsiaTheme="minorEastAsia" w:cstheme="minorEastAsia"/>
          <w:color w:val="000008"/>
          <w:kern w:val="0"/>
          <w:sz w:val="21"/>
          <w:szCs w:val="21"/>
          <w:lang w:val="en-US" w:eastAsia="zh-CN" w:bidi="ar"/>
        </w:rPr>
        <w:t>”、“</w:t>
      </w:r>
      <w:r>
        <w:rPr>
          <w:rFonts w:hint="eastAsia" w:asciiTheme="minorEastAsia" w:hAnsiTheme="minorEastAsia" w:cstheme="minorEastAsia"/>
          <w:color w:val="000008"/>
          <w:kern w:val="0"/>
          <w:sz w:val="21"/>
          <w:szCs w:val="21"/>
          <w:lang w:val="en-US" w:eastAsia="zh-CN" w:bidi="ar"/>
        </w:rPr>
        <w:t>钟在跑</w:t>
      </w:r>
      <w:r>
        <w:rPr>
          <w:rFonts w:hint="eastAsia" w:asciiTheme="minorEastAsia" w:hAnsiTheme="minorEastAsia" w:eastAsiaTheme="minorEastAsia" w:cstheme="minorEastAsia"/>
          <w:color w:val="000008"/>
          <w:kern w:val="0"/>
          <w:sz w:val="21"/>
          <w:szCs w:val="21"/>
          <w:lang w:val="en-US" w:eastAsia="zh-CN" w:bidi="ar"/>
        </w:rPr>
        <w:t>”等</w:t>
      </w:r>
      <w:r>
        <w:rPr>
          <w:rFonts w:hint="eastAsia" w:asciiTheme="minorEastAsia" w:hAnsiTheme="minorEastAsia" w:cstheme="minorEastAsia"/>
          <w:color w:val="000008"/>
          <w:kern w:val="0"/>
          <w:sz w:val="21"/>
          <w:szCs w:val="21"/>
          <w:lang w:val="en-US" w:eastAsia="zh-CN" w:bidi="ar"/>
        </w:rPr>
        <w:t>；</w:t>
      </w:r>
      <w:r>
        <w:rPr>
          <w:rFonts w:hint="eastAsia" w:asciiTheme="minorEastAsia" w:hAnsiTheme="minorEastAsia" w:eastAsiaTheme="minorEastAsia" w:cstheme="minorEastAsia"/>
          <w:color w:val="000008"/>
          <w:kern w:val="0"/>
          <w:sz w:val="21"/>
          <w:szCs w:val="21"/>
          <w:lang w:val="en-US" w:eastAsia="zh-CN" w:bidi="ar"/>
        </w:rPr>
        <w:t>24%的</w:t>
      </w:r>
      <w:r>
        <w:rPr>
          <w:rFonts w:hint="eastAsia" w:asciiTheme="minorEastAsia" w:hAnsiTheme="minorEastAsia" w:cstheme="minorEastAsia"/>
          <w:color w:val="000008"/>
          <w:kern w:val="0"/>
          <w:sz w:val="21"/>
          <w:szCs w:val="21"/>
          <w:lang w:val="en-US" w:eastAsia="zh-CN" w:bidi="ar"/>
        </w:rPr>
        <w:t>幼儿把时间和活动建立联系如“时间是几点去玩游戏。”</w:t>
      </w:r>
      <w:r>
        <w:rPr>
          <w:rFonts w:hint="eastAsia" w:asciiTheme="minorEastAsia" w:hAnsiTheme="minorEastAsia" w:eastAsiaTheme="minorEastAsia" w:cstheme="minorEastAsia"/>
          <w:color w:val="000008"/>
          <w:kern w:val="0"/>
          <w:sz w:val="21"/>
          <w:szCs w:val="21"/>
          <w:lang w:val="en-US" w:eastAsia="zh-CN" w:bidi="ar"/>
        </w:rPr>
        <w:t>6%的幼儿能够说出时间的重要意义，如“时间</w:t>
      </w:r>
      <w:r>
        <w:rPr>
          <w:rFonts w:hint="eastAsia" w:asciiTheme="minorEastAsia" w:hAnsiTheme="minorEastAsia" w:cstheme="minorEastAsia"/>
          <w:color w:val="000008"/>
          <w:kern w:val="0"/>
          <w:sz w:val="21"/>
          <w:szCs w:val="21"/>
          <w:lang w:val="en-US" w:eastAsia="zh-CN" w:bidi="ar"/>
        </w:rPr>
        <w:t>过去了就回不来了</w:t>
      </w:r>
      <w:r>
        <w:rPr>
          <w:rFonts w:hint="eastAsia" w:asciiTheme="minorEastAsia" w:hAnsiTheme="minorEastAsia" w:eastAsiaTheme="minorEastAsia" w:cstheme="minorEastAsia"/>
          <w:color w:val="000008"/>
          <w:kern w:val="0"/>
          <w:sz w:val="21"/>
          <w:szCs w:val="21"/>
          <w:lang w:val="en-US" w:eastAsia="zh-CN" w:bidi="ar"/>
        </w:rPr>
        <w:t>”</w:t>
      </w:r>
      <w:r>
        <w:rPr>
          <w:rFonts w:hint="eastAsia" w:asciiTheme="minorEastAsia" w:hAnsiTheme="minorEastAsia" w:cstheme="minorEastAsia"/>
          <w:color w:val="000008"/>
          <w:kern w:val="0"/>
          <w:sz w:val="21"/>
          <w:szCs w:val="21"/>
          <w:lang w:val="en-US" w:eastAsia="zh-CN" w:bidi="ar"/>
        </w:rPr>
        <w:t>“要珍惜时间”</w:t>
      </w:r>
      <w:r>
        <w:rPr>
          <w:rFonts w:hint="eastAsia" w:asciiTheme="minorEastAsia" w:hAnsiTheme="minorEastAsia" w:eastAsiaTheme="minorEastAsia" w:cstheme="minorEastAsia"/>
          <w:color w:val="000008"/>
          <w:kern w:val="0"/>
          <w:sz w:val="21"/>
          <w:szCs w:val="21"/>
          <w:lang w:val="en-US" w:eastAsia="zh-CN" w:bidi="ar"/>
        </w:rPr>
        <w:t xml:space="preserve"> 等。</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（二）幼儿对时间管理的经验和时间效能感上存在差异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1.一日生活中各个环节结束时间存在拖拉现象</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cstheme="minorEastAsia"/>
          <w:color w:val="000008"/>
          <w:kern w:val="0"/>
          <w:sz w:val="21"/>
          <w:szCs w:val="21"/>
          <w:lang w:val="en-US" w:eastAsia="zh-CN" w:bidi="ar"/>
        </w:rPr>
        <w:t>大班组老师在一日生活中各个环节对幼儿有关时间概念、时间管理的行为进行观察，讨论发现</w:t>
      </w:r>
      <w:r>
        <w:rPr>
          <w:rFonts w:hint="eastAsia" w:asciiTheme="minorEastAsia" w:hAnsiTheme="minorEastAsia" w:eastAsiaTheme="minorEastAsia" w:cstheme="minorEastAsia"/>
          <w:color w:val="000008"/>
          <w:kern w:val="0"/>
          <w:sz w:val="21"/>
          <w:szCs w:val="21"/>
          <w:lang w:val="en-US" w:eastAsia="zh-CN" w:bidi="ar"/>
        </w:rPr>
        <w:t>幼儿</w:t>
      </w:r>
      <w:r>
        <w:rPr>
          <w:rFonts w:hint="eastAsia" w:asciiTheme="minorEastAsia" w:hAnsiTheme="minorEastAsia" w:cstheme="minorEastAsia"/>
          <w:color w:val="000008"/>
          <w:kern w:val="0"/>
          <w:sz w:val="21"/>
          <w:szCs w:val="21"/>
          <w:lang w:val="en-US" w:eastAsia="zh-CN" w:bidi="ar"/>
        </w:rPr>
        <w:t>对于各环节转换过渡的时间节点存在较严重的拖拉现象，</w:t>
      </w:r>
      <w:r>
        <w:rPr>
          <w:rFonts w:hint="eastAsia" w:asciiTheme="minorEastAsia" w:hAnsiTheme="minorEastAsia" w:eastAsiaTheme="minorEastAsia" w:cstheme="minorEastAsia"/>
          <w:color w:val="000008"/>
          <w:kern w:val="0"/>
          <w:sz w:val="21"/>
          <w:szCs w:val="21"/>
          <w:lang w:val="en-US" w:eastAsia="zh-CN" w:bidi="ar"/>
        </w:rPr>
        <w:t>需要</w:t>
      </w:r>
      <w:r>
        <w:rPr>
          <w:rFonts w:hint="eastAsia" w:asciiTheme="minorEastAsia" w:hAnsiTheme="minorEastAsia" w:cstheme="minorEastAsia"/>
          <w:color w:val="000008"/>
          <w:kern w:val="0"/>
          <w:sz w:val="21"/>
          <w:szCs w:val="21"/>
          <w:lang w:val="en-US" w:eastAsia="zh-CN" w:bidi="ar"/>
        </w:rPr>
        <w:t>老师</w:t>
      </w:r>
      <w:r>
        <w:rPr>
          <w:rFonts w:hint="eastAsia" w:asciiTheme="minorEastAsia" w:hAnsiTheme="minorEastAsia" w:eastAsiaTheme="minorEastAsia" w:cstheme="minorEastAsia"/>
          <w:color w:val="000008"/>
          <w:kern w:val="0"/>
          <w:sz w:val="21"/>
          <w:szCs w:val="21"/>
          <w:lang w:val="en-US" w:eastAsia="zh-CN" w:bidi="ar"/>
        </w:rPr>
        <w:t>多次提醒。如</w:t>
      </w:r>
      <w:r>
        <w:rPr>
          <w:rFonts w:hint="eastAsia" w:asciiTheme="minorEastAsia" w:hAnsiTheme="minorEastAsia" w:cstheme="minorEastAsia"/>
          <w:color w:val="000008"/>
          <w:kern w:val="0"/>
          <w:sz w:val="21"/>
          <w:szCs w:val="21"/>
          <w:lang w:val="en-US" w:eastAsia="zh-CN" w:bidi="ar"/>
        </w:rPr>
        <w:t>区域游戏结束，部分幼儿还沉浸于自己的游戏，或者收拾速度慢，没有及时到达分享交流的位置；进餐时，部分幼儿进餐缓慢，有走神、持续交流的情况，部分孩子则能很快吃完，承担小组长收拾整理的任务，或已经在进行餐后游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2.</w:t>
      </w:r>
      <w:r>
        <w:rPr>
          <w:rFonts w:hint="eastAsia" w:asciiTheme="minorEastAsia" w:hAnsiTheme="minorEastAsia" w:eastAsiaTheme="minorEastAsia" w:cstheme="minorEastAsia"/>
          <w:b/>
          <w:bCs/>
          <w:color w:val="000008"/>
          <w:kern w:val="0"/>
          <w:sz w:val="21"/>
          <w:szCs w:val="21"/>
          <w:lang w:val="en-US" w:eastAsia="zh-CN" w:bidi="ar"/>
        </w:rPr>
        <w:t>对时间规划的计划与执行上存在差异</w:t>
      </w:r>
    </w:p>
    <w:p>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sz w:val="21"/>
          <w:szCs w:val="21"/>
        </w:rPr>
        <w:drawing>
          <wp:anchor distT="0" distB="0" distL="114300" distR="114300" simplePos="0" relativeHeight="251668480" behindDoc="0" locked="0" layoutInCell="1" allowOverlap="1">
            <wp:simplePos x="0" y="0"/>
            <wp:positionH relativeFrom="column">
              <wp:posOffset>2722880</wp:posOffset>
            </wp:positionH>
            <wp:positionV relativeFrom="paragraph">
              <wp:posOffset>50165</wp:posOffset>
            </wp:positionV>
            <wp:extent cx="1532890" cy="1011555"/>
            <wp:effectExtent l="0" t="0" r="3810" b="4445"/>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0"/>
                    <a:stretch>
                      <a:fillRect/>
                    </a:stretch>
                  </pic:blipFill>
                  <pic:spPr>
                    <a:xfrm>
                      <a:off x="0" y="0"/>
                      <a:ext cx="1532890" cy="101155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drawing>
          <wp:anchor distT="0" distB="0" distL="114300" distR="114300" simplePos="0" relativeHeight="251667456" behindDoc="0" locked="0" layoutInCell="1" allowOverlap="1">
            <wp:simplePos x="0" y="0"/>
            <wp:positionH relativeFrom="column">
              <wp:posOffset>751205</wp:posOffset>
            </wp:positionH>
            <wp:positionV relativeFrom="paragraph">
              <wp:posOffset>23495</wp:posOffset>
            </wp:positionV>
            <wp:extent cx="1581150" cy="984250"/>
            <wp:effectExtent l="0" t="0" r="6350" b="635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1581150" cy="984250"/>
                    </a:xfrm>
                    <a:prstGeom prst="rect">
                      <a:avLst/>
                    </a:prstGeom>
                    <a:noFill/>
                    <a:ln>
                      <a:noFill/>
                    </a:ln>
                  </pic:spPr>
                </pic:pic>
              </a:graphicData>
            </a:graphic>
          </wp:anchor>
        </w:drawing>
      </w:r>
    </w:p>
    <w:p>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000008"/>
          <w:kern w:val="0"/>
          <w:sz w:val="21"/>
          <w:szCs w:val="21"/>
          <w:lang w:val="en-US" w:eastAsia="zh-CN" w:bidi="ar"/>
        </w:rPr>
      </w:pPr>
    </w:p>
    <w:p>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000008"/>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8"/>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34%会对第二天的区域游戏和户外游戏提前进行思考和计划，另外66%的幼儿则不会提前计划，在当天没有目的的进行选择。在教师的介入下幼儿进行计划之后，其中79%的幼儿能按照自己的计划进行游戏并且完成自己的计划，21%的幼儿则存在一定困难，会因为游戏的状态或者是同伴的干扰导致自己的任务计划并没有完成。</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sz w:val="21"/>
          <w:szCs w:val="21"/>
        </w:rPr>
        <w:drawing>
          <wp:anchor distT="0" distB="0" distL="114300" distR="114300" simplePos="0" relativeHeight="251669504" behindDoc="0" locked="0" layoutInCell="1" allowOverlap="1">
            <wp:simplePos x="0" y="0"/>
            <wp:positionH relativeFrom="column">
              <wp:posOffset>1592580</wp:posOffset>
            </wp:positionH>
            <wp:positionV relativeFrom="paragraph">
              <wp:posOffset>104775</wp:posOffset>
            </wp:positionV>
            <wp:extent cx="1939290" cy="1101725"/>
            <wp:effectExtent l="0" t="0" r="3810" b="3175"/>
            <wp:wrapNone/>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2"/>
                    <a:stretch>
                      <a:fillRect/>
                    </a:stretch>
                  </pic:blipFill>
                  <pic:spPr>
                    <a:xfrm>
                      <a:off x="0" y="0"/>
                      <a:ext cx="1939290" cy="1101725"/>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8"/>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8"/>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000008"/>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通过抽样调查幼儿在家的时间安排，统计出了5种幼儿周末在家的活动，15位幼儿周末会有看电视的安排，20位幼儿会坚持阅读绘本，18位幼儿坚持每日一画，10位幼儿会有参加培训班的安排，13位幼儿则周末没有安排，随机跟随家长进行活动。小部分幼儿对于自己的周末时间并没有计划安排，不会自己安排自己的课后活动。部分幼儿则是在家长的带领下进行课后培训班、或者去公园进行游戏。一半以上的幼儿能在周末主动进行阅读、绘画和看点书的活动，有一定的计划能力。同时</w:t>
      </w:r>
      <w:r>
        <w:rPr>
          <w:rFonts w:hint="eastAsia" w:asciiTheme="minorEastAsia" w:hAnsiTheme="minorEastAsia" w:cstheme="minorEastAsia"/>
          <w:color w:val="000008"/>
          <w:kern w:val="0"/>
          <w:sz w:val="21"/>
          <w:szCs w:val="21"/>
          <w:lang w:val="en-US" w:eastAsia="zh-CN" w:bidi="ar"/>
        </w:rPr>
        <w:t>96</w:t>
      </w:r>
      <w:r>
        <w:rPr>
          <w:rFonts w:hint="eastAsia" w:asciiTheme="minorEastAsia" w:hAnsiTheme="minorEastAsia" w:eastAsiaTheme="minorEastAsia" w:cstheme="minorEastAsia"/>
          <w:color w:val="000008"/>
          <w:kern w:val="0"/>
          <w:sz w:val="21"/>
          <w:szCs w:val="21"/>
          <w:lang w:val="en-US" w:eastAsia="zh-CN" w:bidi="ar"/>
        </w:rPr>
        <w:t>%的家长都认为自己的孩子</w:t>
      </w:r>
      <w:r>
        <w:rPr>
          <w:rFonts w:hint="eastAsia" w:asciiTheme="minorEastAsia" w:hAnsiTheme="minorEastAsia" w:cstheme="minorEastAsia"/>
          <w:color w:val="000008"/>
          <w:kern w:val="0"/>
          <w:sz w:val="21"/>
          <w:szCs w:val="21"/>
          <w:lang w:val="en-US" w:eastAsia="zh-CN" w:bidi="ar"/>
        </w:rPr>
        <w:t>需要树立时间概念，具备一定的时间管理能力；68</w:t>
      </w:r>
      <w:r>
        <w:rPr>
          <w:rFonts w:hint="eastAsia" w:asciiTheme="minorEastAsia" w:hAnsiTheme="minorEastAsia" w:eastAsiaTheme="minorEastAsia" w:cstheme="minorEastAsia"/>
          <w:color w:val="000008"/>
          <w:kern w:val="0"/>
          <w:sz w:val="21"/>
          <w:szCs w:val="21"/>
          <w:lang w:val="en-US" w:eastAsia="zh-CN" w:bidi="ar"/>
        </w:rPr>
        <w:t>%的家长</w:t>
      </w:r>
      <w:r>
        <w:rPr>
          <w:rFonts w:hint="eastAsia" w:asciiTheme="minorEastAsia" w:hAnsiTheme="minorEastAsia" w:cstheme="minorEastAsia"/>
          <w:color w:val="000008"/>
          <w:kern w:val="0"/>
          <w:sz w:val="21"/>
          <w:szCs w:val="21"/>
          <w:lang w:val="en-US" w:eastAsia="zh-CN" w:bidi="ar"/>
        </w:rPr>
        <w:t>感受到</w:t>
      </w:r>
      <w:r>
        <w:rPr>
          <w:rFonts w:hint="eastAsia" w:asciiTheme="minorEastAsia" w:hAnsiTheme="minorEastAsia" w:eastAsiaTheme="minorEastAsia" w:cstheme="minorEastAsia"/>
          <w:color w:val="000008"/>
          <w:kern w:val="0"/>
          <w:sz w:val="21"/>
          <w:szCs w:val="21"/>
          <w:lang w:val="en-US" w:eastAsia="zh-CN" w:bidi="ar"/>
        </w:rPr>
        <w:t>孩子在</w:t>
      </w:r>
      <w:r>
        <w:rPr>
          <w:rFonts w:hint="eastAsia" w:asciiTheme="minorEastAsia" w:hAnsiTheme="minorEastAsia" w:cstheme="minorEastAsia"/>
          <w:color w:val="000008"/>
          <w:kern w:val="0"/>
          <w:sz w:val="21"/>
          <w:szCs w:val="21"/>
          <w:lang w:val="en-US" w:eastAsia="zh-CN" w:bidi="ar"/>
        </w:rPr>
        <w:t>家做事拖拉，需要用玩具、出去玩等行为诱导孩子加快吃饭等生活环节的速度。76</w:t>
      </w:r>
      <w:r>
        <w:rPr>
          <w:rFonts w:hint="eastAsia" w:asciiTheme="minorEastAsia" w:hAnsiTheme="minorEastAsia" w:eastAsiaTheme="minorEastAsia" w:cstheme="minorEastAsia"/>
          <w:color w:val="000008"/>
          <w:kern w:val="0"/>
          <w:sz w:val="21"/>
          <w:szCs w:val="21"/>
          <w:lang w:val="en-US" w:eastAsia="zh-CN" w:bidi="ar"/>
        </w:rPr>
        <w:t>%的家长</w:t>
      </w:r>
      <w:r>
        <w:rPr>
          <w:rFonts w:hint="eastAsia" w:asciiTheme="minorEastAsia" w:hAnsiTheme="minorEastAsia" w:cstheme="minorEastAsia"/>
          <w:color w:val="000008"/>
          <w:kern w:val="0"/>
          <w:sz w:val="21"/>
          <w:szCs w:val="21"/>
          <w:lang w:val="en-US" w:eastAsia="zh-CN" w:bidi="ar"/>
        </w:rPr>
        <w:t>发现幼儿对自己感兴趣的玩能按照时间，或者提前行动，对于家长安排的要求会拖延或者拒绝行动</w:t>
      </w:r>
      <w:r>
        <w:rPr>
          <w:rFonts w:hint="eastAsia" w:asciiTheme="minorEastAsia" w:hAnsiTheme="minorEastAsia" w:eastAsiaTheme="minorEastAsia" w:cstheme="minorEastAsia"/>
          <w:color w:val="000008"/>
          <w:kern w:val="0"/>
          <w:sz w:val="21"/>
          <w:szCs w:val="21"/>
          <w:lang w:val="en-US" w:eastAsia="zh-CN" w:bidi="ar"/>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综上，大班幼儿还不能很好的理解时间和时间管理，幼儿对于时间的概念停留在对数字时钟上直观的体现和认识，对于时间管理、计划的概念大多数需要成人的引领和介入才能有自己的计划。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二、提升大班幼儿时间管理能力的行动以及策略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（一）绘本资源，认识时间</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盘点与时间有关的绘本，并对绘本进行价值分析，梳理可能给幼儿带来的学习与发展经验，预设可能生发的活动。</w:t>
      </w: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61312" behindDoc="0" locked="0" layoutInCell="1" allowOverlap="1">
            <wp:simplePos x="0" y="0"/>
            <wp:positionH relativeFrom="column">
              <wp:posOffset>249555</wp:posOffset>
            </wp:positionH>
            <wp:positionV relativeFrom="paragraph">
              <wp:posOffset>130175</wp:posOffset>
            </wp:positionV>
            <wp:extent cx="4620260" cy="2198370"/>
            <wp:effectExtent l="0" t="0" r="2540" b="11430"/>
            <wp:wrapNone/>
            <wp:docPr id="15" name="图片 15" descr="C:\Users\86182\Desktop\时间绘本推荐_01.png时间绘本推荐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86182\Desktop\时间绘本推荐_01.png时间绘本推荐_01"/>
                    <pic:cNvPicPr>
                      <a:picLocks noChangeAspect="1"/>
                    </pic:cNvPicPr>
                  </pic:nvPicPr>
                  <pic:blipFill>
                    <a:blip r:embed="rId13"/>
                    <a:srcRect l="4611" t="18611" r="9556" b="23640"/>
                    <a:stretch>
                      <a:fillRect/>
                    </a:stretch>
                  </pic:blipFill>
                  <pic:spPr>
                    <a:xfrm>
                      <a:off x="0" y="0"/>
                      <a:ext cx="4620260" cy="2198370"/>
                    </a:xfrm>
                    <a:prstGeom prst="rect">
                      <a:avLst/>
                    </a:prstGeom>
                  </pic:spPr>
                </pic:pic>
              </a:graphicData>
            </a:graphic>
          </wp:anchor>
        </w:drawing>
      </w: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62336" behindDoc="0" locked="0" layoutInCell="1" allowOverlap="1">
            <wp:simplePos x="0" y="0"/>
            <wp:positionH relativeFrom="column">
              <wp:posOffset>205740</wp:posOffset>
            </wp:positionH>
            <wp:positionV relativeFrom="paragraph">
              <wp:posOffset>123190</wp:posOffset>
            </wp:positionV>
            <wp:extent cx="4704715" cy="2290445"/>
            <wp:effectExtent l="0" t="0" r="6985" b="8255"/>
            <wp:wrapNone/>
            <wp:docPr id="16" name="图片 16" descr="C:\Users\86182\Desktop\时间绘本推荐_02.png时间绘本推荐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86182\Desktop\时间绘本推荐_02.png时间绘本推荐_02"/>
                    <pic:cNvPicPr>
                      <a:picLocks noChangeAspect="1"/>
                    </pic:cNvPicPr>
                  </pic:nvPicPr>
                  <pic:blipFill>
                    <a:blip r:embed="rId14"/>
                    <a:srcRect l="4042" t="14800" r="9097" b="25392"/>
                    <a:stretch>
                      <a:fillRect/>
                    </a:stretch>
                  </pic:blipFill>
                  <pic:spPr>
                    <a:xfrm>
                      <a:off x="0" y="0"/>
                      <a:ext cx="4704715" cy="2290445"/>
                    </a:xfrm>
                    <a:prstGeom prst="rect">
                      <a:avLst/>
                    </a:prstGeom>
                  </pic:spPr>
                </pic:pic>
              </a:graphicData>
            </a:graphic>
          </wp:anchor>
        </w:drawing>
      </w:r>
    </w:p>
    <w:p>
      <w:pPr>
        <w:keepNext w:val="0"/>
        <w:keepLines w:val="0"/>
        <w:pageBreakBefore w:val="0"/>
        <w:numPr>
          <w:ilvl w:val="0"/>
          <w:numId w:val="0"/>
        </w:numPr>
        <w:tabs>
          <w:tab w:val="left" w:pos="5047"/>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tabs>
          <w:tab w:val="left" w:pos="1547"/>
        </w:tabs>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tabs>
          <w:tab w:val="left" w:pos="1547"/>
        </w:tabs>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（二）计时工具，感受时间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指南》中指出“亲身体验、直接感知、实际操作”是幼儿的学习方式，强调幼儿的思维特点是以具体形象思维为主，不应以追求知识和技能的掌握为主要目标。教师采取开发多种计时工具，多种形式，帮助幼儿动静结合地感受和体验“时间”的存在，体验“单位时间”的时长，帮助幼儿将抽象的“时间”具象化，使之成为幼儿可以支配的经验，逐渐主动地去管理时间，</w:t>
      </w:r>
      <w:r>
        <w:rPr>
          <w:rStyle w:val="12"/>
          <w:rFonts w:hint="eastAsia" w:asciiTheme="minorEastAsia" w:hAnsiTheme="minorEastAsia" w:eastAsiaTheme="minorEastAsia" w:cstheme="minorEastAsia"/>
          <w:color w:val="000008"/>
          <w:kern w:val="0"/>
          <w:sz w:val="21"/>
          <w:szCs w:val="21"/>
          <w:lang w:val="en-US" w:eastAsia="zh-CN" w:bidi="ar"/>
        </w:rPr>
        <w:t>[</w:t>
      </w:r>
      <w:r>
        <w:rPr>
          <w:rStyle w:val="12"/>
          <w:rFonts w:hint="eastAsia" w:asciiTheme="minorEastAsia" w:hAnsiTheme="minorEastAsia" w:eastAsiaTheme="minorEastAsia" w:cstheme="minorEastAsia"/>
          <w:color w:val="000008"/>
          <w:kern w:val="0"/>
          <w:sz w:val="21"/>
          <w:szCs w:val="21"/>
          <w:lang w:val="en-US" w:eastAsia="zh-CN" w:bidi="ar"/>
        </w:rPr>
        <w:footnoteReference w:id="2"/>
      </w:r>
      <w:r>
        <w:rPr>
          <w:rStyle w:val="12"/>
          <w:rFonts w:hint="eastAsia" w:asciiTheme="minorEastAsia" w:hAnsiTheme="minorEastAsia" w:eastAsiaTheme="minorEastAsia" w:cstheme="minorEastAsia"/>
          <w:color w:val="000008"/>
          <w:kern w:val="0"/>
          <w:sz w:val="21"/>
          <w:szCs w:val="21"/>
          <w:lang w:val="en-US" w:eastAsia="zh-CN" w:bidi="ar"/>
        </w:rPr>
        <w:t>]</w:t>
      </w:r>
      <w:r>
        <w:rPr>
          <w:rFonts w:hint="eastAsia" w:asciiTheme="minorEastAsia" w:hAnsiTheme="minorEastAsia" w:eastAsiaTheme="minorEastAsia" w:cstheme="minorEastAsia"/>
          <w:color w:val="000008"/>
          <w:kern w:val="0"/>
          <w:sz w:val="21"/>
          <w:szCs w:val="21"/>
          <w:lang w:val="en-US" w:eastAsia="zh-CN" w:bidi="ar"/>
        </w:rPr>
        <w:t>尝试根据当下的时间认知逐渐做出时间管理规划，真正拥有“自己的时间”。</w:t>
      </w:r>
    </w:p>
    <w:p>
      <w:pPr>
        <w:keepNext w:val="0"/>
        <w:keepLines w:val="0"/>
        <w:pageBreakBefore w:val="0"/>
        <w:widowControl w:val="0"/>
        <w:numPr>
          <w:ilvl w:val="0"/>
          <w:numId w:val="0"/>
        </w:numPr>
        <w:tabs>
          <w:tab w:val="left" w:pos="225"/>
          <w:tab w:val="left" w:pos="1003"/>
          <w:tab w:val="left" w:pos="1536"/>
        </w:tabs>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z w:val="21"/>
          <w:szCs w:val="21"/>
          <w:lang w:val="en-US" w:eastAsia="zh-CN"/>
        </w:rPr>
        <w:t>1.行动一：时间饼感受活动时序与相应的时间点</w:t>
      </w:r>
    </w:p>
    <w:p>
      <w:pPr>
        <w:keepNext w:val="0"/>
        <w:keepLines w:val="0"/>
        <w:pageBreakBefore w:val="0"/>
        <w:widowControl w:val="0"/>
        <w:numPr>
          <w:ilvl w:val="0"/>
          <w:numId w:val="0"/>
        </w:numPr>
        <w:tabs>
          <w:tab w:val="left" w:pos="225"/>
          <w:tab w:val="left" w:pos="1003"/>
          <w:tab w:val="left" w:pos="1536"/>
        </w:tabs>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活动内容就像馅饼里的馅，圆形的钟表就像饼皮，把活动内容放在圆形的钟表上，活动和时间就建立了直观的联系，孩子看着时钟就知道什么时候应该做什么。</w:t>
      </w:r>
      <w:r>
        <w:rPr>
          <w:rStyle w:val="12"/>
          <w:rFonts w:hint="eastAsia" w:asciiTheme="minorEastAsia" w:hAnsiTheme="minorEastAsia" w:eastAsiaTheme="minorEastAsia" w:cstheme="minorEastAsia"/>
          <w:sz w:val="21"/>
          <w:szCs w:val="21"/>
          <w:lang w:val="en-US" w:eastAsia="zh-CN"/>
        </w:rPr>
        <w:t>[</w:t>
      </w:r>
      <w:r>
        <w:rPr>
          <w:rStyle w:val="12"/>
          <w:rFonts w:hint="eastAsia" w:asciiTheme="minorEastAsia" w:hAnsiTheme="minorEastAsia" w:eastAsiaTheme="minorEastAsia" w:cstheme="minorEastAsia"/>
          <w:sz w:val="21"/>
          <w:szCs w:val="21"/>
          <w:lang w:val="en-US" w:eastAsia="zh-CN"/>
        </w:rPr>
        <w:footnoteReference w:id="3"/>
      </w:r>
      <w:r>
        <w:rPr>
          <w:rStyle w:val="12"/>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教师</w:t>
      </w:r>
      <w:r>
        <w:rPr>
          <w:rFonts w:hint="eastAsia" w:asciiTheme="minorEastAsia" w:hAnsiTheme="minorEastAsia" w:eastAsiaTheme="minorEastAsia" w:cstheme="minorEastAsia"/>
          <w:sz w:val="21"/>
          <w:szCs w:val="21"/>
        </w:rPr>
        <w:t>和孩子一起把</w:t>
      </w:r>
      <w:r>
        <w:rPr>
          <w:rFonts w:hint="eastAsia" w:asciiTheme="minorEastAsia" w:hAnsiTheme="minorEastAsia" w:eastAsiaTheme="minorEastAsia" w:cstheme="minorEastAsia"/>
          <w:sz w:val="21"/>
          <w:szCs w:val="21"/>
          <w:lang w:val="en-US" w:eastAsia="zh-CN"/>
        </w:rPr>
        <w:t>一天</w:t>
      </w:r>
      <w:r>
        <w:rPr>
          <w:rFonts w:hint="eastAsia" w:asciiTheme="minorEastAsia" w:hAnsiTheme="minorEastAsia" w:eastAsiaTheme="minorEastAsia" w:cstheme="minorEastAsia"/>
          <w:sz w:val="21"/>
          <w:szCs w:val="21"/>
        </w:rPr>
        <w:t>的活动用笔画出来、用</w:t>
      </w:r>
      <w:r>
        <w:rPr>
          <w:rFonts w:hint="eastAsia" w:asciiTheme="minorEastAsia" w:hAnsiTheme="minorEastAsia" w:eastAsiaTheme="minorEastAsia" w:cstheme="minorEastAsia"/>
          <w:sz w:val="21"/>
          <w:szCs w:val="21"/>
          <w:lang w:val="en-US" w:eastAsia="zh-CN"/>
        </w:rPr>
        <w:t>数字排列顺序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还可以用颜色或个性的符号做标记。</w:t>
      </w:r>
      <w:r>
        <w:rPr>
          <w:rFonts w:hint="eastAsia" w:asciiTheme="minorEastAsia" w:hAnsiTheme="minorEastAsia" w:eastAsiaTheme="minorEastAsia" w:cstheme="minorEastAsia"/>
          <w:sz w:val="21"/>
          <w:szCs w:val="21"/>
        </w:rPr>
        <w:t>奇迹就会发生了:由于爱上做某件事，孩子</w:t>
      </w:r>
      <w:r>
        <w:rPr>
          <w:rFonts w:hint="eastAsia" w:asciiTheme="minorEastAsia" w:hAnsiTheme="minorEastAsia" w:eastAsiaTheme="minorEastAsia" w:cstheme="minorEastAsia"/>
          <w:sz w:val="21"/>
          <w:szCs w:val="21"/>
          <w:lang w:val="en-US" w:eastAsia="zh-CN"/>
        </w:rPr>
        <w:t>会非常憧憬活动</w:t>
      </w:r>
      <w:r>
        <w:rPr>
          <w:rFonts w:hint="eastAsia" w:asciiTheme="minorEastAsia" w:hAnsiTheme="minorEastAsia" w:eastAsiaTheme="minorEastAsia" w:cstheme="minorEastAsia"/>
          <w:sz w:val="21"/>
          <w:szCs w:val="21"/>
        </w:rPr>
        <w:t>时间的到来,</w:t>
      </w:r>
      <w:r>
        <w:rPr>
          <w:rFonts w:hint="eastAsia" w:asciiTheme="minorEastAsia" w:hAnsiTheme="minorEastAsia" w:eastAsiaTheme="minorEastAsia" w:cstheme="minorEastAsia"/>
          <w:sz w:val="21"/>
          <w:szCs w:val="21"/>
          <w:lang w:val="en-US" w:eastAsia="zh-CN"/>
        </w:rPr>
        <w:t>时间饼可以提示他</w:t>
      </w:r>
      <w:r>
        <w:rPr>
          <w:rFonts w:hint="eastAsia" w:asciiTheme="minorEastAsia" w:hAnsiTheme="minorEastAsia" w:eastAsiaTheme="minorEastAsia" w:cstheme="minorEastAsia"/>
          <w:sz w:val="21"/>
          <w:szCs w:val="21"/>
        </w:rPr>
        <w:t>，在等待那个</w:t>
      </w:r>
      <w:r>
        <w:rPr>
          <w:rFonts w:hint="eastAsia" w:asciiTheme="minorEastAsia" w:hAnsiTheme="minorEastAsia" w:eastAsiaTheme="minorEastAsia" w:cstheme="minorEastAsia"/>
          <w:sz w:val="21"/>
          <w:szCs w:val="21"/>
          <w:lang w:val="en-US" w:eastAsia="zh-CN"/>
        </w:rPr>
        <w:t>自己</w:t>
      </w:r>
      <w:r>
        <w:rPr>
          <w:rFonts w:hint="eastAsia" w:asciiTheme="minorEastAsia" w:hAnsiTheme="minorEastAsia" w:eastAsiaTheme="minorEastAsia" w:cstheme="minorEastAsia"/>
          <w:sz w:val="21"/>
          <w:szCs w:val="21"/>
        </w:rPr>
        <w:t>喜欢的时间</w:t>
      </w:r>
      <w:r>
        <w:rPr>
          <w:rFonts w:hint="eastAsia" w:asciiTheme="minorEastAsia" w:hAnsiTheme="minorEastAsia" w:eastAsiaTheme="minorEastAsia" w:cstheme="minorEastAsia"/>
          <w:sz w:val="21"/>
          <w:szCs w:val="21"/>
          <w:lang w:val="en-US" w:eastAsia="zh-CN"/>
        </w:rPr>
        <w:t>点前</w:t>
      </w:r>
      <w:r>
        <w:rPr>
          <w:rFonts w:hint="eastAsia" w:asciiTheme="minorEastAsia" w:hAnsiTheme="minorEastAsia" w:eastAsiaTheme="minorEastAsia" w:cstheme="minorEastAsia"/>
          <w:sz w:val="21"/>
          <w:szCs w:val="21"/>
        </w:rPr>
        <w:t>，还需要</w:t>
      </w:r>
      <w:r>
        <w:rPr>
          <w:rFonts w:hint="eastAsia" w:asciiTheme="minorEastAsia" w:hAnsiTheme="minorEastAsia" w:eastAsiaTheme="minorEastAsia" w:cstheme="minorEastAsia"/>
          <w:sz w:val="21"/>
          <w:szCs w:val="21"/>
          <w:lang w:val="en-US" w:eastAsia="zh-CN"/>
        </w:rPr>
        <w:t>经历哪些活动，完成哪些任务</w:t>
      </w:r>
      <w:r>
        <w:rPr>
          <w:rFonts w:hint="eastAsia" w:asciiTheme="minorEastAsia" w:hAnsiTheme="minorEastAsia" w:eastAsiaTheme="minorEastAsia" w:cstheme="minorEastAsia"/>
          <w:sz w:val="21"/>
          <w:szCs w:val="21"/>
        </w:rPr>
        <w:t>。这是一种有趣而有效的方法，因为只要建立起一个时间清单,大多数孩子都能遵循同样的日常生活规律。这样,我们</w:t>
      </w:r>
      <w:r>
        <w:rPr>
          <w:rFonts w:hint="eastAsia" w:asciiTheme="minorEastAsia" w:hAnsiTheme="minorEastAsia" w:eastAsiaTheme="minorEastAsia" w:cstheme="minorEastAsia"/>
          <w:sz w:val="21"/>
          <w:szCs w:val="21"/>
          <w:lang w:val="en-US" w:eastAsia="zh-CN"/>
        </w:rPr>
        <w:t>的孩子做事情就有了主动性</w:t>
      </w:r>
      <w:r>
        <w:rPr>
          <w:rFonts w:hint="eastAsia" w:asciiTheme="minorEastAsia" w:hAnsiTheme="minorEastAsia" w:eastAsiaTheme="minorEastAsia" w:cstheme="minorEastAsia"/>
          <w:sz w:val="21"/>
          <w:szCs w:val="21"/>
        </w:rPr>
        <w:t>。</w:t>
      </w:r>
    </w:p>
    <w:p>
      <w:pPr>
        <w:keepNext w:val="0"/>
        <w:keepLines w:val="0"/>
        <w:pageBreakBefore w:val="0"/>
        <w:widowControl w:val="0"/>
        <w:numPr>
          <w:ilvl w:val="0"/>
          <w:numId w:val="0"/>
        </w:numPr>
        <w:tabs>
          <w:tab w:val="left" w:pos="225"/>
          <w:tab w:val="left" w:pos="1003"/>
          <w:tab w:val="left" w:pos="1536"/>
        </w:tabs>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59264" behindDoc="0" locked="0" layoutInCell="1" allowOverlap="1">
            <wp:simplePos x="0" y="0"/>
            <wp:positionH relativeFrom="column">
              <wp:posOffset>732155</wp:posOffset>
            </wp:positionH>
            <wp:positionV relativeFrom="paragraph">
              <wp:posOffset>48895</wp:posOffset>
            </wp:positionV>
            <wp:extent cx="1573530" cy="1180465"/>
            <wp:effectExtent l="0" t="0" r="1270" b="635"/>
            <wp:wrapNone/>
            <wp:docPr id="2" name="图片 2" descr="IMG_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953"/>
                    <pic:cNvPicPr>
                      <a:picLocks noChangeAspect="1"/>
                    </pic:cNvPicPr>
                  </pic:nvPicPr>
                  <pic:blipFill>
                    <a:blip r:embed="rId15"/>
                    <a:stretch>
                      <a:fillRect/>
                    </a:stretch>
                  </pic:blipFill>
                  <pic:spPr>
                    <a:xfrm>
                      <a:off x="0" y="0"/>
                      <a:ext cx="1573530" cy="1180465"/>
                    </a:xfrm>
                    <a:prstGeom prst="rect">
                      <a:avLst/>
                    </a:prstGeom>
                  </pic:spPr>
                </pic:pic>
              </a:graphicData>
            </a:graphic>
          </wp:anchor>
        </w:drawing>
      </w:r>
      <w:r>
        <w:rPr>
          <w:rFonts w:hint="eastAsia" w:asciiTheme="minorEastAsia" w:hAnsiTheme="minorEastAsia" w:eastAsiaTheme="minorEastAsia" w:cstheme="minorEastAsia"/>
          <w:kern w:val="0"/>
          <w:sz w:val="21"/>
          <w:szCs w:val="21"/>
          <w:lang w:val="en-US" w:eastAsia="zh-CN" w:bidi="ar"/>
        </w:rPr>
        <w:drawing>
          <wp:anchor distT="0" distB="0" distL="114300" distR="114300" simplePos="0" relativeHeight="251660288" behindDoc="0" locked="0" layoutInCell="1" allowOverlap="1">
            <wp:simplePos x="0" y="0"/>
            <wp:positionH relativeFrom="column">
              <wp:posOffset>2723515</wp:posOffset>
            </wp:positionH>
            <wp:positionV relativeFrom="paragraph">
              <wp:posOffset>66040</wp:posOffset>
            </wp:positionV>
            <wp:extent cx="1583055" cy="1113155"/>
            <wp:effectExtent l="0" t="0" r="4445" b="4445"/>
            <wp:wrapNone/>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6"/>
                    <a:stretch>
                      <a:fillRect/>
                    </a:stretch>
                  </pic:blipFill>
                  <pic:spPr>
                    <a:xfrm>
                      <a:off x="0" y="0"/>
                      <a:ext cx="1583055" cy="1113155"/>
                    </a:xfrm>
                    <a:prstGeom prst="rect">
                      <a:avLst/>
                    </a:prstGeom>
                    <a:noFill/>
                    <a:ln w="9525">
                      <a:noFill/>
                    </a:ln>
                  </pic:spPr>
                </pic:pic>
              </a:graphicData>
            </a:graphic>
          </wp:anchor>
        </w:drawing>
      </w:r>
    </w:p>
    <w:p>
      <w:pPr>
        <w:keepNext w:val="0"/>
        <w:keepLines w:val="0"/>
        <w:pageBreakBefore w:val="0"/>
        <w:widowControl w:val="0"/>
        <w:numPr>
          <w:ilvl w:val="0"/>
          <w:numId w:val="0"/>
        </w:numPr>
        <w:tabs>
          <w:tab w:val="left" w:pos="225"/>
          <w:tab w:val="left" w:pos="1003"/>
          <w:tab w:val="left" w:pos="1536"/>
        </w:tabs>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tabs>
          <w:tab w:val="left" w:pos="225"/>
          <w:tab w:val="left" w:pos="1003"/>
          <w:tab w:val="left" w:pos="1536"/>
        </w:tabs>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tabs>
          <w:tab w:val="left" w:pos="225"/>
          <w:tab w:val="left" w:pos="1003"/>
          <w:tab w:val="left" w:pos="1536"/>
        </w:tabs>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tabs>
          <w:tab w:val="left" w:pos="225"/>
          <w:tab w:val="left" w:pos="1003"/>
          <w:tab w:val="left" w:pos="1536"/>
        </w:tabs>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2.行动二：计时器提示时长</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视听区倒计时：为了控制幼儿使用电子产品的时间，我们师幼共同商定了视听区游戏规则之一是在视听区的幼儿最多只能使用ipad15分钟。于是前期我们收集计时器。周三，高承兴进入试听区后，先拿了一张试听记录表，再把ipad打开，戴上耳机，挑选自己想要视听的绘本，然后将兔子计时器转动到15分钟的位置，便开始听故事了。15分钟后，闹钟响起，高承兴马上收起书本耳机，关上ipad，走到阅读区的垫子旁叫丁芮熙和他交换游戏。</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3.行动三：沙漏的运用感知时长</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8"/>
          <w:kern w:val="0"/>
          <w:sz w:val="21"/>
          <w:szCs w:val="21"/>
          <w:lang w:val="en-US" w:eastAsia="zh-CN" w:bidi="ar"/>
        </w:rPr>
        <w:t>孩子们区域游戏和集体操作所用的时间较长，但是孩子们对较长时间的感知不强，因此，我们用不同颜色的沙漏来提示幼儿各种时间的长度，如：代表1分钟的沙漏是粉色的，5分钟的是蓝色的等等。接下来让孩子为某个活动选择一个相对应的时间沙漏。比如，视听电子书5分钟用蓝色的，3分钟搭建形状挑战用紫色的......由于这些活动都是孩子乐于做的，所以他们会对沙漏所代表的时间长度特别敏感。慢慢地，孩子便会在心里建立起一个看不见的时间表，为之后的时间管理打下认知和心理基础。</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4.行动四：自主签到树立时间观念</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晨间签到，我们提供了两种时钟，规定8点前用黑边签到，8点后就算迟到了，要用红笔签到，并在刻度挂钟的数字12上标上红线，以此提示幼儿，当早上来园时挂钟的分针超过12就迟到了，要用红笔签到，树立幼儿的时间观念，提高幼儿的时间管理意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5.行动五：音乐的提示时间点</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8"/>
          <w:kern w:val="0"/>
          <w:sz w:val="21"/>
          <w:szCs w:val="21"/>
          <w:lang w:val="en-US" w:eastAsia="zh-CN" w:bidi="ar"/>
        </w:rPr>
        <w:t>在一日生活的过度环节中常有一些细碎的小事，如：放水杯，拿衣服，上厕所等等，可以玩个时间游戏，游戏规则是让孩子们与教师一起1分钟或者30秒倒数，同时教师敲击铃鼓，已经完成的幼儿可以跟着节奏做动作，随着时间的缩短，敲击铃鼓的声音就越来越急促，来提示孩子们剩余的时间不多了。这种方式可以让幼儿感知1分钟的长短，从缓到急的铃鼓声也能提示幼儿还剩多少时间，让幼儿更加认真地在规定时间完成自己该完成的事情，幼儿通过铃鼓声音的频率也能判断出自己做事的速度快慢，是否需要加快效率。</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（三）时间游戏，体验时间</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 xml:space="preserve"> 幼儿在一日生活中的固定环节或游戏中，通过自己的参与、操作直接感知时间的度量方式、重要属性、重要意义，感受时间的宝贵。同时时光游戏让儿更加具体地感知时间的长短，初步了解管理时间的小技巧。游戏也会伴随着幼儿自我反思、自我评价及幼幼的互动互促，时间概念、时间管理自然而然地内化成了自身经验。</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1.小小播报员感受时间与生活的联系</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8"/>
          <w:kern w:val="0"/>
          <w:sz w:val="21"/>
          <w:szCs w:val="21"/>
          <w:lang w:val="en-US" w:eastAsia="zh-CN" w:bidi="ar"/>
        </w:rPr>
        <w:t>对孩子来说时间的流逝最明显的是白天和黑夜组成了一天，昼夜更替就是又过去了一天，日复一日组成了年月日，由此我们展开了小小播报员活动，播报每天的日期、当天的生活内容，如天气温度、菜谱、新闻等等。在播报的过程中，幼儿认识了日历，关注以“天”为单位的时间，还学会观察温度表，学习天气小常识，锻炼口语表达能力。</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2.体验“一分钟”，获得时间的感知。</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创设“一分钟挑战”游戏，在动态和静态中感受一分钟的长短，获得对时间的初步感知。如一分钟看动画片、一分钟拼雪花片、一分钟跳绳等，在游戏过程中孩子们觉得一分钟看动画片很短，一分钟跳绳很长，让一分钟这个模糊的时间变得清晰具体，知道珍惜时间，感受到了合理利用时间的重要性。</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 xml:space="preserve"> 3.体验“时光大竞赛”，巩固时间的认识。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8"/>
          <w:kern w:val="0"/>
          <w:sz w:val="21"/>
          <w:szCs w:val="21"/>
          <w:lang w:val="en-US" w:eastAsia="zh-CN" w:bidi="ar"/>
        </w:rPr>
        <w:t>创设“时光大竞赛”活动，大班幼儿有一定的竞争意识，通过竞赛获得成功管理时间的喜悦，并在竞赛中反思、调整自己的做事方式与速度，从而进一步提高效率。如“整理被子谁最快”在比赛中孩子们得出经验：只有先把被子垫子枕头叠好卷在一起，收被子的时候才能更方便，掌握好放被子的方法才能加快速度。我们还在区域中设置相关的时光竞赛游戏，例如益智区皮筋变变变，用皮筋变成各种造型，率先完成的小朋友获胜，同时借助时钟进行计时，幼儿在比赛的过程中感受到了时间的飞快流逝，知道全神贯注才能够成功。</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000008"/>
          <w:kern w:val="0"/>
          <w:sz w:val="21"/>
          <w:szCs w:val="21"/>
          <w:lang w:val="en-US" w:eastAsia="zh-CN" w:bidi="ar"/>
        </w:rPr>
      </w:pPr>
      <w:r>
        <w:rPr>
          <w:rFonts w:hint="eastAsia" w:asciiTheme="minorEastAsia" w:hAnsiTheme="minorEastAsia" w:eastAsiaTheme="minorEastAsia" w:cstheme="minorEastAsia"/>
          <w:b/>
          <w:bCs/>
          <w:color w:val="000008"/>
          <w:kern w:val="0"/>
          <w:sz w:val="21"/>
          <w:szCs w:val="21"/>
          <w:lang w:val="en-US" w:eastAsia="zh-CN" w:bidi="ar"/>
        </w:rPr>
        <w:t>4、时间储蓄罐，珍惜时间</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8"/>
          <w:kern w:val="0"/>
          <w:sz w:val="21"/>
          <w:szCs w:val="21"/>
          <w:lang w:val="en-US" w:eastAsia="zh-CN" w:bidi="ar"/>
        </w:rPr>
        <w:t>建立时间概念，学会合理时间是受益终生的事情，感知时间与活动之间的关系，同时也是培养孩子们自我解决问题的意识和能力。孩子们制作时间储存罐，用超轻黏土捻了很多豆豆，一个豆子代表一分钟，利用在园的一日活动的时间，例如:午餐时间，给孩子计时，通过数豆豆让孩子们自己计算节约的时间。如：盥洗时间是10分钟，我今天用了8分钟，积攒了2分钟；点心时间是20分钟，我今天用了11分钟，积攒了9分钟等等。</w:t>
      </w:r>
      <w:r>
        <w:rPr>
          <w:rFonts w:hint="eastAsia" w:asciiTheme="minorEastAsia" w:hAnsiTheme="minorEastAsia" w:eastAsiaTheme="minorEastAsia" w:cstheme="minorEastAsia"/>
          <w:color w:val="auto"/>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（四）家园合力，共促时间管理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1.规划时间，提升管理之能力</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时间管理的能力不是一蹴就成的，而是要再一个长期持续的过程中才能形成，当幼儿在幼儿园养成了良好的生活习惯，但是周末、节假日没有继续坚持的话，还是会影响幼儿良好作息习惯的养成。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（1）周末计划巧制定</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 xml:space="preserve">于是我们鼓励幼儿坚持制定周末计划，将自己要做的事情利用表征的形式记录在日记本中，爸爸妈妈帮助幼儿解读计划，记录在日本中。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sz w:val="21"/>
          <w:szCs w:val="21"/>
        </w:rPr>
        <w:drawing>
          <wp:anchor distT="0" distB="0" distL="114300" distR="114300" simplePos="0" relativeHeight="251670528" behindDoc="0" locked="0" layoutInCell="1" allowOverlap="1">
            <wp:simplePos x="0" y="0"/>
            <wp:positionH relativeFrom="column">
              <wp:posOffset>2512060</wp:posOffset>
            </wp:positionH>
            <wp:positionV relativeFrom="paragraph">
              <wp:posOffset>24130</wp:posOffset>
            </wp:positionV>
            <wp:extent cx="1507490" cy="998855"/>
            <wp:effectExtent l="0" t="0" r="3810" b="4445"/>
            <wp:wrapNone/>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7"/>
                    <a:stretch>
                      <a:fillRect/>
                    </a:stretch>
                  </pic:blipFill>
                  <pic:spPr>
                    <a:xfrm>
                      <a:off x="0" y="0"/>
                      <a:ext cx="1507490" cy="99885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rPr>
        <w:drawing>
          <wp:anchor distT="0" distB="0" distL="114300" distR="114300" simplePos="0" relativeHeight="251671552" behindDoc="0" locked="0" layoutInCell="1" allowOverlap="1">
            <wp:simplePos x="0" y="0"/>
            <wp:positionH relativeFrom="column">
              <wp:posOffset>713740</wp:posOffset>
            </wp:positionH>
            <wp:positionV relativeFrom="paragraph">
              <wp:posOffset>17780</wp:posOffset>
            </wp:positionV>
            <wp:extent cx="1581150" cy="1070610"/>
            <wp:effectExtent l="0" t="0" r="6350" b="8890"/>
            <wp:wrapNone/>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8"/>
                    <a:stretch>
                      <a:fillRect/>
                    </a:stretch>
                  </pic:blipFill>
                  <pic:spPr>
                    <a:xfrm>
                      <a:off x="0" y="0"/>
                      <a:ext cx="1581150" cy="1070610"/>
                    </a:xfrm>
                    <a:prstGeom prst="rect">
                      <a:avLst/>
                    </a:prstGeom>
                    <a:noFill/>
                    <a:ln>
                      <a:noFill/>
                    </a:ln>
                  </pic:spPr>
                </pic:pic>
              </a:graphicData>
            </a:graphic>
          </wp:anchor>
        </w:drawing>
      </w:r>
      <w:r>
        <w:rPr>
          <w:rFonts w:hint="eastAsia" w:asciiTheme="minorEastAsia" w:hAnsiTheme="minorEastAsia" w:eastAsiaTheme="minorEastAsia" w:cstheme="minorEastAsia"/>
          <w:b w:val="0"/>
          <w:bCs w:val="0"/>
          <w:color w:val="000000"/>
          <w:kern w:val="0"/>
          <w:sz w:val="21"/>
          <w:szCs w:val="21"/>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00000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000000"/>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000000"/>
          <w:kern w:val="0"/>
          <w:sz w:val="21"/>
          <w:szCs w:val="21"/>
          <w:lang w:val="en-US" w:eastAsia="zh-CN" w:bidi="ar"/>
        </w:rPr>
      </w:pPr>
    </w:p>
    <w:p>
      <w:pPr>
        <w:keepNext w:val="0"/>
        <w:keepLines w:val="0"/>
        <w:pageBreakBefore w:val="0"/>
        <w:widowControl w:val="0"/>
        <w:numPr>
          <w:ilvl w:val="0"/>
          <w:numId w:val="0"/>
        </w:numPr>
        <w:tabs>
          <w:tab w:val="left" w:pos="260"/>
        </w:tabs>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p>
    <w:p>
      <w:pPr>
        <w:keepNext w:val="0"/>
        <w:keepLines w:val="0"/>
        <w:pageBreakBefore w:val="0"/>
        <w:widowControl w:val="0"/>
        <w:numPr>
          <w:ilvl w:val="0"/>
          <w:numId w:val="1"/>
        </w:numPr>
        <w:tabs>
          <w:tab w:val="left" w:pos="260"/>
        </w:tabs>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智能助手巧执行</w:t>
      </w:r>
    </w:p>
    <w:p>
      <w:pPr>
        <w:keepNext w:val="0"/>
        <w:keepLines w:val="0"/>
        <w:pageBreakBefore w:val="0"/>
        <w:widowControl w:val="0"/>
        <w:numPr>
          <w:ilvl w:val="0"/>
          <w:numId w:val="0"/>
        </w:numPr>
        <w:tabs>
          <w:tab w:val="left" w:pos="260"/>
        </w:tabs>
        <w:kinsoku/>
        <w:wordWrap/>
        <w:overflowPunct/>
        <w:topLinePunct w:val="0"/>
        <w:autoSpaceDE/>
        <w:autoSpaceDN/>
        <w:bidi w:val="0"/>
        <w:adjustRightInd/>
        <w:snapToGrid/>
        <w:spacing w:line="400" w:lineRule="exact"/>
        <w:ind w:firstLine="420" w:firstLineChars="200"/>
        <w:textAlignment w:val="auto"/>
        <w:outlineLvl w:val="2"/>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如今电子产品盛行的时代，几乎家家都有天猫精灵、小爱同学等智能化家庭助手，我们的家长巧妙的利用这些智能助手，将幼儿的周末计划导入当中，当时间一到，天猫精灵就会语音提示孩子，更加便捷的提醒幼儿执行计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（3）幼儿行为适表扬</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在幼儿完成当天的计划时，家长适当表扬、奖励幼儿，提高幼儿自我约束、自我管理的动力。同时我们的家长也以身作则，成为孩子们学习的榜样。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2.巧借平台，分享管理之经验</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在培养幼儿时间管理方面的能力不仅仅依靠老师，家长也是重要的参与者，他们参与的重要程度甚至赶超老师。因为孩子们在家的表现老师是无法参与的，我们必须要借助家长的力量。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（1）程序打卡，检验时间管理之成效</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照片、视频的方式能够让幼儿更直观的发现自己的进步，利用微信“家园联系栏”小程序发布打卡任务，家长每天都会将幼儿在家执行计划的照片或视频上传打卡，而我们也会定期把这些照片和视频在教室里进行分享，通过分享让孩子们互相学习，同时也提高了孩子们在时间管理方面的积极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outlineLvl w:val="2"/>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（2）家长日记，分享时间管理好方法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家长在家长日记中记录幼儿在家时间管理能力方面存在的问题，让已经取得一定成效的家长分享自己的经验，这样也让家长形成一种内驱力，主动推动着幼儿，而不是被迫推动着幼儿，和孩子一起养成良好的时间管理品质。</w:t>
      </w:r>
      <w:r>
        <w:rPr>
          <w:rStyle w:val="12"/>
          <w:rFonts w:hint="eastAsia" w:asciiTheme="minorEastAsia" w:hAnsiTheme="minorEastAsia" w:eastAsiaTheme="minorEastAsia" w:cstheme="minorEastAsia"/>
          <w:color w:val="000008"/>
          <w:kern w:val="0"/>
          <w:sz w:val="21"/>
          <w:szCs w:val="21"/>
          <w:lang w:val="en-US" w:eastAsia="zh-CN" w:bidi="ar"/>
        </w:rPr>
        <w:t>[</w:t>
      </w:r>
      <w:r>
        <w:rPr>
          <w:rStyle w:val="12"/>
          <w:rFonts w:hint="eastAsia" w:asciiTheme="minorEastAsia" w:hAnsiTheme="minorEastAsia" w:eastAsiaTheme="minorEastAsia" w:cstheme="minorEastAsia"/>
          <w:color w:val="000008"/>
          <w:kern w:val="0"/>
          <w:sz w:val="21"/>
          <w:szCs w:val="21"/>
          <w:lang w:val="en-US" w:eastAsia="zh-CN" w:bidi="ar"/>
        </w:rPr>
        <w:footnoteReference w:id="4"/>
      </w:r>
      <w:r>
        <w:rPr>
          <w:rStyle w:val="12"/>
          <w:rFonts w:hint="eastAsia" w:asciiTheme="minorEastAsia" w:hAnsiTheme="minorEastAsia" w:eastAsiaTheme="minorEastAsia" w:cstheme="minorEastAsia"/>
          <w:color w:val="000008"/>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8"/>
          <w:kern w:val="0"/>
          <w:sz w:val="21"/>
          <w:szCs w:val="21"/>
          <w:lang w:val="en-US" w:eastAsia="zh-CN" w:bidi="ar"/>
        </w:rPr>
        <w:t>通过充分把握我园大班幼儿的经验，关注幼儿的兴趣之后提出跟进的策略，帮助幼儿丰富时间认知，在时间体验中感受时间，尝试进行管理，在这个过程中不仅从知识层面对幼儿起到提升意义，更是强调幼儿在活动中的体验和感受，在亲身体验、直接感知、实际操作中将抽象的“时间”具象化，</w:t>
      </w:r>
      <w:r>
        <w:rPr>
          <w:rFonts w:hint="eastAsia" w:asciiTheme="minorEastAsia" w:hAnsiTheme="minorEastAsia" w:eastAsiaTheme="minorEastAsia" w:cstheme="minorEastAsia"/>
          <w:sz w:val="21"/>
          <w:szCs w:val="21"/>
        </w:rPr>
        <w:t>幼儿对时间的概念有了</w:t>
      </w:r>
      <w:r>
        <w:rPr>
          <w:rFonts w:hint="eastAsia" w:asciiTheme="minorEastAsia" w:hAnsiTheme="minorEastAsia" w:eastAsiaTheme="minorEastAsia" w:cstheme="minorEastAsia"/>
          <w:sz w:val="21"/>
          <w:szCs w:val="21"/>
          <w:lang w:val="en-US" w:eastAsia="zh-CN"/>
        </w:rPr>
        <w:t>一定</w:t>
      </w:r>
      <w:r>
        <w:rPr>
          <w:rFonts w:hint="eastAsia" w:asciiTheme="minorEastAsia" w:hAnsiTheme="minorEastAsia" w:eastAsiaTheme="minorEastAsia" w:cstheme="minorEastAsia"/>
          <w:sz w:val="21"/>
          <w:szCs w:val="21"/>
        </w:rPr>
        <w:t>的认识。在一日生活中，幼儿能够更清晰地根据时钟指示的时间，准确地判断下一项活动的内容。幼儿做事的计划性明显得到提升，</w:t>
      </w:r>
      <w:r>
        <w:rPr>
          <w:rFonts w:hint="eastAsia" w:asciiTheme="minorEastAsia" w:hAnsiTheme="minorEastAsia" w:eastAsiaTheme="minorEastAsia" w:cstheme="minorEastAsia"/>
          <w:sz w:val="21"/>
          <w:szCs w:val="21"/>
          <w:lang w:val="en-US" w:eastAsia="zh-CN"/>
        </w:rPr>
        <w:t>萌发了</w:t>
      </w:r>
      <w:r>
        <w:rPr>
          <w:rFonts w:hint="eastAsia" w:asciiTheme="minorEastAsia" w:hAnsiTheme="minorEastAsia" w:eastAsiaTheme="minorEastAsia" w:cstheme="minorEastAsia"/>
          <w:sz w:val="21"/>
          <w:szCs w:val="21"/>
        </w:rPr>
        <w:t>时间管理的意识，能够自觉遵守自己制订的时间</w:t>
      </w:r>
      <w:r>
        <w:rPr>
          <w:rFonts w:hint="eastAsia" w:asciiTheme="minorEastAsia" w:hAnsiTheme="minorEastAsia" w:eastAsiaTheme="minorEastAsia" w:cstheme="minorEastAsia"/>
          <w:sz w:val="21"/>
          <w:szCs w:val="21"/>
          <w:lang w:val="en-US" w:eastAsia="zh-CN"/>
        </w:rPr>
        <w:t>计划。通过家园联动，</w:t>
      </w:r>
      <w:r>
        <w:rPr>
          <w:rFonts w:hint="eastAsia" w:asciiTheme="minorEastAsia" w:hAnsiTheme="minorEastAsia" w:eastAsiaTheme="minorEastAsia" w:cstheme="minorEastAsia"/>
          <w:sz w:val="21"/>
          <w:szCs w:val="21"/>
        </w:rPr>
        <w:t>家长也普遍反馈，幼儿在家做事情不再磨叽，知道自己在什么时间段该干什么，做事情的效率提高了。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Style w:val="20"/>
          <w:b/>
          <w:u w:val="single"/>
        </w:rPr>
      </w:pPr>
      <w:r>
        <w:rPr>
          <w:rStyle w:val="20"/>
          <w:rFonts w:hint="eastAsia"/>
          <w:b/>
          <w:u w:val="single"/>
        </w:rPr>
        <w:t xml:space="preserve">参考文献 </w:t>
      </w:r>
    </w:p>
    <w:p>
      <w:pPr>
        <w:keepNext w:val="0"/>
        <w:keepLines w:val="0"/>
        <w:pageBreakBefore w:val="0"/>
        <w:widowControl w:val="0"/>
        <w:kinsoku/>
        <w:wordWrap/>
        <w:overflowPunct/>
        <w:topLinePunct w:val="0"/>
        <w:autoSpaceDE/>
        <w:autoSpaceDN/>
        <w:bidi w:val="0"/>
        <w:adjustRightInd/>
        <w:spacing w:after="157" w:afterLines="50"/>
        <w:ind w:firstLine="420" w:firstLineChars="200"/>
        <w:textAlignment w:val="auto"/>
        <w:rPr>
          <w:rFonts w:hint="eastAsia" w:ascii="宋体" w:hAnsi="宋体" w:eastAsia="宋体" w:cs="宋体"/>
          <w:kern w:val="2"/>
          <w:sz w:val="21"/>
          <w:szCs w:val="22"/>
          <w:lang w:val="en-US" w:eastAsia="zh-CN" w:bidi="ar-SA"/>
        </w:rPr>
      </w:pPr>
      <w:r>
        <w:rPr>
          <w:rFonts w:hint="eastAsia"/>
        </w:rPr>
        <w:t>[1]</w:t>
      </w:r>
      <w:r>
        <w:rPr>
          <w:rFonts w:hint="eastAsia" w:ascii="宋体" w:hAnsi="宋体" w:eastAsia="宋体" w:cs="宋体"/>
          <w:kern w:val="2"/>
          <w:sz w:val="21"/>
          <w:szCs w:val="22"/>
          <w:lang w:val="en-US" w:eastAsia="zh-CN" w:bidi="ar-SA"/>
        </w:rPr>
        <w:t>刘琳.时间管理能力研究现状及其应用研究[J].教育现代化,2018年51期:255-256.</w:t>
      </w:r>
    </w:p>
    <w:p>
      <w:pPr>
        <w:pStyle w:val="8"/>
        <w:keepNext w:val="0"/>
        <w:keepLines w:val="0"/>
        <w:pageBreakBefore w:val="0"/>
        <w:widowControl w:val="0"/>
        <w:kinsoku/>
        <w:wordWrap/>
        <w:overflowPunct/>
        <w:topLinePunct w:val="0"/>
        <w:autoSpaceDE/>
        <w:autoSpaceDN/>
        <w:bidi w:val="0"/>
        <w:adjustRightInd/>
        <w:snapToGrid w:val="0"/>
        <w:spacing w:after="157" w:afterLines="50"/>
        <w:ind w:firstLine="420" w:firstLineChars="200"/>
        <w:textAlignment w:val="auto"/>
        <w:rPr>
          <w:rFonts w:hint="default" w:ascii="宋体" w:hAnsi="宋体" w:eastAsia="宋体" w:cs="宋体"/>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w:t>
      </w:r>
      <w:r>
        <w:rPr>
          <w:rFonts w:hint="eastAsia" w:ascii="宋体" w:hAnsi="宋体" w:eastAsia="宋体" w:cs="宋体"/>
          <w:kern w:val="2"/>
          <w:sz w:val="21"/>
          <w:szCs w:val="22"/>
          <w:lang w:val="en-US" w:eastAsia="zh-CN" w:bidi="ar-SA"/>
        </w:rPr>
        <w:t>张小瑞.提升大班幼儿时间管理能力的行动研究——以S园S大班为例[D].南京：南京师范大学，2020.</w:t>
      </w:r>
    </w:p>
    <w:p>
      <w:pPr>
        <w:keepNext w:val="0"/>
        <w:keepLines w:val="0"/>
        <w:pageBreakBefore w:val="0"/>
        <w:widowControl w:val="0"/>
        <w:kinsoku/>
        <w:wordWrap/>
        <w:overflowPunct/>
        <w:topLinePunct w:val="0"/>
        <w:autoSpaceDE/>
        <w:autoSpaceDN/>
        <w:bidi w:val="0"/>
        <w:adjustRightInd/>
        <w:spacing w:after="157" w:afterLines="50"/>
        <w:ind w:firstLine="420" w:firstLineChars="200"/>
        <w:textAlignment w:val="auto"/>
        <w:rPr>
          <w:rFonts w:hint="eastAsia" w:ascii="宋体" w:hAnsi="宋体" w:eastAsia="宋体" w:cs="宋体"/>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cstheme="minorBidi"/>
          <w:kern w:val="2"/>
          <w:sz w:val="21"/>
          <w:szCs w:val="22"/>
          <w:lang w:val="en-US" w:eastAsia="zh-CN" w:bidi="ar-SA"/>
        </w:rPr>
        <w:t>3</w:t>
      </w:r>
      <w:r>
        <w:rPr>
          <w:rFonts w:hint="eastAsia" w:asciiTheme="minorHAnsi" w:hAnsiTheme="minorHAnsi" w:eastAsiaTheme="minorEastAsia" w:cstheme="minorBidi"/>
          <w:kern w:val="2"/>
          <w:sz w:val="21"/>
          <w:szCs w:val="22"/>
          <w:lang w:val="en-US" w:eastAsia="zh-CN" w:bidi="ar-SA"/>
        </w:rPr>
        <w:t>]</w:t>
      </w:r>
      <w:r>
        <w:rPr>
          <w:rFonts w:hint="eastAsia" w:ascii="宋体" w:hAnsi="宋体" w:eastAsia="宋体" w:cs="宋体"/>
          <w:kern w:val="2"/>
          <w:sz w:val="21"/>
          <w:szCs w:val="22"/>
          <w:lang w:val="en-US" w:eastAsia="zh-CN" w:bidi="ar-SA"/>
        </w:rPr>
        <w:t>张小瑞.提升大班幼儿时间管理能力的行动研究——以S园S大班为例[D].南京：南京师范大学，2020.</w:t>
      </w:r>
    </w:p>
    <w:p>
      <w:pPr>
        <w:keepNext w:val="0"/>
        <w:keepLines w:val="0"/>
        <w:pageBreakBefore w:val="0"/>
        <w:widowControl w:val="0"/>
        <w:kinsoku/>
        <w:wordWrap/>
        <w:overflowPunct/>
        <w:topLinePunct w:val="0"/>
        <w:autoSpaceDE/>
        <w:autoSpaceDN/>
        <w:bidi w:val="0"/>
        <w:adjustRightInd/>
        <w:spacing w:after="157" w:afterLines="50"/>
        <w:ind w:firstLine="420" w:firstLineChars="200"/>
        <w:textAlignment w:val="auto"/>
        <w:rPr>
          <w:rFonts w:hint="eastAsia" w:ascii="宋体" w:hAnsi="宋体" w:eastAsia="宋体" w:cs="宋体"/>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cstheme="minorBidi"/>
          <w:kern w:val="2"/>
          <w:sz w:val="21"/>
          <w:szCs w:val="22"/>
          <w:lang w:val="en-US" w:eastAsia="zh-CN" w:bidi="ar-SA"/>
        </w:rPr>
        <w:t>4</w:t>
      </w:r>
      <w:r>
        <w:rPr>
          <w:rFonts w:hint="eastAsia" w:asciiTheme="minorHAnsi" w:hAnsiTheme="minorHAnsi" w:eastAsiaTheme="minorEastAsia" w:cstheme="minorBidi"/>
          <w:kern w:val="2"/>
          <w:sz w:val="21"/>
          <w:szCs w:val="22"/>
          <w:lang w:val="en-US" w:eastAsia="zh-CN" w:bidi="ar-SA"/>
        </w:rPr>
        <w:t>]</w:t>
      </w:r>
      <w:r>
        <w:rPr>
          <w:rFonts w:hint="eastAsia" w:ascii="宋体" w:hAnsi="宋体" w:eastAsia="宋体" w:cs="宋体"/>
          <w:kern w:val="2"/>
          <w:sz w:val="21"/>
          <w:szCs w:val="22"/>
          <w:lang w:val="en-US" w:eastAsia="zh-CN" w:bidi="ar-SA"/>
        </w:rPr>
        <w:t>朱立群.准确定位幼小衔接科学做好入学准备[J].动漫界,2019年28期:16-17.</w:t>
      </w:r>
    </w:p>
    <w:p>
      <w:pPr>
        <w:keepNext w:val="0"/>
        <w:keepLines w:val="0"/>
        <w:pageBreakBefore w:val="0"/>
        <w:widowControl w:val="0"/>
        <w:kinsoku/>
        <w:wordWrap/>
        <w:overflowPunct/>
        <w:topLinePunct w:val="0"/>
        <w:autoSpaceDE/>
        <w:autoSpaceDN/>
        <w:bidi w:val="0"/>
        <w:adjustRightInd/>
        <w:spacing w:after="157" w:afterLines="50"/>
        <w:ind w:firstLine="420" w:firstLineChars="200"/>
        <w:textAlignment w:val="auto"/>
        <w:rPr>
          <w:rFonts w:hint="default" w:ascii="宋体" w:hAnsi="宋体" w:eastAsia="宋体" w:cs="宋体"/>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cstheme="minorBidi"/>
          <w:kern w:val="2"/>
          <w:sz w:val="21"/>
          <w:szCs w:val="22"/>
          <w:lang w:val="en-US" w:eastAsia="zh-CN" w:bidi="ar-SA"/>
        </w:rPr>
        <w:t>5</w:t>
      </w:r>
      <w:r>
        <w:rPr>
          <w:rFonts w:hint="eastAsia" w:asciiTheme="minorHAnsi" w:hAnsiTheme="minorHAnsi" w:eastAsiaTheme="minorEastAsia" w:cstheme="minorBidi"/>
          <w:kern w:val="2"/>
          <w:sz w:val="21"/>
          <w:szCs w:val="22"/>
          <w:lang w:val="en-US" w:eastAsia="zh-CN" w:bidi="ar-SA"/>
        </w:rPr>
        <w:t>]</w:t>
      </w:r>
      <w:r>
        <w:rPr>
          <w:rFonts w:hint="eastAsia" w:ascii="宋体" w:hAnsi="宋体" w:eastAsia="宋体" w:cs="宋体"/>
          <w:kern w:val="2"/>
          <w:sz w:val="21"/>
          <w:szCs w:val="22"/>
          <w:lang w:val="en-US" w:eastAsia="zh-CN" w:bidi="ar-SA"/>
        </w:rPr>
        <w:t>杨翠蔓.培养好习惯,迈好小学第一步[J].教书育人,2020年1期:59-60.</w:t>
      </w:r>
    </w:p>
    <w:p>
      <w:pPr>
        <w:spacing w:after="156" w:afterLines="50"/>
        <w:rPr>
          <w:rStyle w:val="20"/>
          <w:rFonts w:hint="default" w:eastAsia="楷体"/>
          <w:lang w:val="en-US" w:eastAsia="zh-CN"/>
        </w:rPr>
      </w:pPr>
    </w:p>
    <w:p>
      <w:pPr>
        <w:spacing w:after="156" w:afterLines="50"/>
        <w:ind w:firstLine="422" w:firstLineChars="200"/>
        <w:rPr>
          <w:rStyle w:val="20"/>
          <w:b/>
        </w:rPr>
      </w:pPr>
    </w:p>
    <w:sectPr>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95113"/>
      <w:docPartObj>
        <w:docPartGallery w:val="autotext"/>
      </w:docPartObj>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8"/>
        <w:snapToGrid w:val="0"/>
        <w:rPr>
          <w:rFonts w:hint="eastAsia" w:asciiTheme="minorEastAsia" w:hAnsiTheme="minorEastAsia" w:eastAsiaTheme="minorEastAsia" w:cstheme="minorEastAsia"/>
          <w:i w:val="0"/>
          <w:iCs w:val="0"/>
          <w:caps w:val="0"/>
          <w:color w:val="343544"/>
          <w:spacing w:val="0"/>
          <w:sz w:val="18"/>
          <w:szCs w:val="18"/>
          <w:shd w:val="clear" w:fill="FFFFFF"/>
          <w:lang w:val="en-US" w:eastAsia="zh-CN"/>
        </w:rPr>
      </w:pPr>
      <w:r>
        <w:rPr>
          <w:rStyle w:val="12"/>
        </w:rPr>
        <w:t>[</w:t>
      </w:r>
      <w:r>
        <w:rPr>
          <w:rStyle w:val="12"/>
        </w:rPr>
        <w:footnoteRef/>
      </w:r>
      <w:r>
        <w:rPr>
          <w:rStyle w:val="12"/>
        </w:rPr>
        <w:t>]</w:t>
      </w:r>
      <w:r>
        <w:t xml:space="preserve"> </w:t>
      </w:r>
      <w:r>
        <w:rPr>
          <w:rFonts w:hint="eastAsia" w:asciiTheme="minorEastAsia" w:hAnsiTheme="minorEastAsia" w:eastAsiaTheme="minorEastAsia" w:cstheme="minorEastAsia"/>
          <w:i w:val="0"/>
          <w:iCs w:val="0"/>
          <w:caps w:val="0"/>
          <w:color w:val="343544"/>
          <w:spacing w:val="0"/>
          <w:sz w:val="18"/>
          <w:szCs w:val="18"/>
          <w:shd w:val="clear" w:fill="FFFFFF"/>
        </w:rPr>
        <w:t>刘琳</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时间管理能力研究现状及其应用研究</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[J].</w:t>
      </w:r>
      <w:r>
        <w:rPr>
          <w:rFonts w:hint="eastAsia" w:asciiTheme="minorEastAsia" w:hAnsiTheme="minorEastAsia" w:eastAsiaTheme="minorEastAsia" w:cstheme="minorEastAsia"/>
          <w:i w:val="0"/>
          <w:iCs w:val="0"/>
          <w:caps w:val="0"/>
          <w:color w:val="343544"/>
          <w:spacing w:val="0"/>
          <w:sz w:val="18"/>
          <w:szCs w:val="18"/>
          <w:shd w:val="clear" w:fill="FFFFFF"/>
        </w:rPr>
        <w:t>教育现代化</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2018年51期</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255-256</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p>
  </w:footnote>
  <w:footnote w:id="1">
    <w:p>
      <w:pPr>
        <w:pStyle w:val="8"/>
        <w:snapToGrid w:val="0"/>
        <w:rPr>
          <w:rFonts w:hint="eastAsia" w:asciiTheme="minorEastAsia" w:hAnsiTheme="minorEastAsia" w:eastAsiaTheme="minorEastAsia" w:cstheme="minorEastAsia"/>
          <w:sz w:val="18"/>
          <w:szCs w:val="18"/>
          <w:lang w:val="en-US" w:eastAsia="zh-CN"/>
        </w:rPr>
      </w:pPr>
      <w:r>
        <w:rPr>
          <w:rStyle w:val="12"/>
        </w:rPr>
        <w:t>[</w:t>
      </w:r>
      <w:r>
        <w:rPr>
          <w:rStyle w:val="12"/>
        </w:rPr>
        <w:footnoteRef/>
      </w:r>
      <w:r>
        <w:rPr>
          <w:rStyle w:val="12"/>
        </w:rPr>
        <w:t>]</w:t>
      </w:r>
      <w:r>
        <w:t xml:space="preserve"> </w:t>
      </w:r>
      <w:r>
        <w:rPr>
          <w:rFonts w:hint="eastAsia" w:asciiTheme="minorEastAsia" w:hAnsiTheme="minorEastAsia" w:eastAsiaTheme="minorEastAsia" w:cstheme="minorEastAsia"/>
          <w:sz w:val="18"/>
          <w:szCs w:val="18"/>
          <w:lang w:val="en-US" w:eastAsia="zh-CN"/>
        </w:rPr>
        <w:t>张小瑞.</w:t>
      </w:r>
      <w:r>
        <w:rPr>
          <w:rFonts w:hint="eastAsia" w:asciiTheme="minorEastAsia" w:hAnsiTheme="minorEastAsia" w:eastAsiaTheme="minorEastAsia" w:cstheme="minorEastAsia"/>
          <w:i w:val="0"/>
          <w:iCs w:val="0"/>
          <w:caps w:val="0"/>
          <w:color w:val="343544"/>
          <w:spacing w:val="0"/>
          <w:sz w:val="18"/>
          <w:szCs w:val="18"/>
          <w:shd w:val="clear" w:fill="FFFFFF"/>
        </w:rPr>
        <w:t>提升大班幼儿时间管理能力的行动研究——以S园S大班为例</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[D].南京：南京师范大学，</w:t>
      </w:r>
      <w:r>
        <w:rPr>
          <w:rFonts w:hint="eastAsia" w:asciiTheme="minorEastAsia" w:hAnsiTheme="minorEastAsia" w:eastAsiaTheme="minorEastAsia" w:cstheme="minorEastAsia"/>
          <w:i w:val="0"/>
          <w:iCs w:val="0"/>
          <w:caps w:val="0"/>
          <w:color w:val="343544"/>
          <w:spacing w:val="0"/>
          <w:sz w:val="18"/>
          <w:szCs w:val="18"/>
          <w:shd w:val="clear" w:fill="FFFFFF"/>
        </w:rPr>
        <w:t>2020</w:t>
      </w:r>
      <w:r>
        <w:rPr>
          <w:rFonts w:hint="eastAsia" w:asciiTheme="minorEastAsia" w:hAnsiTheme="minorEastAsia" w:cstheme="minorEastAsia"/>
          <w:i w:val="0"/>
          <w:iCs w:val="0"/>
          <w:caps w:val="0"/>
          <w:color w:val="343544"/>
          <w:spacing w:val="0"/>
          <w:sz w:val="18"/>
          <w:szCs w:val="18"/>
          <w:shd w:val="clear" w:fill="FFFFFF"/>
          <w:lang w:val="en-US" w:eastAsia="zh-CN"/>
        </w:rPr>
        <w:t>.</w:t>
      </w:r>
    </w:p>
  </w:footnote>
  <w:footnote w:id="2">
    <w:p>
      <w:pPr>
        <w:pStyle w:val="8"/>
        <w:snapToGrid w:val="0"/>
        <w:rPr>
          <w:rFonts w:hint="eastAsia" w:eastAsiaTheme="minorEastAsia"/>
          <w:lang w:val="en-US" w:eastAsia="zh-CN"/>
        </w:rPr>
      </w:pPr>
      <w:r>
        <w:rPr>
          <w:rStyle w:val="12"/>
        </w:rPr>
        <w:t>[</w:t>
      </w:r>
      <w:r>
        <w:rPr>
          <w:rStyle w:val="12"/>
        </w:rPr>
        <w:footnoteRef/>
      </w:r>
      <w:r>
        <w:rPr>
          <w:rStyle w:val="12"/>
        </w:rPr>
        <w:t>]</w:t>
      </w:r>
      <w:r>
        <w:t xml:space="preserve"> </w:t>
      </w:r>
      <w:r>
        <w:rPr>
          <w:rFonts w:hint="eastAsia" w:asciiTheme="minorEastAsia" w:hAnsiTheme="minorEastAsia" w:eastAsiaTheme="minorEastAsia" w:cstheme="minorEastAsia"/>
          <w:sz w:val="18"/>
          <w:szCs w:val="18"/>
          <w:lang w:val="en-US" w:eastAsia="zh-CN"/>
        </w:rPr>
        <w:t>张小瑞.</w:t>
      </w:r>
      <w:r>
        <w:rPr>
          <w:rFonts w:hint="eastAsia" w:asciiTheme="minorEastAsia" w:hAnsiTheme="minorEastAsia" w:eastAsiaTheme="minorEastAsia" w:cstheme="minorEastAsia"/>
          <w:i w:val="0"/>
          <w:iCs w:val="0"/>
          <w:caps w:val="0"/>
          <w:color w:val="343544"/>
          <w:spacing w:val="0"/>
          <w:sz w:val="18"/>
          <w:szCs w:val="18"/>
          <w:shd w:val="clear" w:fill="FFFFFF"/>
        </w:rPr>
        <w:t>提升大班幼儿时间管理能力的行动研究——以S园S大班为例</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[D].南京：南京师范大学，</w:t>
      </w:r>
      <w:r>
        <w:rPr>
          <w:rFonts w:hint="eastAsia" w:asciiTheme="minorEastAsia" w:hAnsiTheme="minorEastAsia" w:eastAsiaTheme="minorEastAsia" w:cstheme="minorEastAsia"/>
          <w:i w:val="0"/>
          <w:iCs w:val="0"/>
          <w:caps w:val="0"/>
          <w:color w:val="343544"/>
          <w:spacing w:val="0"/>
          <w:sz w:val="18"/>
          <w:szCs w:val="18"/>
          <w:shd w:val="clear" w:fill="FFFFFF"/>
        </w:rPr>
        <w:t>2020</w:t>
      </w:r>
      <w:r>
        <w:rPr>
          <w:rFonts w:hint="eastAsia" w:asciiTheme="minorEastAsia" w:hAnsiTheme="minorEastAsia" w:cstheme="minorEastAsia"/>
          <w:i w:val="0"/>
          <w:iCs w:val="0"/>
          <w:caps w:val="0"/>
          <w:color w:val="343544"/>
          <w:spacing w:val="0"/>
          <w:sz w:val="18"/>
          <w:szCs w:val="18"/>
          <w:shd w:val="clear" w:fill="FFFFFF"/>
          <w:lang w:val="en-US" w:eastAsia="zh-CN"/>
        </w:rPr>
        <w:t>.</w:t>
      </w:r>
    </w:p>
  </w:footnote>
  <w:footnote w:id="3">
    <w:p>
      <w:pPr>
        <w:pStyle w:val="8"/>
        <w:snapToGrid w:val="0"/>
        <w:rPr>
          <w:rFonts w:hint="eastAsia" w:asciiTheme="minorEastAsia" w:hAnsiTheme="minorEastAsia" w:eastAsiaTheme="minorEastAsia" w:cstheme="minorEastAsia"/>
          <w:i w:val="0"/>
          <w:iCs w:val="0"/>
          <w:caps w:val="0"/>
          <w:color w:val="343544"/>
          <w:spacing w:val="0"/>
          <w:sz w:val="18"/>
          <w:szCs w:val="18"/>
          <w:shd w:val="clear" w:fill="FFFFFF"/>
          <w:lang w:val="en-US" w:eastAsia="zh-CN"/>
        </w:rPr>
      </w:pPr>
      <w:r>
        <w:rPr>
          <w:rStyle w:val="12"/>
        </w:rPr>
        <w:t>[</w:t>
      </w:r>
      <w:r>
        <w:rPr>
          <w:rStyle w:val="12"/>
        </w:rPr>
        <w:footnoteRef/>
      </w:r>
      <w:r>
        <w:rPr>
          <w:rStyle w:val="12"/>
        </w:rPr>
        <w:t>]</w:t>
      </w:r>
      <w:r>
        <w:t xml:space="preserve"> </w:t>
      </w:r>
      <w:r>
        <w:rPr>
          <w:rFonts w:hint="eastAsia" w:asciiTheme="minorEastAsia" w:hAnsiTheme="minorEastAsia" w:eastAsiaTheme="minorEastAsia" w:cstheme="minorEastAsia"/>
          <w:i w:val="0"/>
          <w:iCs w:val="0"/>
          <w:caps w:val="0"/>
          <w:color w:val="343544"/>
          <w:spacing w:val="0"/>
          <w:sz w:val="18"/>
          <w:szCs w:val="18"/>
          <w:shd w:val="clear" w:fill="FFFFFF"/>
        </w:rPr>
        <w:t>朱立群</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准确定位幼小衔接科学做好入学准备</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[J].</w:t>
      </w:r>
      <w:r>
        <w:rPr>
          <w:rFonts w:hint="eastAsia" w:asciiTheme="minorEastAsia" w:hAnsiTheme="minorEastAsia" w:eastAsiaTheme="minorEastAsia" w:cstheme="minorEastAsia"/>
          <w:i w:val="0"/>
          <w:iCs w:val="0"/>
          <w:caps w:val="0"/>
          <w:color w:val="343544"/>
          <w:spacing w:val="0"/>
          <w:sz w:val="18"/>
          <w:szCs w:val="18"/>
          <w:shd w:val="clear" w:fill="FFFFFF"/>
        </w:rPr>
        <w:t>动漫界</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2019年28期</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16-17</w:t>
      </w:r>
      <w:r>
        <w:rPr>
          <w:rFonts w:hint="eastAsia" w:asciiTheme="minorEastAsia" w:hAnsiTheme="minorEastAsia" w:cstheme="minorEastAsia"/>
          <w:i w:val="0"/>
          <w:iCs w:val="0"/>
          <w:caps w:val="0"/>
          <w:color w:val="343544"/>
          <w:spacing w:val="0"/>
          <w:sz w:val="18"/>
          <w:szCs w:val="18"/>
          <w:shd w:val="clear" w:fill="FFFFFF"/>
          <w:lang w:val="en-US" w:eastAsia="zh-CN"/>
        </w:rPr>
        <w:t>.</w:t>
      </w:r>
    </w:p>
  </w:footnote>
  <w:footnote w:id="4">
    <w:p>
      <w:pPr>
        <w:pStyle w:val="8"/>
        <w:snapToGrid w:val="0"/>
        <w:rPr>
          <w:rFonts w:hint="eastAsia" w:asciiTheme="minorEastAsia" w:hAnsiTheme="minorEastAsia" w:eastAsiaTheme="minorEastAsia" w:cstheme="minorEastAsia"/>
          <w:i w:val="0"/>
          <w:iCs w:val="0"/>
          <w:caps w:val="0"/>
          <w:color w:val="343544"/>
          <w:spacing w:val="0"/>
          <w:sz w:val="18"/>
          <w:szCs w:val="18"/>
          <w:shd w:val="clear" w:fill="FFFFFF"/>
          <w:lang w:val="en-US" w:eastAsia="zh-CN"/>
        </w:rPr>
      </w:pPr>
      <w:r>
        <w:rPr>
          <w:rStyle w:val="12"/>
        </w:rPr>
        <w:t>[</w:t>
      </w:r>
      <w:r>
        <w:rPr>
          <w:rStyle w:val="12"/>
        </w:rPr>
        <w:footnoteRef/>
      </w:r>
      <w:r>
        <w:rPr>
          <w:rStyle w:val="12"/>
        </w:rPr>
        <w:t>]</w:t>
      </w:r>
      <w:r>
        <w:t xml:space="preserve"> </w:t>
      </w:r>
      <w:r>
        <w:rPr>
          <w:rFonts w:hint="eastAsia" w:asciiTheme="minorEastAsia" w:hAnsiTheme="minorEastAsia" w:eastAsiaTheme="minorEastAsia" w:cstheme="minorEastAsia"/>
          <w:i w:val="0"/>
          <w:iCs w:val="0"/>
          <w:caps w:val="0"/>
          <w:color w:val="343544"/>
          <w:spacing w:val="0"/>
          <w:sz w:val="18"/>
          <w:szCs w:val="18"/>
          <w:shd w:val="clear" w:fill="FFFFFF"/>
        </w:rPr>
        <w:t>杨翠蔓</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培养好习惯,迈好小学第一步</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[J].</w:t>
      </w:r>
      <w:r>
        <w:rPr>
          <w:rFonts w:hint="eastAsia" w:asciiTheme="minorEastAsia" w:hAnsiTheme="minorEastAsia" w:eastAsiaTheme="minorEastAsia" w:cstheme="minorEastAsia"/>
          <w:i w:val="0"/>
          <w:iCs w:val="0"/>
          <w:caps w:val="0"/>
          <w:color w:val="343544"/>
          <w:spacing w:val="0"/>
          <w:sz w:val="18"/>
          <w:szCs w:val="18"/>
          <w:shd w:val="clear" w:fill="FFFFFF"/>
        </w:rPr>
        <w:t>教书育人</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2020年1期</w:t>
      </w:r>
      <w:r>
        <w:rPr>
          <w:rFonts w:hint="eastAsia" w:asciiTheme="minorEastAsia" w:hAnsiTheme="minorEastAsia" w:eastAsiaTheme="minorEastAsia" w:cstheme="minorEastAsia"/>
          <w:i w:val="0"/>
          <w:iCs w:val="0"/>
          <w:caps w:val="0"/>
          <w:color w:val="343544"/>
          <w:spacing w:val="0"/>
          <w:sz w:val="18"/>
          <w:szCs w:val="18"/>
          <w:shd w:val="clear" w:fill="FFFFFF"/>
          <w:lang w:val="en-US" w:eastAsia="zh-CN"/>
        </w:rPr>
        <w:t>:</w:t>
      </w:r>
      <w:r>
        <w:rPr>
          <w:rFonts w:hint="eastAsia" w:asciiTheme="minorEastAsia" w:hAnsiTheme="minorEastAsia" w:eastAsiaTheme="minorEastAsia" w:cstheme="minorEastAsia"/>
          <w:i w:val="0"/>
          <w:iCs w:val="0"/>
          <w:caps w:val="0"/>
          <w:color w:val="343544"/>
          <w:spacing w:val="0"/>
          <w:sz w:val="18"/>
          <w:szCs w:val="18"/>
          <w:shd w:val="clear" w:fill="FFFFFF"/>
        </w:rPr>
        <w:t>59-60</w:t>
      </w:r>
      <w:r>
        <w:rPr>
          <w:rFonts w:hint="eastAsia" w:asciiTheme="minorEastAsia" w:hAnsiTheme="minorEastAsia" w:cstheme="minorEastAsia"/>
          <w:i w:val="0"/>
          <w:iCs w:val="0"/>
          <w:caps w:val="0"/>
          <w:color w:val="343544"/>
          <w:spacing w:val="0"/>
          <w:sz w:val="18"/>
          <w:szCs w:val="18"/>
          <w:shd w:val="clear" w:fill="FFFFFF"/>
          <w:lang w:val="en-US"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261F7"/>
    <w:multiLevelType w:val="singleLevel"/>
    <w:tmpl w:val="37D261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Mjc4M2Q4NDc3M2U1MzQwOThjZjlkZTEwMjcyNDgifQ=="/>
  </w:docVars>
  <w:rsids>
    <w:rsidRoot w:val="00CD12A4"/>
    <w:rsid w:val="00022211"/>
    <w:rsid w:val="0007292F"/>
    <w:rsid w:val="0007558B"/>
    <w:rsid w:val="00091051"/>
    <w:rsid w:val="000B4E66"/>
    <w:rsid w:val="000C27A7"/>
    <w:rsid w:val="000F4B96"/>
    <w:rsid w:val="00166990"/>
    <w:rsid w:val="001808B4"/>
    <w:rsid w:val="00192FB3"/>
    <w:rsid w:val="0020098E"/>
    <w:rsid w:val="002B1325"/>
    <w:rsid w:val="002C14F9"/>
    <w:rsid w:val="002E66F1"/>
    <w:rsid w:val="003237AF"/>
    <w:rsid w:val="003706FD"/>
    <w:rsid w:val="0038608A"/>
    <w:rsid w:val="00391009"/>
    <w:rsid w:val="003D3D00"/>
    <w:rsid w:val="003E343C"/>
    <w:rsid w:val="003E5ACF"/>
    <w:rsid w:val="003E78E4"/>
    <w:rsid w:val="004B2F6A"/>
    <w:rsid w:val="00507081"/>
    <w:rsid w:val="00582356"/>
    <w:rsid w:val="005D26E3"/>
    <w:rsid w:val="00637F89"/>
    <w:rsid w:val="00655AA4"/>
    <w:rsid w:val="006920D0"/>
    <w:rsid w:val="006F3843"/>
    <w:rsid w:val="007228D2"/>
    <w:rsid w:val="00791FE6"/>
    <w:rsid w:val="00820E1D"/>
    <w:rsid w:val="00825431"/>
    <w:rsid w:val="00843317"/>
    <w:rsid w:val="00881F3C"/>
    <w:rsid w:val="0094281C"/>
    <w:rsid w:val="00996EC9"/>
    <w:rsid w:val="0099706C"/>
    <w:rsid w:val="009A4FA2"/>
    <w:rsid w:val="009F6527"/>
    <w:rsid w:val="00A32509"/>
    <w:rsid w:val="00A56A86"/>
    <w:rsid w:val="00AA7593"/>
    <w:rsid w:val="00AD0BE2"/>
    <w:rsid w:val="00AE50D1"/>
    <w:rsid w:val="00B13B14"/>
    <w:rsid w:val="00B35102"/>
    <w:rsid w:val="00B4607B"/>
    <w:rsid w:val="00BD346C"/>
    <w:rsid w:val="00BE50A9"/>
    <w:rsid w:val="00BF2348"/>
    <w:rsid w:val="00C60EFC"/>
    <w:rsid w:val="00C637F1"/>
    <w:rsid w:val="00CD12A4"/>
    <w:rsid w:val="00D47E52"/>
    <w:rsid w:val="00D63174"/>
    <w:rsid w:val="00DA4C81"/>
    <w:rsid w:val="00DB1969"/>
    <w:rsid w:val="00DD5C89"/>
    <w:rsid w:val="00E3309E"/>
    <w:rsid w:val="00EE7935"/>
    <w:rsid w:val="00F2549B"/>
    <w:rsid w:val="00FA1641"/>
    <w:rsid w:val="00FD653C"/>
    <w:rsid w:val="13D47659"/>
    <w:rsid w:val="1EF92D45"/>
    <w:rsid w:val="3B7A2B4A"/>
    <w:rsid w:val="75853B73"/>
    <w:rsid w:val="7CF3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semiHidden/>
    <w:unhideWhenUsed/>
    <w:qFormat/>
    <w:uiPriority w:val="99"/>
    <w:rPr>
      <w:sz w:val="18"/>
      <w:szCs w:val="18"/>
    </w:rPr>
  </w:style>
  <w:style w:type="paragraph" w:styleId="5">
    <w:name w:val="footer"/>
    <w:basedOn w:val="1"/>
    <w:link w:val="23"/>
    <w:autoRedefine/>
    <w:unhideWhenUsed/>
    <w:qFormat/>
    <w:uiPriority w:val="99"/>
    <w:pPr>
      <w:tabs>
        <w:tab w:val="center" w:pos="4153"/>
        <w:tab w:val="right" w:pos="8306"/>
      </w:tabs>
      <w:snapToGrid w:val="0"/>
      <w:jc w:val="left"/>
    </w:pPr>
    <w:rPr>
      <w:sz w:val="18"/>
      <w:szCs w:val="18"/>
    </w:rPr>
  </w:style>
  <w:style w:type="paragraph" w:styleId="6">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footnote text"/>
    <w:basedOn w:val="1"/>
    <w:autoRedefine/>
    <w:qFormat/>
    <w:uiPriority w:val="0"/>
    <w:pPr>
      <w:snapToGrid w:val="0"/>
      <w:jc w:val="left"/>
    </w:pPr>
    <w:rPr>
      <w:sz w:val="18"/>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autoRedefine/>
    <w:qFormat/>
    <w:uiPriority w:val="0"/>
    <w:rPr>
      <w:vertAlign w:val="superscript"/>
    </w:rPr>
  </w:style>
  <w:style w:type="paragraph" w:styleId="13">
    <w:name w:val="No Spacing"/>
    <w:link w:val="14"/>
    <w:autoRedefine/>
    <w:qFormat/>
    <w:uiPriority w:val="1"/>
    <w:rPr>
      <w:rFonts w:asciiTheme="minorHAnsi" w:hAnsiTheme="minorHAnsi" w:eastAsiaTheme="minorEastAsia" w:cstheme="minorBidi"/>
      <w:kern w:val="0"/>
      <w:sz w:val="22"/>
      <w:szCs w:val="22"/>
      <w:lang w:val="en-US" w:eastAsia="zh-CN" w:bidi="ar-SA"/>
    </w:rPr>
  </w:style>
  <w:style w:type="character" w:customStyle="1" w:styleId="14">
    <w:name w:val="无间隔 字符"/>
    <w:basedOn w:val="11"/>
    <w:link w:val="13"/>
    <w:autoRedefine/>
    <w:qFormat/>
    <w:uiPriority w:val="1"/>
    <w:rPr>
      <w:kern w:val="0"/>
      <w:sz w:val="22"/>
    </w:rPr>
  </w:style>
  <w:style w:type="character" w:customStyle="1" w:styleId="15">
    <w:name w:val="批注框文本 字符"/>
    <w:basedOn w:val="11"/>
    <w:link w:val="4"/>
    <w:autoRedefine/>
    <w:semiHidden/>
    <w:qFormat/>
    <w:uiPriority w:val="99"/>
    <w:rPr>
      <w:sz w:val="18"/>
      <w:szCs w:val="18"/>
    </w:rPr>
  </w:style>
  <w:style w:type="character" w:styleId="16">
    <w:name w:val="Placeholder Text"/>
    <w:basedOn w:val="11"/>
    <w:autoRedefine/>
    <w:semiHidden/>
    <w:qFormat/>
    <w:uiPriority w:val="99"/>
    <w:rPr>
      <w:color w:val="808080"/>
    </w:rPr>
  </w:style>
  <w:style w:type="character" w:customStyle="1" w:styleId="17">
    <w:name w:val="副标题 字符"/>
    <w:basedOn w:val="11"/>
    <w:link w:val="7"/>
    <w:autoRedefine/>
    <w:qFormat/>
    <w:uiPriority w:val="11"/>
    <w:rPr>
      <w:rFonts w:eastAsia="宋体" w:asciiTheme="majorHAnsi" w:hAnsiTheme="majorHAnsi" w:cstheme="majorBidi"/>
      <w:b/>
      <w:bCs/>
      <w:kern w:val="28"/>
      <w:sz w:val="32"/>
      <w:szCs w:val="32"/>
    </w:rPr>
  </w:style>
  <w:style w:type="character" w:customStyle="1" w:styleId="18">
    <w:name w:val="Intense Emphasis"/>
    <w:basedOn w:val="11"/>
    <w:autoRedefine/>
    <w:qFormat/>
    <w:uiPriority w:val="21"/>
    <w:rPr>
      <w:b/>
      <w:bCs/>
      <w:i/>
      <w:iCs/>
      <w:color w:val="4F81BD" w:themeColor="accent1"/>
      <w14:textFill>
        <w14:solidFill>
          <w14:schemeClr w14:val="accent1"/>
        </w14:solidFill>
      </w14:textFill>
    </w:rPr>
  </w:style>
  <w:style w:type="character" w:customStyle="1" w:styleId="19">
    <w:name w:val="标题 2 字符"/>
    <w:basedOn w:val="11"/>
    <w:link w:val="2"/>
    <w:autoRedefine/>
    <w:qFormat/>
    <w:uiPriority w:val="9"/>
    <w:rPr>
      <w:rFonts w:asciiTheme="majorHAnsi" w:hAnsiTheme="majorHAnsi" w:eastAsiaTheme="majorEastAsia" w:cstheme="majorBidi"/>
      <w:b/>
      <w:bCs/>
      <w:sz w:val="32"/>
      <w:szCs w:val="32"/>
    </w:rPr>
  </w:style>
  <w:style w:type="character" w:customStyle="1" w:styleId="20">
    <w:name w:val="样式11"/>
    <w:basedOn w:val="11"/>
    <w:autoRedefine/>
    <w:qFormat/>
    <w:uiPriority w:val="1"/>
    <w:rPr>
      <w:rFonts w:eastAsia="楷体"/>
    </w:rPr>
  </w:style>
  <w:style w:type="character" w:customStyle="1" w:styleId="21">
    <w:name w:val="样式12"/>
    <w:basedOn w:val="11"/>
    <w:autoRedefine/>
    <w:qFormat/>
    <w:uiPriority w:val="1"/>
    <w:rPr>
      <w:rFonts w:eastAsiaTheme="minorEastAsia"/>
      <w:sz w:val="21"/>
    </w:rPr>
  </w:style>
  <w:style w:type="character" w:customStyle="1" w:styleId="22">
    <w:name w:val="页眉 字符"/>
    <w:basedOn w:val="11"/>
    <w:link w:val="6"/>
    <w:autoRedefine/>
    <w:qFormat/>
    <w:uiPriority w:val="99"/>
    <w:rPr>
      <w:sz w:val="18"/>
      <w:szCs w:val="18"/>
    </w:rPr>
  </w:style>
  <w:style w:type="character" w:customStyle="1" w:styleId="23">
    <w:name w:val="页脚 字符"/>
    <w:basedOn w:val="11"/>
    <w:link w:val="5"/>
    <w:autoRedefine/>
    <w:qFormat/>
    <w:uiPriority w:val="99"/>
    <w:rPr>
      <w:sz w:val="18"/>
      <w:szCs w:val="18"/>
    </w:rPr>
  </w:style>
  <w:style w:type="character" w:customStyle="1" w:styleId="24">
    <w:name w:val="标题 3 字符"/>
    <w:basedOn w:val="11"/>
    <w:link w:val="3"/>
    <w:autoRedefine/>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940204A9-10E2-490A-B754-A4AE3AC126F1}">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Words>
  <Characters>474</Characters>
  <Lines>3</Lines>
  <Paragraphs>1</Paragraphs>
  <TotalTime>0</TotalTime>
  <ScaleCrop>false</ScaleCrop>
  <LinksUpToDate>false</LinksUpToDate>
  <CharactersWithSpaces>556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2023-11-23T01:27:00Z</dcterms:created>
  <dc:creator>Administrator</dc:creator>
  <cp:lastModifiedBy>水星</cp:lastModifiedBy>
  <dcterms:modified xsi:type="dcterms:W3CDTF">2024-04-02T06:35:04Z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2B2A2CFE6B6D49039B0F03DD813F1830_12</vt:lpwstr>
  </property>
</Properties>
</file>