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5.20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2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Cs w:val="21"/>
          <w:lang w:val="en-US" w:eastAsia="zh-CN"/>
        </w:rPr>
        <w:t>本周目标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：</w:t>
      </w:r>
    </w:p>
    <w:p>
      <w:pPr>
        <w:spacing w:line="300" w:lineRule="exact"/>
        <w:ind w:firstLine="420" w:firstLineChars="20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1.能较清晰地说出小车的构造以及特征，愿意尝试去做一做、玩一玩。</w:t>
      </w:r>
    </w:p>
    <w:p>
      <w:pPr>
        <w:ind w:firstLine="420" w:firstLineChars="200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2.自主选择制作材料，尝试制定计划书，初步拟定制作思路，产生“我要动手”的愿望。</w:t>
      </w:r>
    </w:p>
    <w:p>
      <w:pPr>
        <w:ind w:firstLine="420" w:firstLineChars="200"/>
        <w:rPr>
          <w:rFonts w:hint="eastAsia"/>
        </w:rPr>
      </w:pPr>
    </w:p>
    <w:p>
      <w:pPr>
        <w:ind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一、语言：手妈妈的故事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《手妈妈的故事》是一则寓意深刻而又简单易懂的小故事。故事运用拟人的修辞手法，讲述了左手和右手通过相互合作剥好花生的事情。活动通过让幼儿在感知理解故事的基础上亲自剥花生，从而明白“左手和右手只有相互合作，才能把事情做得更好”的道理。</w:t>
      </w:r>
    </w:p>
    <w:p>
      <w:pPr>
        <w:bidi w:val="0"/>
        <w:ind w:firstLine="422" w:firstLineChars="200"/>
        <w:jc w:val="left"/>
        <w:rPr>
          <w:rFonts w:hint="eastAsia"/>
          <w:bCs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董奂廷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孙明祺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/>
          <w:bCs/>
          <w:color w:val="000000"/>
          <w:sz w:val="21"/>
          <w:szCs w:val="21"/>
          <w:lang w:val="en-US" w:eastAsia="zh-CN"/>
        </w:rPr>
        <w:t>等小朋友能</w:t>
      </w:r>
      <w:r>
        <w:rPr>
          <w:rFonts w:hint="eastAsia"/>
          <w:bCs/>
          <w:color w:val="000000"/>
          <w:sz w:val="21"/>
          <w:szCs w:val="21"/>
        </w:rPr>
        <w:t>欣赏故事，知道“左手和右手只有相互合作，才能把事情做得更好”的道理。</w:t>
      </w:r>
    </w:p>
    <w:p>
      <w:pPr>
        <w:bidi w:val="0"/>
        <w:ind w:firstLine="422" w:firstLineChars="200"/>
        <w:jc w:val="left"/>
        <w:rPr>
          <w:rFonts w:hint="eastAsia"/>
          <w:bCs/>
          <w:color w:val="000000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等小朋友能</w:t>
      </w:r>
      <w:r>
        <w:rPr>
          <w:rFonts w:hint="eastAsia" w:ascii="宋体" w:hAnsi="宋体"/>
          <w:bCs/>
          <w:color w:val="000000"/>
          <w:szCs w:val="21"/>
        </w:rPr>
        <w:t>在</w:t>
      </w:r>
      <w:r>
        <w:rPr>
          <w:rFonts w:hint="eastAsia"/>
          <w:bCs/>
          <w:color w:val="000000"/>
          <w:szCs w:val="21"/>
        </w:rPr>
        <w:t>动手操作的过程中进一步理解故事内容，大胆表达自己对故事的理解。</w:t>
      </w:r>
    </w:p>
    <w:p>
      <w:pPr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153670</wp:posOffset>
            </wp:positionV>
            <wp:extent cx="1742440" cy="1307465"/>
            <wp:effectExtent l="0" t="0" r="10160" b="635"/>
            <wp:wrapSquare wrapText="bothSides"/>
            <wp:docPr id="2" name="图片 2" descr="8811f26af68b12d177e785da7b934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11f26af68b12d177e785da7b934c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1745615" cy="1309370"/>
            <wp:effectExtent l="0" t="0" r="6985" b="11430"/>
            <wp:wrapSquare wrapText="bothSides"/>
            <wp:docPr id="1" name="图片 1" descr="10a15a1e59f364aaf386506e5a99a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a15a1e59f364aaf386506e5a99af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Cs/>
          <w:color w:val="000000"/>
          <w:szCs w:val="21"/>
        </w:rPr>
      </w:pPr>
    </w:p>
    <w:p>
      <w:pPr>
        <w:ind w:firstLine="420" w:firstLineChars="200"/>
        <w:rPr>
          <w:rFonts w:hint="eastAsia"/>
          <w:bCs/>
          <w:color w:val="000000"/>
          <w:szCs w:val="21"/>
        </w:rPr>
      </w:pPr>
    </w:p>
    <w:p>
      <w:pPr>
        <w:ind w:firstLine="420" w:firstLineChars="200"/>
        <w:rPr>
          <w:rFonts w:hint="eastAsia"/>
          <w:bCs/>
          <w:color w:val="000000"/>
          <w:szCs w:val="21"/>
        </w:rPr>
      </w:pPr>
    </w:p>
    <w:p>
      <w:pPr>
        <w:ind w:firstLine="420" w:firstLineChars="200"/>
        <w:rPr>
          <w:rFonts w:hint="eastAsia"/>
          <w:bCs/>
          <w:color w:val="000000"/>
          <w:szCs w:val="21"/>
        </w:rPr>
      </w:pPr>
    </w:p>
    <w:p>
      <w:pPr>
        <w:ind w:firstLine="420" w:firstLineChars="200"/>
        <w:rPr>
          <w:rFonts w:hint="eastAsia" w:eastAsiaTheme="minorEastAsia"/>
          <w:bCs/>
          <w:color w:val="000000"/>
          <w:szCs w:val="21"/>
          <w:lang w:eastAsia="zh-CN"/>
        </w:rPr>
      </w:pPr>
    </w:p>
    <w:p>
      <w:pPr>
        <w:ind w:firstLine="420" w:firstLineChars="200"/>
        <w:rPr>
          <w:rFonts w:hint="eastAsia"/>
          <w:bCs/>
          <w:color w:val="000000"/>
          <w:szCs w:val="21"/>
        </w:rPr>
      </w:pPr>
    </w:p>
    <w:p>
      <w:pPr>
        <w:ind w:firstLine="420" w:firstLineChars="200"/>
        <w:rPr>
          <w:rFonts w:hint="eastAsia"/>
          <w:bCs/>
          <w:color w:val="000000"/>
          <w:szCs w:val="21"/>
        </w:rPr>
      </w:pPr>
    </w:p>
    <w:p>
      <w:pPr>
        <w:widowControl w:val="0"/>
        <w:numPr>
          <w:ilvl w:val="0"/>
          <w:numId w:val="0"/>
        </w:numPr>
        <w:ind w:firstLine="632" w:firstLineChars="300"/>
        <w:jc w:val="both"/>
        <w:rPr>
          <w:rFonts w:hint="default" w:ascii="ˎ̥" w:hAnsi="ˎ̥" w:cs="宋体"/>
          <w:b/>
          <w:bCs/>
          <w:kern w:val="0"/>
          <w:szCs w:val="21"/>
          <w:u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二、区域游戏</w:t>
      </w:r>
    </w:p>
    <w:tbl>
      <w:tblPr>
        <w:tblStyle w:val="4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王兴诚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卢文汐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eastAsia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董奂廷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孙明祺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程梓轩</w:t>
            </w:r>
          </w:p>
        </w:tc>
      </w:tr>
    </w:tbl>
    <w:p>
      <w:pPr>
        <w:rPr>
          <w:rFonts w:hint="eastAsia"/>
          <w:bCs/>
          <w:color w:val="000000"/>
          <w:szCs w:val="21"/>
        </w:rPr>
      </w:pPr>
      <w:bookmarkStart w:id="0" w:name="_GoBack"/>
      <w:r>
        <w:rPr>
          <w:rFonts w:hint="eastAsia"/>
          <w:b w:val="0"/>
          <w:bCs/>
          <w:color w:val="000000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2350135</wp:posOffset>
            </wp:positionV>
            <wp:extent cx="2355850" cy="1396365"/>
            <wp:effectExtent l="0" t="0" r="6350" b="635"/>
            <wp:wrapSquare wrapText="bothSides"/>
            <wp:docPr id="3" name="图片 3" descr="mmexport171618405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161840501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numPr>
          <w:ilvl w:val="0"/>
          <w:numId w:val="1"/>
        </w:numPr>
        <w:ind w:firstLine="422" w:firstLineChars="200"/>
        <w:rPr>
          <w:rFonts w:hint="eastAsia"/>
          <w:b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 w:val="0"/>
          <w:color w:val="000000"/>
          <w:szCs w:val="21"/>
          <w:lang w:val="en-US" w:eastAsia="zh-CN"/>
        </w:rPr>
        <w:t>家园联系</w:t>
      </w:r>
    </w:p>
    <w:p>
      <w:pPr>
        <w:numPr>
          <w:ilvl w:val="0"/>
          <w:numId w:val="2"/>
        </w:numPr>
        <w:ind w:firstLine="420" w:firstLineChars="200"/>
        <w:rPr>
          <w:rFonts w:hint="eastAsia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本周食谱请关注。</w:t>
      </w:r>
    </w:p>
    <w:p>
      <w:pPr>
        <w:widowControl w:val="0"/>
        <w:numPr>
          <w:numId w:val="0"/>
        </w:numPr>
        <w:jc w:val="both"/>
        <w:rPr>
          <w:rFonts w:hint="default"/>
          <w:b w:val="0"/>
          <w:bCs/>
          <w:color w:val="000000"/>
          <w:szCs w:val="2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/>
          <w:color w:val="000000"/>
          <w:szCs w:val="2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/>
          <w:color w:val="000000"/>
          <w:szCs w:val="21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 w:val="0"/>
          <w:bCs/>
          <w:color w:val="000000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FD9F3"/>
    <w:multiLevelType w:val="singleLevel"/>
    <w:tmpl w:val="917FD9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FCC4657"/>
    <w:multiLevelType w:val="singleLevel"/>
    <w:tmpl w:val="5FCC465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12EE3D96"/>
    <w:rsid w:val="12EE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2024-05-20T05:38:00Z</dcterms:created>
  <dc:creator>乌羽玉</dc:creator>
  <cp:lastModifiedBy>乌羽玉</cp:lastModifiedBy>
  <dcterms:modified xsi:type="dcterms:W3CDTF">2024-05-20T05:49:07Z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F4534D41B61047ACAF61ADD9BA3278A5_11</vt:lpwstr>
  </property>
</Properties>
</file>