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eastAsia="zh-CN"/>
        </w:rPr>
      </w:pPr>
      <w:r>
        <w:rPr>
          <w:rFonts w:hint="eastAsia"/>
          <w:b/>
          <w:bCs/>
          <w:sz w:val="28"/>
          <w:szCs w:val="28"/>
          <w:lang w:eastAsia="zh-CN"/>
        </w:rPr>
        <w:t>自制天平</w:t>
      </w:r>
    </w:p>
    <w:p>
      <w:pPr>
        <w:jc w:val="both"/>
        <w:rPr>
          <w:rFonts w:hint="eastAsia"/>
          <w:b w:val="0"/>
          <w:bCs w:val="0"/>
          <w:sz w:val="24"/>
          <w:szCs w:val="24"/>
          <w:lang w:eastAsia="zh-CN"/>
        </w:rPr>
      </w:pPr>
      <w:r>
        <w:rPr>
          <w:rFonts w:hint="eastAsia"/>
          <w:b w:val="0"/>
          <w:bCs w:val="0"/>
          <w:sz w:val="24"/>
          <w:szCs w:val="24"/>
          <w:lang w:eastAsia="zh-CN"/>
        </w:rPr>
        <w:t>教学分析   本节内容是学生在学习了质量和天平的概念之后，对托盘天平的结构和使用的学习，本节教学内容由三部分组成：第一部分是学生对照实物或图片认识托盘天平的结构及各部分的作用。第二部分是让学生对照实物，并阅读课本中“天平使用说明书（摘要）”学习使用托盘天平的方法和注意事项。第三部分是让学生练习使用托盘天平测量固体和液体的质量，达到使学生熟悉托盘天平并能正确使用这种工具的目的。  措施与建议：在本节的教学中，首先让学生了解托盘天平的结构，阅读托盘天平的使用说明书，学习托盘天平的使用方法。教师演示实验，强调托盘天平使用时应注意的事项。并通过教师提出的几个有针对性的问题，深化对托盘天平的认识。最后让学生练习使用托盘天平分别测量固体和液体的质量，进一步掌握托盘天平，并且回顾量筒的使用。</w:t>
      </w:r>
    </w:p>
    <w:p>
      <w:pPr>
        <w:jc w:val="both"/>
        <w:rPr>
          <w:rFonts w:hint="eastAsia"/>
          <w:b w:val="0"/>
          <w:bCs w:val="0"/>
          <w:sz w:val="24"/>
          <w:szCs w:val="24"/>
          <w:lang w:eastAsia="zh-CN"/>
        </w:rPr>
      </w:pPr>
      <w:r>
        <w:rPr>
          <w:rFonts w:hint="eastAsia"/>
          <w:b/>
          <w:bCs/>
          <w:sz w:val="24"/>
          <w:szCs w:val="24"/>
          <w:lang w:eastAsia="zh-CN"/>
        </w:rPr>
        <w:t>教学目标</w:t>
      </w:r>
      <w:r>
        <w:rPr>
          <w:rFonts w:hint="eastAsia"/>
          <w:b w:val="0"/>
          <w:bCs w:val="0"/>
          <w:sz w:val="24"/>
          <w:szCs w:val="24"/>
          <w:lang w:eastAsia="zh-CN"/>
        </w:rPr>
        <w:t>：在学习使用托盘天平的过程中，培养规范操作的良好习惯和实事求是的科学态度。</w:t>
      </w:r>
    </w:p>
    <w:p>
      <w:pPr>
        <w:jc w:val="both"/>
        <w:rPr>
          <w:rFonts w:hint="eastAsia"/>
          <w:b w:val="0"/>
          <w:bCs w:val="0"/>
          <w:sz w:val="24"/>
          <w:szCs w:val="24"/>
          <w:lang w:eastAsia="zh-CN"/>
        </w:rPr>
      </w:pPr>
      <w:r>
        <w:rPr>
          <w:rFonts w:hint="eastAsia"/>
          <w:b/>
          <w:bCs/>
          <w:sz w:val="24"/>
          <w:szCs w:val="24"/>
          <w:lang w:eastAsia="zh-CN"/>
        </w:rPr>
        <w:t>教学重点</w:t>
      </w:r>
      <w:r>
        <w:rPr>
          <w:rFonts w:hint="eastAsia"/>
          <w:b w:val="0"/>
          <w:bCs w:val="0"/>
          <w:sz w:val="24"/>
          <w:szCs w:val="24"/>
          <w:lang w:eastAsia="zh-CN"/>
        </w:rPr>
        <w:t>：会根据托盘天平使用说明书正确调节与使用托盘天平测量固体和液体的质量。</w:t>
      </w:r>
    </w:p>
    <w:p>
      <w:pPr>
        <w:jc w:val="both"/>
        <w:rPr>
          <w:rFonts w:hint="eastAsia"/>
          <w:b w:val="0"/>
          <w:bCs w:val="0"/>
          <w:sz w:val="24"/>
          <w:szCs w:val="24"/>
          <w:lang w:eastAsia="zh-CN"/>
        </w:rPr>
      </w:pPr>
      <w:r>
        <w:rPr>
          <w:rFonts w:hint="eastAsia"/>
          <w:b/>
          <w:bCs/>
          <w:sz w:val="24"/>
          <w:szCs w:val="24"/>
          <w:lang w:eastAsia="zh-CN"/>
        </w:rPr>
        <w:t>教学难点</w:t>
      </w:r>
      <w:r>
        <w:rPr>
          <w:rFonts w:hint="eastAsia"/>
          <w:b w:val="0"/>
          <w:bCs w:val="0"/>
          <w:sz w:val="24"/>
          <w:szCs w:val="24"/>
          <w:lang w:eastAsia="zh-CN"/>
        </w:rPr>
        <w:t xml:space="preserve">：能参照说明书正确调节与使用托盘天平 </w:t>
      </w:r>
    </w:p>
    <w:p>
      <w:pPr>
        <w:jc w:val="both"/>
        <w:rPr>
          <w:rFonts w:hint="eastAsia"/>
          <w:b w:val="0"/>
          <w:bCs w:val="0"/>
          <w:sz w:val="24"/>
          <w:szCs w:val="24"/>
          <w:lang w:eastAsia="zh-CN"/>
        </w:rPr>
      </w:pPr>
      <w:r>
        <w:rPr>
          <w:rFonts w:hint="eastAsia"/>
          <w:b/>
          <w:bCs/>
          <w:sz w:val="24"/>
          <w:szCs w:val="24"/>
          <w:lang w:eastAsia="zh-CN"/>
        </w:rPr>
        <w:t>教学方法</w:t>
      </w:r>
      <w:r>
        <w:rPr>
          <w:rFonts w:hint="eastAsia"/>
          <w:b w:val="0"/>
          <w:bCs w:val="0"/>
          <w:sz w:val="24"/>
          <w:szCs w:val="24"/>
          <w:lang w:eastAsia="zh-CN"/>
        </w:rPr>
        <w:t>：讨论法、阅读法、演示法 。</w:t>
      </w:r>
      <w:bookmarkStart w:id="0" w:name="_GoBack"/>
      <w:bookmarkEnd w:id="0"/>
      <w:r>
        <w:rPr>
          <w:rFonts w:hint="eastAsia"/>
          <w:b w:val="0"/>
          <w:bCs w:val="0"/>
          <w:sz w:val="24"/>
          <w:szCs w:val="24"/>
          <w:lang w:eastAsia="zh-CN"/>
        </w:rPr>
        <w:t xml:space="preserve">   </w:t>
      </w:r>
    </w:p>
    <w:p>
      <w:pPr>
        <w:jc w:val="both"/>
        <w:rPr>
          <w:rFonts w:hint="eastAsia"/>
          <w:b w:val="0"/>
          <w:bCs w:val="0"/>
          <w:sz w:val="24"/>
          <w:szCs w:val="24"/>
          <w:lang w:eastAsia="zh-CN"/>
        </w:rPr>
      </w:pPr>
      <w:r>
        <w:rPr>
          <w:rFonts w:hint="eastAsia"/>
          <w:b/>
          <w:bCs/>
          <w:sz w:val="24"/>
          <w:szCs w:val="24"/>
          <w:lang w:eastAsia="zh-CN"/>
        </w:rPr>
        <w:t>教学过程</w:t>
      </w:r>
      <w:r>
        <w:rPr>
          <w:rFonts w:hint="eastAsia"/>
          <w:b w:val="0"/>
          <w:bCs w:val="0"/>
          <w:sz w:val="24"/>
          <w:szCs w:val="24"/>
          <w:lang w:eastAsia="zh-CN"/>
        </w:rPr>
        <w:t xml:space="preserve">    </w:t>
      </w:r>
    </w:p>
    <w:p>
      <w:pPr>
        <w:ind w:firstLine="480" w:firstLineChars="200"/>
        <w:jc w:val="both"/>
        <w:rPr>
          <w:rFonts w:hint="eastAsia"/>
          <w:b w:val="0"/>
          <w:bCs w:val="0"/>
          <w:sz w:val="24"/>
          <w:szCs w:val="24"/>
          <w:lang w:eastAsia="zh-CN"/>
        </w:rPr>
      </w:pPr>
      <w:r>
        <w:rPr>
          <w:rFonts w:hint="eastAsia"/>
          <w:b w:val="0"/>
          <w:bCs w:val="0"/>
          <w:sz w:val="24"/>
          <w:szCs w:val="24"/>
          <w:lang w:eastAsia="zh-CN"/>
        </w:rPr>
        <w:t xml:space="preserve">导入新课  复习导入  1. 什么是质量，为什么说质量是物体本身的一种个基本属性？ 2. 用什么测量物体的质量呢？  上节课学习了质量及测量质量的工具，今天我们就来学习实验室测量质量的工具托盘天平，包括它的结构，使用以及需要注意的事项。 </w:t>
      </w:r>
    </w:p>
    <w:p>
      <w:pPr>
        <w:ind w:firstLine="480" w:firstLineChars="200"/>
        <w:jc w:val="both"/>
        <w:rPr>
          <w:rFonts w:hint="eastAsia"/>
          <w:b w:val="0"/>
          <w:bCs w:val="0"/>
          <w:sz w:val="24"/>
          <w:szCs w:val="24"/>
          <w:lang w:eastAsia="zh-CN"/>
        </w:rPr>
      </w:pPr>
      <w:r>
        <w:rPr>
          <w:rFonts w:hint="eastAsia"/>
          <w:b w:val="0"/>
          <w:bCs w:val="0"/>
          <w:sz w:val="24"/>
          <w:szCs w:val="24"/>
          <w:lang w:eastAsia="zh-CN"/>
        </w:rPr>
        <w:t>推进新课  一、 托盘天平的结构  学生参照教材图5-6，认识各主要部件的名称。然后教师出示实物，让学生指认各部件，并试着说出其作用。</w:t>
      </w:r>
    </w:p>
    <w:p>
      <w:pPr>
        <w:jc w:val="both"/>
        <w:rPr>
          <w:rFonts w:hint="eastAsia"/>
          <w:b w:val="0"/>
          <w:bCs w:val="0"/>
          <w:sz w:val="24"/>
          <w:szCs w:val="24"/>
          <w:lang w:eastAsia="zh-CN"/>
        </w:rPr>
      </w:pPr>
      <w:r>
        <w:rPr>
          <w:rFonts w:hint="eastAsia"/>
          <w:b w:val="0"/>
          <w:bCs w:val="0"/>
          <w:sz w:val="24"/>
          <w:szCs w:val="24"/>
          <w:lang w:eastAsia="zh-CN"/>
        </w:rPr>
        <w:t>总结托盘天平的构造：底座、游码、标尺、平衡螺母、横梁、分度盘、指针、刀口、托盘、砝码盒和砝码、镊子。 二、 天平的使用  让学生阅读课本113页的“天平使用说明书（摘要）”老师提出以下问题： 1. 天平的调节步骤是什么？ 2. 托盘天平该怎样读数？  3. 托盘天平的使用方法有哪些注意事项？ 4. 天平该怎样保养？</w:t>
      </w:r>
    </w:p>
    <w:p>
      <w:pPr>
        <w:ind w:firstLine="240" w:firstLineChars="100"/>
        <w:jc w:val="both"/>
        <w:rPr>
          <w:rFonts w:hint="eastAsia"/>
          <w:b w:val="0"/>
          <w:bCs w:val="0"/>
          <w:sz w:val="24"/>
          <w:szCs w:val="24"/>
          <w:lang w:eastAsia="zh-CN"/>
        </w:rPr>
      </w:pPr>
      <w:r>
        <w:rPr>
          <w:rFonts w:hint="eastAsia"/>
          <w:b w:val="0"/>
          <w:bCs w:val="0"/>
          <w:sz w:val="24"/>
          <w:szCs w:val="24"/>
          <w:lang w:eastAsia="zh-CN"/>
        </w:rPr>
        <w:t>操作过程：在两个火柴盒四角上扎眼2、把棉线穿入眼内3、将两个系好线的火柴盒在竹筷的两端4、把牙膏盒下端粘在硬纸上，上端剪四个缺口5、做好的天平称一些小物体。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5A0B92"/>
    <w:rsid w:val="775A0B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2018-01-08T13:31:00Z</dcterms:created>
  <dc:creator>Administrator</dc:creator>
  <cp:lastModifiedBy>Administrator</cp:lastModifiedBy>
  <dcterms:modified xsi:type="dcterms:W3CDTF">2018-01-08T13:46:19Z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