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A58" w:rsidRPr="009222FE" w:rsidRDefault="006B4A58" w:rsidP="009222FE">
      <w:pPr>
        <w:ind w:firstLineChars="200" w:firstLine="420"/>
        <w:jc w:val="left"/>
        <w:rPr>
          <w:rFonts w:hint="eastAsia"/>
        </w:rPr>
      </w:pPr>
      <w:r w:rsidRPr="009222FE">
        <w:t>202</w:t>
      </w:r>
      <w:r w:rsidRPr="009222FE">
        <w:rPr>
          <w:rFonts w:hint="eastAsia"/>
        </w:rPr>
        <w:t>2</w:t>
      </w:r>
      <w:r w:rsidRPr="009222FE">
        <w:t>年</w:t>
      </w:r>
      <w:r w:rsidRPr="009222FE">
        <w:rPr>
          <w:rFonts w:hint="eastAsia"/>
        </w:rPr>
        <w:t>5</w:t>
      </w:r>
      <w:r w:rsidRPr="009222FE">
        <w:t>月</w:t>
      </w:r>
      <w:r w:rsidRPr="009222FE">
        <w:rPr>
          <w:rFonts w:hint="eastAsia"/>
        </w:rPr>
        <w:t>19</w:t>
      </w:r>
      <w:r w:rsidRPr="009222FE">
        <w:t>日</w:t>
      </w:r>
      <w:r w:rsidRPr="009222FE">
        <w:rPr>
          <w:rFonts w:hint="eastAsia"/>
        </w:rPr>
        <w:t>，</w:t>
      </w:r>
      <w:r w:rsidRPr="009222FE">
        <w:t>常州市正衡中学物理课题组</w:t>
      </w:r>
      <w:r w:rsidRPr="009222FE">
        <w:t>全体成员齐聚实验室，针对</w:t>
      </w:r>
      <w:r w:rsidRPr="009222FE">
        <w:t>“</w:t>
      </w:r>
      <w:r w:rsidRPr="009222FE">
        <w:t>如何合理高效利用微实验进行复习课教学</w:t>
      </w:r>
      <w:r w:rsidRPr="009222FE">
        <w:t>”</w:t>
      </w:r>
      <w:r w:rsidRPr="009222FE">
        <w:t>开展了实践研究活动。</w:t>
      </w:r>
    </w:p>
    <w:p w:rsidR="009222FE" w:rsidRPr="009222FE" w:rsidRDefault="006B4A58" w:rsidP="009222FE">
      <w:pPr>
        <w:ind w:firstLineChars="200" w:firstLine="420"/>
        <w:jc w:val="left"/>
        <w:rPr>
          <w:rFonts w:eastAsia="宋体"/>
          <w:szCs w:val="21"/>
        </w:rPr>
      </w:pPr>
      <w:r w:rsidRPr="009222FE">
        <w:t>课题组成员施茜老师展示了一节生动有趣的</w:t>
      </w:r>
      <w:r w:rsidRPr="009222FE">
        <w:rPr>
          <w:rFonts w:eastAsia="宋体"/>
          <w:szCs w:val="21"/>
        </w:rPr>
        <w:t>《电磁转换复习课》</w:t>
      </w:r>
      <w:r w:rsidR="009222FE" w:rsidRPr="009222FE">
        <w:rPr>
          <w:rFonts w:eastAsia="宋体" w:hint="eastAsia"/>
          <w:szCs w:val="21"/>
        </w:rPr>
        <w:t>。</w:t>
      </w:r>
      <w:r w:rsidRPr="009222FE">
        <w:rPr>
          <w:rFonts w:ascii="MicrosoftYaHei" w:hAnsi="MicrosoftYaHei"/>
          <w:szCs w:val="21"/>
        </w:rPr>
        <w:t>在</w:t>
      </w:r>
      <w:r w:rsidRPr="009222FE">
        <w:rPr>
          <w:rFonts w:ascii="MicrosoftYaHei" w:hAnsi="MicrosoftYaHei"/>
          <w:szCs w:val="21"/>
        </w:rPr>
        <w:t>准备</w:t>
      </w:r>
      <w:r w:rsidRPr="009222FE">
        <w:rPr>
          <w:rFonts w:ascii="MicrosoftYaHei" w:hAnsi="MicrosoftYaHei"/>
          <w:szCs w:val="21"/>
        </w:rPr>
        <w:t>过程中，课题组遇到了不少挑战。例如，</w:t>
      </w:r>
      <w:r w:rsidR="009222FE" w:rsidRPr="009222FE">
        <w:rPr>
          <w:rFonts w:ascii="MicrosoftYaHei" w:hAnsi="MicrosoftYaHei" w:hint="eastAsia"/>
          <w:szCs w:val="21"/>
        </w:rPr>
        <w:t>在</w:t>
      </w:r>
      <w:r w:rsidR="009222FE" w:rsidRPr="009222FE">
        <w:rPr>
          <w:rFonts w:ascii="MicrosoftYaHei" w:hAnsi="MicrosoftYaHei"/>
          <w:szCs w:val="21"/>
        </w:rPr>
        <w:t>探究通电直导线周围的磁场时，</w:t>
      </w:r>
      <w:r w:rsidRPr="009222FE">
        <w:rPr>
          <w:rFonts w:ascii="MicrosoftYaHei" w:hAnsi="MicrosoftYaHei"/>
          <w:szCs w:val="21"/>
        </w:rPr>
        <w:t>由于环境磁场的影响，实验结果出现了微小偏差</w:t>
      </w:r>
      <w:r w:rsidR="009222FE" w:rsidRPr="009222FE">
        <w:rPr>
          <w:rFonts w:ascii="MicrosoftYaHei" w:hAnsi="MicrosoftYaHei"/>
          <w:szCs w:val="21"/>
        </w:rPr>
        <w:t>，而铁屑必须平铺又导致了实验现象的展示效果不佳</w:t>
      </w:r>
      <w:r w:rsidRPr="009222FE">
        <w:rPr>
          <w:rFonts w:ascii="MicrosoftYaHei" w:hAnsi="MicrosoftYaHei"/>
          <w:szCs w:val="21"/>
        </w:rPr>
        <w:t>。面对困难，课题组成员们并没有气馁，而是积极讨论解决方案，最终通过</w:t>
      </w:r>
      <w:r w:rsidRPr="009222FE">
        <w:rPr>
          <w:rFonts w:ascii="MicrosoftYaHei" w:hAnsi="MicrosoftYaHei"/>
          <w:szCs w:val="21"/>
        </w:rPr>
        <w:t>更新实验器材、自制教具、制作多媒体动图等手段</w:t>
      </w:r>
      <w:r w:rsidRPr="009222FE">
        <w:rPr>
          <w:rFonts w:ascii="MicrosoftYaHei" w:hAnsi="MicrosoftYaHei"/>
          <w:szCs w:val="21"/>
        </w:rPr>
        <w:t>，成功解决了问题。这种追求卓越、迎难而上的精神，充分展现了我校科研人员的风采。</w:t>
      </w:r>
    </w:p>
    <w:p w:rsidR="006B4A58" w:rsidRDefault="006B4A58" w:rsidP="009222FE">
      <w:pPr>
        <w:ind w:firstLineChars="200" w:firstLine="420"/>
        <w:jc w:val="left"/>
        <w:rPr>
          <w:rFonts w:eastAsia="宋体"/>
          <w:szCs w:val="21"/>
        </w:rPr>
      </w:pPr>
      <w:r w:rsidRPr="009222FE">
        <w:rPr>
          <w:rFonts w:ascii="MicrosoftYaHei" w:hAnsi="MicrosoftYaHei"/>
          <w:szCs w:val="21"/>
        </w:rPr>
        <w:t>活动结束后，课题组负责人</w:t>
      </w:r>
      <w:r w:rsidRPr="009222FE">
        <w:rPr>
          <w:rFonts w:ascii="MicrosoftYaHei" w:hAnsi="MicrosoftYaHei" w:hint="eastAsia"/>
          <w:szCs w:val="21"/>
        </w:rPr>
        <w:t>刘彬</w:t>
      </w:r>
      <w:r w:rsidRPr="009222FE">
        <w:rPr>
          <w:rFonts w:ascii="MicrosoftYaHei" w:hAnsi="MicrosoftYaHei"/>
          <w:szCs w:val="21"/>
        </w:rPr>
        <w:t>老师</w:t>
      </w:r>
      <w:r w:rsidRPr="009222FE">
        <w:rPr>
          <w:rFonts w:ascii="MicrosoftYaHei" w:hAnsi="MicrosoftYaHei"/>
          <w:szCs w:val="21"/>
        </w:rPr>
        <w:t>表示：</w:t>
      </w:r>
      <w:r w:rsidRPr="009222FE">
        <w:rPr>
          <w:rFonts w:ascii="MicrosoftYaHei" w:hAnsi="MicrosoftYaHei"/>
          <w:szCs w:val="21"/>
        </w:rPr>
        <w:t>“</w:t>
      </w:r>
      <w:r w:rsidRPr="009222FE">
        <w:rPr>
          <w:rFonts w:ascii="MicrosoftYaHei" w:hAnsi="MicrosoftYaHei"/>
          <w:szCs w:val="21"/>
        </w:rPr>
        <w:t>这次实践研究活动的成功离不开每一位成员的辛勤付出和团队的紧密合作。我们将继</w:t>
      </w:r>
      <w:bookmarkStart w:id="0" w:name="_GoBack"/>
      <w:bookmarkEnd w:id="0"/>
      <w:r w:rsidRPr="009222FE">
        <w:rPr>
          <w:rFonts w:ascii="MicrosoftYaHei" w:hAnsi="MicrosoftYaHei"/>
          <w:szCs w:val="21"/>
        </w:rPr>
        <w:t>续秉承求真务实的科研态度，力争在</w:t>
      </w:r>
      <w:r w:rsidRPr="009222FE">
        <w:rPr>
          <w:rFonts w:ascii="MicrosoftYaHei" w:hAnsi="MicrosoftYaHei" w:hint="eastAsia"/>
          <w:szCs w:val="21"/>
        </w:rPr>
        <w:t>物理</w:t>
      </w:r>
      <w:r w:rsidRPr="009222FE">
        <w:rPr>
          <w:rFonts w:ascii="MicrosoftYaHei" w:hAnsi="MicrosoftYaHei"/>
          <w:szCs w:val="21"/>
        </w:rPr>
        <w:t>教科研方面</w:t>
      </w:r>
      <w:r w:rsidRPr="009222FE">
        <w:rPr>
          <w:rFonts w:ascii="MicrosoftYaHei" w:hAnsi="MicrosoftYaHei"/>
          <w:szCs w:val="21"/>
        </w:rPr>
        <w:t>取得新的突破。</w:t>
      </w:r>
      <w:r>
        <w:rPr>
          <w:rFonts w:ascii="MicrosoftYaHei" w:hAnsi="MicrosoftYaHei"/>
          <w:szCs w:val="21"/>
          <w:shd w:val="clear" w:color="auto" w:fill="F8F8F8"/>
        </w:rPr>
        <w:t>”</w:t>
      </w:r>
    </w:p>
    <w:p w:rsidR="006B4A58" w:rsidRPr="006B4A58" w:rsidRDefault="006B4A58" w:rsidP="009222FE">
      <w:pPr>
        <w:ind w:firstLineChars="200" w:firstLine="420"/>
        <w:rPr>
          <w:rFonts w:hint="eastAsia"/>
        </w:rPr>
      </w:pPr>
    </w:p>
    <w:sectPr w:rsidR="006B4A58" w:rsidRPr="006B4A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D61" w:rsidRDefault="00034D61" w:rsidP="006B4A58">
      <w:r>
        <w:separator/>
      </w:r>
    </w:p>
  </w:endnote>
  <w:endnote w:type="continuationSeparator" w:id="0">
    <w:p w:rsidR="00034D61" w:rsidRDefault="00034D61" w:rsidP="006B4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YaHe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D61" w:rsidRDefault="00034D61" w:rsidP="006B4A58">
      <w:r>
        <w:separator/>
      </w:r>
    </w:p>
  </w:footnote>
  <w:footnote w:type="continuationSeparator" w:id="0">
    <w:p w:rsidR="00034D61" w:rsidRDefault="00034D61" w:rsidP="006B4A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E3D"/>
    <w:rsid w:val="00034D61"/>
    <w:rsid w:val="00170401"/>
    <w:rsid w:val="006B4A58"/>
    <w:rsid w:val="009222FE"/>
    <w:rsid w:val="00C31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41834E0-3309-4713-8785-B804E56B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6B4A5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4A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4A58"/>
    <w:rPr>
      <w:sz w:val="18"/>
      <w:szCs w:val="18"/>
    </w:rPr>
  </w:style>
  <w:style w:type="paragraph" w:styleId="a4">
    <w:name w:val="footer"/>
    <w:basedOn w:val="a"/>
    <w:link w:val="Char0"/>
    <w:uiPriority w:val="99"/>
    <w:unhideWhenUsed/>
    <w:rsid w:val="006B4A58"/>
    <w:pPr>
      <w:tabs>
        <w:tab w:val="center" w:pos="4153"/>
        <w:tab w:val="right" w:pos="8306"/>
      </w:tabs>
      <w:snapToGrid w:val="0"/>
      <w:jc w:val="left"/>
    </w:pPr>
    <w:rPr>
      <w:sz w:val="18"/>
      <w:szCs w:val="18"/>
    </w:rPr>
  </w:style>
  <w:style w:type="character" w:customStyle="1" w:styleId="Char0">
    <w:name w:val="页脚 Char"/>
    <w:basedOn w:val="a0"/>
    <w:link w:val="a4"/>
    <w:uiPriority w:val="99"/>
    <w:rsid w:val="006B4A58"/>
    <w:rPr>
      <w:sz w:val="18"/>
      <w:szCs w:val="18"/>
    </w:rPr>
  </w:style>
  <w:style w:type="paragraph" w:styleId="a5">
    <w:name w:val="No Spacing"/>
    <w:uiPriority w:val="1"/>
    <w:qFormat/>
    <w:rsid w:val="009222FE"/>
    <w:pPr>
      <w:widowControl w:val="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2024-05-22T00:04:00Z</dcterms:created>
  <dcterms:modified xsi:type="dcterms:W3CDTF">2024-05-22T00:22:00Z</dcterms:modified>
</cp:coreProperties>
</file>