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default" w:ascii="Times New Roman" w:hAnsi="Times New Roman" w:eastAsia="方正公文小标宋" w:cs="Times New Roman"/>
          <w:i w:val="0"/>
          <w:iCs w:val="0"/>
          <w:caps w:val="0"/>
          <w:color w:val="000000"/>
          <w:spacing w:val="0"/>
          <w:kern w:val="2"/>
          <w:sz w:val="40"/>
          <w:szCs w:val="40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方正公文小标宋" w:cs="Times New Roman"/>
          <w:i w:val="0"/>
          <w:iCs w:val="0"/>
          <w:caps w:val="0"/>
          <w:color w:val="000000"/>
          <w:spacing w:val="0"/>
          <w:kern w:val="2"/>
          <w:sz w:val="40"/>
          <w:szCs w:val="40"/>
          <w:highlight w:val="none"/>
          <w:shd w:val="clear"/>
          <w:lang w:val="en-US" w:eastAsia="zh-CN" w:bidi="ar-SA"/>
        </w:rPr>
        <w:t>天宁教育“8610”</w:t>
      </w:r>
      <w:r>
        <w:rPr>
          <w:rFonts w:hint="eastAsia" w:ascii="Times New Roman" w:hAnsi="Times New Roman" w:eastAsia="方正公文小标宋" w:cs="Times New Roman"/>
          <w:i w:val="0"/>
          <w:iCs w:val="0"/>
          <w:caps w:val="0"/>
          <w:color w:val="000000"/>
          <w:spacing w:val="0"/>
          <w:kern w:val="2"/>
          <w:sz w:val="40"/>
          <w:szCs w:val="40"/>
          <w:highlight w:val="none"/>
          <w:shd w:val="clear"/>
          <w:lang w:val="en-US" w:eastAsia="zh-CN" w:bidi="ar-SA"/>
        </w:rPr>
        <w:t>发展计划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黑体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区教育局以党的领导为根本，以立德树人为核心，以队伍建设为基础，以资源配置为支撑，以深化改革为抓手，以“两个创建”为重心，围绕构建高质量教育体系、培育高层次人才的工作目标，持续推进天宁教育高质量发展。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通过实施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“8610”工作计划（八大举措、六大工程、十大项目），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全力打造天宁教育发展高地。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default" w:ascii="Times New Roman" w:hAnsi="Times New Roman" w:eastAsia="方正黑体_GBK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方正黑体_GBK" w:cs="Times New Roman"/>
          <w:sz w:val="28"/>
          <w:szCs w:val="28"/>
          <w:highlight w:val="none"/>
          <w:lang w:eastAsia="zh-CN"/>
        </w:rPr>
        <w:t>八大举措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1.教育党建放在第一高度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持续打造“天宁星课堂”党建品牌项目，开展暑期公益快乐志愿星课堂，让公益服务成为天宁教育的新风景。全面建设“一校一品”党建文化，系统推进干部梯队建设，启动STEP进阶式干部培养，遴选培养对象、创新培养方式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2.资源供给作为重中之重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加快全区教育资源布局规划与建设，“十四五”以来，新建、改扩建学校27所，东青幼儿园、北环小学、东坡幼儿园等7个项目建成投用，加大学校装备建设和维修力度，实施多媒体设备、网络优化、计算机教室、课桌椅等项目优化，加快设施设备更新，推进学校基建与教育装备深度融合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3.教育人才成为发展引擎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优课是优效的前提，优师是优课的保证。天宁区成立STEP进阶式师资队伍“333”培养工程，以学科为单位组建教师成长营，保障教师快速成长，积极打造“天宁的教师  天宁的课”品牌效应。优化人才梯队发展模式，“十四五”期间，引育省特级教师3-5名，新增市“五级梯队”教师250名。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4.内涵项目发挥聚变作用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深度推进课程游戏化建设，加强幼小衔接项目研究，11篇案例获市优秀案例。全面深化“基础教育综合改革实验区”建设，探索具有天宁教育特质的“新教学”样态，实施教育教学优秀成果培育“三全工程”高品质项目培育。至2025年，新增省、市级内涵建设项目30个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5.各类教育实现协调发展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天宁区高标准通过“县域学前教育普及普惠”督导评估省级认定，获评“江苏省义务教育优质均衡发展区”“首批江苏省幼小衔接实验区”“省级融合教育示范区”。深化完善集团化办学2.0模式，扩大优质教育资源覆盖面，加强校际的融合协作，形成集团化办学多元发展模式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6.五育并举促进全面发展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积极推进大中小学思政课一体化建设，扎实推进中小学生品格提升工程。大力推进体育“5621”布点建设，实施美育浸润行动，孵化高品质艺术特色项目。启动“天未·H²”项目，健全学校家庭社会协同育人机制，实行“一人一档、一人一策、一人一帮”。加大劳动教育研究力度，多形式开展食育活动，丰富食育内涵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7.学业质量作为重要课题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质量是教育事业的生命线，是教育改革发展的主旋律。我区深入推进“新教学”“互联网+”“新基础教育”等项目的研究、推广和应用，全面提升师生专业素养。深入开展日常调研，加强全过程督导，动态监控，组建专家团队，对8所学校开展质量提升分析研讨会，切实推动教育教学质量提升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8.校园安全提供最强保障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严格落实国家安全、消防安全、疫情防控责任制，开展12次校园安全专题部署，努力打造教科书式的校园安全管理规范。常态化开展学校实验室危化品使用安全专项整治行动，全面推进“智慧安防校园”提档升级，持续开展“1530”安全教育，确保校园安全稳定。精心策划“天宁超能小绿人”活动，有效提升疫苗接种率，为守护天宁学子健康贡献教育智慧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default" w:ascii="Times New Roman" w:hAnsi="Times New Roman" w:eastAsia="方正黑体_GBK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28"/>
          <w:szCs w:val="28"/>
          <w:highlight w:val="none"/>
          <w:lang w:val="en-US" w:eastAsia="zh-CN"/>
        </w:rPr>
        <w:t>六大工程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1.党建品牌引领先锋工程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深化“天宁星课堂”党建品牌，运用互联网+等方式，加大线上、线下活动的实效性和影响力。到2025年，“红色教育星课堂”上线100期，“快乐志愿星课堂”开展200次。强化“1+5+N”片区管理模式，发挥基层党建合力，优势互补、资源共享，提升天宁教育系统党建整体水平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2.资源建设质量提升工程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加快补齐教育资源短板，到2025年，全区新建、改扩建学校40所，总投资29.6亿元。持续推进老城区学校改造，实施义务教育标准化建设，标准化比例达100%，促进城乡教育一体化发展。提升学校装备水平，到2025年全区中小学基本达省Ⅰ类标准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3.国家级学前教育普及普惠创建工程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围绕“扩资源、增普惠、强监管、提质量”的目标，持续增加优质普惠资源，争创国家级学前教育普及普惠区。大力发展公办幼儿园，加大对普惠民办幼儿园的扶持与管理，形成公办幼儿园与普惠幼儿园为主体的学前教育公共服务体系，到2025年学前三年毛入园率达到100%以上，公办及普惠性民办幼儿园覆盖率达92%以上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4.国家级义务教育优质均衡创建工程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加大力度推进义务教育优质均衡创建工作，争创国家级义务教育优质均衡发展区。以“城乡一体化”的目标，高质量建设义务教育优质均衡发展，通过优化区域联动、城乡结对、校际联盟、集团互派等方式，提高教师交流轮岗的适切性和实效性。“十四五”期间，生师比达到中小学16.5:1，其中小学17.5:1，义务教育学校达到省定办学标准比例100%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5.优秀教育人才培养工程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大力实施师德师风提升工程，选树 “龙城十佳”、市区优秀教育工作者250名，创新编制管理，深化“区管校聘”管理体制改革，盘活编制存量，优化编制结构，五年招引义务教育教师350名左右。促进队伍优质均衡，建设教师培育站20个，创建青年骨干教师培育站和拔尖人才培育站，培育省、市“四有”好教师团队8个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6.内涵发展改革创新工程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全面落实“双减”工作，有效开展课后服务，创建高质量课后服务体系，着力推进江苏省基础教育前瞻性教学改革重大实验项目建设，持续推进“‘互联网+’时代课堂教学范式研究”成果的常态化、普适性应用，加快“天宁互联云课堂”资源平台开发，探索形成具有天宁教育特质的“新教学”样态，力争新增省基础教育教学成果奖5项、国家级1项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default" w:ascii="Times New Roman" w:hAnsi="Times New Roman" w:eastAsia="方正黑体_GBK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28"/>
          <w:szCs w:val="28"/>
          <w:highlight w:val="none"/>
          <w:lang w:val="en-US" w:eastAsia="zh-CN"/>
        </w:rPr>
        <w:t>十大项目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2"/>
          <w:sz w:val="28"/>
          <w:szCs w:val="28"/>
          <w:highlight w:val="none"/>
          <w:shd w:val="clear"/>
          <w:lang w:val="en-US" w:eastAsia="zh-CN" w:bidi="ar-SA"/>
        </w:rPr>
        <w:t>2022年，我区深入挖掘和全面总结教育教学实践中形成的优势和特色，采取存量推选与增量自主相结合的形式，遴选10个基础扎实、个性鲜明的研究项目进行重点培育。借助高端外聘专家团队的引领和区域长程的跟踪培育，厘清并完善成果要素体系，持续优化改进，突出成果特色，增强推广价值，最终推出一批高质量的研究项目冲击省级教育成果奖，从而整体提升区域的研究品质。</w:t>
      </w:r>
      <w:bookmarkStart w:id="0" w:name="_GoBack"/>
      <w:bookmarkEnd w:id="0"/>
    </w:p>
    <w:sectPr>
      <w:footerReference r:id="rId3" w:type="default"/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5OWU1MmI3YWJhOTEyM2Q1Y2MyNzQwZWMxNTk1YjUifQ=="/>
  </w:docVars>
  <w:rsids>
    <w:rsidRoot w:val="00000000"/>
    <w:rsid w:val="01165298"/>
    <w:rsid w:val="0838224F"/>
    <w:rsid w:val="090135A2"/>
    <w:rsid w:val="0C4F5C78"/>
    <w:rsid w:val="0C7B19BF"/>
    <w:rsid w:val="0DBB190A"/>
    <w:rsid w:val="1A911621"/>
    <w:rsid w:val="1BE85D81"/>
    <w:rsid w:val="1C4027BC"/>
    <w:rsid w:val="1DCC17A4"/>
    <w:rsid w:val="1DEF5C24"/>
    <w:rsid w:val="1ED32BDE"/>
    <w:rsid w:val="2F651AC2"/>
    <w:rsid w:val="30B90AA7"/>
    <w:rsid w:val="319C76F7"/>
    <w:rsid w:val="321A1368"/>
    <w:rsid w:val="34DF1B20"/>
    <w:rsid w:val="3DA40910"/>
    <w:rsid w:val="4149629D"/>
    <w:rsid w:val="43D14A90"/>
    <w:rsid w:val="44F24AD0"/>
    <w:rsid w:val="45AA7DD4"/>
    <w:rsid w:val="4B685902"/>
    <w:rsid w:val="4B817874"/>
    <w:rsid w:val="4D151681"/>
    <w:rsid w:val="58FE1654"/>
    <w:rsid w:val="61BE5E24"/>
    <w:rsid w:val="65787D71"/>
    <w:rsid w:val="667B5BAE"/>
    <w:rsid w:val="697328B4"/>
    <w:rsid w:val="6CFC3CA5"/>
    <w:rsid w:val="74A13651"/>
    <w:rsid w:val="7686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  <w:rPr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2306</Words>
  <Characters>2429</Characters>
  <Lines>0</Lines>
  <Paragraphs>0</Paragraphs>
  <TotalTime>7</TotalTime>
  <ScaleCrop>false</ScaleCrop>
  <LinksUpToDate>false</LinksUpToDate>
  <CharactersWithSpaces>2432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2022-08-22T10:26:00Z</dcterms:created>
  <dc:creator>Administrator</dc:creator>
  <cp:lastModifiedBy>于纯</cp:lastModifiedBy>
  <cp:lastPrinted>2023-08-22T08:09:38Z</cp:lastPrinted>
  <dcterms:modified xsi:type="dcterms:W3CDTF">2023-08-22T08:10:39Z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B77A76F233814E0CAD8C4121CCF86C50</vt:lpwstr>
  </property>
</Properties>
</file>