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/>
        <w:jc w:val="center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bookmarkStart w:id="0" w:name="_GoBack"/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9"/>
          <w:szCs w:val="29"/>
        </w:rPr>
        <w:t>江苏省中小学教学研究第十四期课题管理办法</w:t>
      </w:r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</w:rPr>
        <w:t>一、过程管理及时间要求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课题管理总要求：课题研究要结合教育教学实际，充分发挥教研课题引领课程与教学建设、促进学生发展、提升教师专业水平的作用。课题管理与指导要力求科学化、规范化、常态化。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立项评审。我室遵循公开、公平、公正的原则，组织专家组以匿名、集体评审的方式进行评定。虽然评审结果以文件形式于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月印发，但十四期课题仍视为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年度课题。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开题论证。接到立项通知后，各课题组要完善课题设计，组织方案论证，于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7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月底前完成开题论证工作。各设区市教科院（教科研中心）负责将各项开题报告及《开题论证书》上报省教研室，我室审核通过后颁发立项证书。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3.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中期评估。自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年起，省教研室组织专家对课题进行中期评估工作，各设区市汇总《中期评估表》并集中上报省教研室。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4.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信息变更。因特殊原因，确需变更课题主持人、课题名称、研究内容或延期结题的，须提前上报《课题变更申请表》，省教研室审核批复后，变更方能生效。中期评估之后，不得再变更课题主持人。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5.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成果鉴定。成果鉴定材料包括成果主件、成果附件两大类。成果主件包括研究报告、研究专著、研究论文；成果附件包括与课题研究相关的论文集、案例集、课堂实录、汇编资料、视频、光盘等。学术专著或系列论文内容必须与课题名称、研究内容高度相关。研究专著出版时须在封面或屝页印上“江苏省中小学教学研究××（重点资助、重点自筹、专项、立项）课题×××（课题名称）成果”字样，研究论文发表时须注明“江苏省中小学教学研究××（重点资助、重点自筹、专项、立项）课题×××（课题名称）阶段性成果，课题批准编号：×××”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6.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结题鉴定。课题应于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2024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月前完成结题鉴定工作，获准批复的延期课题结题时间最迟不得超过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2025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6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月。各设区市课题管理负责人上报结题完整材料，我室办理结题手续，颁发结题证书，结题证书上标明主持人及前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5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位核心组成员。结题办理必备材料清单如下（涉及表格一律使用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年版）：（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）结题报告（含研究报告、工作报告）；（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）《结题论证书》；（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）在省级及以上级别公开发行刊物上发表的相关论文整套复印件；（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4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）课题研究过程性典型资料；（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5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）《开题论证书》；（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6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）《中期评估表》；（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7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）《课题变更申请表》批复复印件（如有主持人变更）。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7.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成果评奖。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2025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下半年，省教研室组织第十四期课题的成果评奖工作。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8.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撤项处理。立项之后，没有按照管理要求持续规范开展研究活动，研究成果鉴定不符合质量要求的，将进行“撤项”处理。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</w:rPr>
        <w:t>二、分类管理及具体要求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十四期课题采取分级分类管理办法，具体要求如下：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重点资助、重点自筹、学科发展示范（创新）中心研究专项、教材建设研究专项、主持人为市县（区）教研员的课题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）此类课题由我室直接管理，各设区市教科院（教科研中心）及课题主持人所在单位协助。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主持人须参加由我室举办或委托各设区市教科院（教科研中心）组织的课题培训，根据各类课题的研究进展情况和研究者的现实需求，按研究类型和研究主题分类搭建课题交流平台，以课题为载体不定期组织开展学术交流活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）开题论证、中期检查和结题鉴定均由我室统一组织专家，各设区市教科院（教科研中心）或相关单位协助。参与开题论证、中期检查、结题鉴定活动的专家人数最少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5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人，最多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9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人，其中课题主持人所在单位专家不得超过专家总数的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1/3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4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）至少提交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4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篇与课题名称及研究内容高度相关的，在省级及以上刊物发表的论文作为成果鉴定材料，其中，要有课题主持人署名的（第一作者）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篇相关论文在中文核心期刊上发表。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．非专项的立项课题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）非专项的立项课题由我室委托各设区市教科院（教科研中心）协助管理，各市的课题管理应与指导、培训、研讨、交流相结合，我室将对立项课题进行不定期抽样评估。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）课题主持人必须参加由省里委托各设区市教科院（教科研中心）组织的课题培训。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）至少有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篇与课题名称及研究内容高度相关的论文在省级及以上刊物发表，其中，课题主持人或核心成员至少有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篇相关论文在中文核心期刊上发表。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3.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主持人为高校及省级教科研单位人员的课题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）此类课题由我室直接管理，课题相关材料直接向我室报送。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）课题至少有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(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主持人署名发表至少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)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与课题名称及研究内容高度相关的论文在全国中文核心期刊上发表。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</w:rPr>
        <w:t>三、课题用表及下载路径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我室制定了课题用表统一样式，结合各重要管理环节使用。课题管理涉及的《课题申报评审书》《课题评审书活页》《开题论证书》《中期评估表》《结题论证书》《课题结题申请表》《课题变更申请表》等表格，一律使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版。表格可从“江苏省中小学教学研究室”网站“课题研究”栏目的“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版表格下载”中下载。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</w:rPr>
        <w:t>四、联系方式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联系人：江苏省中小学教学研究室孙向阳。通信地址：南京市北京西路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77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号科研楼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1005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室。邮编：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210013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。电话：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025-83758237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</w:rPr>
        <w:t>           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江苏省中小学教学研究室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30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               2022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45890A5-57F0-4A85-967A-6FB6949CF7F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D046A150-1E3B-4D02-B454-C31ECEC0F59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13DF1B40-F8AC-411F-ADC0-627CC1CCE262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442FF548-ACE2-45C5-B508-56B48744434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19BAECB3-0FD5-46BE-9AA8-047E43B759D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mM4MWY0NjdiODk0NjdiOGJkYWU3NWJkNTI3MDEifQ=="/>
  </w:docVars>
  <w:rsids>
    <w:rsidRoot w:val="00000000"/>
    <w:rsid w:val="3221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1990</Words>
  <Characters>2075</Characters>
  <Lines>0</Lines>
  <Paragraphs>0</Paragraphs>
  <TotalTime>4</TotalTime>
  <ScaleCrop>false</ScaleCrop>
  <LinksUpToDate>false</LinksUpToDate>
  <CharactersWithSpaces>2108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2023-09-03T21:32:18Z</dcterms:created>
  <dc:creator>cj</dc:creator>
  <cp:lastModifiedBy>叶纷飞~~</cp:lastModifiedBy>
  <dcterms:modified xsi:type="dcterms:W3CDTF">2023-09-03T21:37:05Z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97C361E674C244B4A246615F5343FB69_12</vt:lpwstr>
  </property>
</Properties>
</file>