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right"/>
        <w:textAlignment w:val="auto"/>
        <w:rPr>
          <w:rFonts w:hint="eastAsia" w:eastAsia="黑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</w:rPr>
        <w:t>日  第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我有一双小小手（二）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Arial" w:hAnsi="Arial" w:cs="Arial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在上周的活动中，幼儿通过看一看，摸一摸的方式观察了手，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初步了解了自己的小手，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发现了小手上的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一些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秘密，知道了每个人有一双一样大的小手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在交流中，我们发现：16名幼儿在上周用小手印妈妈制作母亲节礼物，本周还想用自己的小手进行更多的创作活动；14名幼儿了解一些和小手有关的手语，并对手语产生浓厚的兴趣，想学习更多的手语。10名幼儿知道要勤洗手、勤剪指甲等保护小手的方法，但是孩子们在户外活动中、区域游戏的时候偶尔还会伤到自己的小手，可见孩子们保护小手的意识还是有些缺乏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本周我们将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活动中，鼓励幼儿充分利用自己的手参与各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活动，初步感受到小手的作用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从而对自己对小手充满信心，并萌发爱护小手的意识。</w:t>
            </w:r>
          </w:p>
        </w:tc>
      </w:tr>
      <w:tr>
        <w:trPr>
          <w:cantSplit/>
          <w:trHeight w:val="153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Style w:val="8"/>
                <w:rFonts w:hint="eastAsia" w:ascii="宋体" w:hAnsi="宋体"/>
                <w:b w:val="0"/>
                <w:color w:val="FF0000"/>
                <w:sz w:val="21"/>
                <w:szCs w:val="21"/>
                <w:lang w:val="en-US" w:eastAsia="zh-CN"/>
              </w:rPr>
              <w:t>1.进一步了解自己的小手，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知道不同手势（手语）能表达不同的意思。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FF0000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  <w:t>3.激发幼儿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</w:rPr>
              <w:t>喜爱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  <w:t>自己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</w:rPr>
              <w:t>小手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  <w:t>情感，并拥有保护小手的意识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FF0000"/>
                <w:sz w:val="21"/>
                <w:szCs w:val="21"/>
              </w:rPr>
              <w:t>尝试用手指画表现各种物体的基本形态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区域环境</w:t>
            </w:r>
            <w:r>
              <w:rPr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提供手指游戏图片供幼儿边看图片边做手指游戏；益智区提供小手图片、圈圈若干，供幼儿进行套圈的游戏。</w:t>
            </w:r>
          </w:p>
        </w:tc>
      </w:tr>
      <w:tr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rPr>
          <w:cantSplit/>
          <w:trHeight w:val="21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会说话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9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手的创意画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、手指印画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番茄</w:t>
            </w:r>
            <w:r>
              <w:rPr>
                <w:rFonts w:hint="eastAsia"/>
                <w:sz w:val="21"/>
                <w:szCs w:val="21"/>
              </w:rPr>
              <w:t>的生长；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小人平衡游戏、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幼儿参与区域游戏的整体情况，在科探区幼儿与材料的互动情况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梅】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美工区幼儿能运用搓、揉、压、卷、撕、贴等方式来进行表现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户外混班游戏（前操场：综合区、滑滑梯、攀爬网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综合：会说话的手     美术：手印添画     健康：我的小手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数学：和数字做朋友   体育：</w:t>
            </w:r>
            <w:r>
              <w:rPr>
                <w:rFonts w:hint="eastAsia" w:ascii="宋体" w:hAnsi="宋体"/>
                <w:sz w:val="21"/>
                <w:szCs w:val="21"/>
              </w:rPr>
              <w:t>s形跑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整理区域</w:t>
            </w:r>
          </w:p>
        </w:tc>
      </w:tr>
      <w:tr>
        <w:trPr>
          <w:cantSplit/>
          <w:trHeight w:val="162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好玩手影游戏（一）、观察小手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悦生活：植物除虫记、照顾小乌龟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乐运动：障碍跑、跨跳练习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创意室：手的创意画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eastAsia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陈露、梅蕾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陈露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71436A4"/>
    <w:rsid w:val="173E70EA"/>
    <w:rsid w:val="179E3C0D"/>
    <w:rsid w:val="195A3C77"/>
    <w:rsid w:val="1C9DAE1D"/>
    <w:rsid w:val="1E7931E6"/>
    <w:rsid w:val="238037E0"/>
    <w:rsid w:val="2DFE7DD5"/>
    <w:rsid w:val="303319DE"/>
    <w:rsid w:val="331D3375"/>
    <w:rsid w:val="377FA540"/>
    <w:rsid w:val="37DFE8F9"/>
    <w:rsid w:val="38DF83D9"/>
    <w:rsid w:val="3B0205DF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FFEAC5A"/>
    <w:rsid w:val="705A5516"/>
    <w:rsid w:val="71BBA860"/>
    <w:rsid w:val="73BA8BF0"/>
    <w:rsid w:val="73CC178D"/>
    <w:rsid w:val="755A7D99"/>
    <w:rsid w:val="765F0EBA"/>
    <w:rsid w:val="77DECEDD"/>
    <w:rsid w:val="7D5732C5"/>
    <w:rsid w:val="7DAFC361"/>
    <w:rsid w:val="7DEA19B0"/>
    <w:rsid w:val="7ED629F8"/>
    <w:rsid w:val="7FF7ED47"/>
    <w:rsid w:val="7FFFBF2C"/>
    <w:rsid w:val="8BC30B0D"/>
    <w:rsid w:val="8DB74074"/>
    <w:rsid w:val="97FEA010"/>
    <w:rsid w:val="9B3F11E4"/>
    <w:rsid w:val="9BBBE6EC"/>
    <w:rsid w:val="9CDF1D87"/>
    <w:rsid w:val="AD6FB854"/>
    <w:rsid w:val="ADAF48E0"/>
    <w:rsid w:val="B73FC32C"/>
    <w:rsid w:val="B7EEB35D"/>
    <w:rsid w:val="B7EF1F8A"/>
    <w:rsid w:val="BD7F00B2"/>
    <w:rsid w:val="BF9FE0A1"/>
    <w:rsid w:val="BFBFC83F"/>
    <w:rsid w:val="BFDD6313"/>
    <w:rsid w:val="CF939302"/>
    <w:rsid w:val="D5FF5ABB"/>
    <w:rsid w:val="D75D3638"/>
    <w:rsid w:val="D7EC8671"/>
    <w:rsid w:val="D9FE9A4A"/>
    <w:rsid w:val="E5B52F2B"/>
    <w:rsid w:val="E7FF65F0"/>
    <w:rsid w:val="EFFFC520"/>
    <w:rsid w:val="F7C34B2E"/>
    <w:rsid w:val="F7FC2943"/>
    <w:rsid w:val="FABF1CEC"/>
    <w:rsid w:val="FCEBA00A"/>
    <w:rsid w:val="FD6F533C"/>
    <w:rsid w:val="FEE3ABAC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2024-02-24T07:51:00Z</dcterms:created>
  <dc:creator>张文婷</dc:creator>
  <cp:lastModifiedBy>陈丶清凉</cp:lastModifiedBy>
  <cp:lastPrinted>2024-03-01T07:37:00Z</cp:lastPrinted>
  <dcterms:modified xsi:type="dcterms:W3CDTF">2024-05-21T07:50:14Z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BC5435100FF24E46B6E14B666745D31E_43</vt:lpwstr>
  </property>
</Properties>
</file>