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144A4" w14:textId="77777777" w:rsidR="00B40CBF" w:rsidRPr="004022F6" w:rsidRDefault="00B40CBF" w:rsidP="00B40CBF">
      <w:pPr>
        <w:ind w:firstLineChars="600" w:firstLine="1807"/>
        <w:textAlignment w:val="baseline"/>
        <w:rPr>
          <w:rFonts w:ascii="宋体" w:eastAsia="宋体" w:hAnsi="宋体"/>
          <w:b/>
          <w:bCs/>
          <w:sz w:val="30"/>
          <w:szCs w:val="30"/>
        </w:rPr>
      </w:pPr>
      <w:bookmarkStart w:id="0" w:name="_Hlk116857940"/>
      <w:r w:rsidRPr="004022F6">
        <w:rPr>
          <w:rFonts w:ascii="宋体" w:eastAsia="宋体" w:hAnsi="宋体" w:hint="eastAsia"/>
          <w:b/>
          <w:bCs/>
          <w:sz w:val="30"/>
          <w:szCs w:val="30"/>
        </w:rPr>
        <w:t>初中语文名著阅读</w:t>
      </w:r>
      <w:r>
        <w:rPr>
          <w:rFonts w:ascii="宋体" w:eastAsia="宋体" w:hAnsi="宋体" w:hint="eastAsia"/>
          <w:b/>
          <w:bCs/>
          <w:sz w:val="30"/>
          <w:szCs w:val="30"/>
        </w:rPr>
        <w:t>教学</w:t>
      </w:r>
      <w:r w:rsidRPr="004022F6">
        <w:rPr>
          <w:rFonts w:ascii="宋体" w:eastAsia="宋体" w:hAnsi="宋体" w:hint="eastAsia"/>
          <w:b/>
          <w:bCs/>
          <w:sz w:val="30"/>
          <w:szCs w:val="30"/>
        </w:rPr>
        <w:t>实践研究</w:t>
      </w:r>
    </w:p>
    <w:bookmarkEnd w:id="0"/>
    <w:p w14:paraId="2D73375F" w14:textId="3FDA7000" w:rsidR="00B40CBF" w:rsidRDefault="00B40CBF" w:rsidP="00B40CBF">
      <w:pPr>
        <w:ind w:firstLineChars="1100" w:firstLine="3313"/>
        <w:textAlignment w:val="baseline"/>
        <w:rPr>
          <w:rFonts w:ascii="宋体" w:eastAsia="宋体" w:hAnsi="宋体"/>
          <w:b/>
          <w:bCs/>
          <w:sz w:val="30"/>
          <w:szCs w:val="30"/>
        </w:rPr>
      </w:pPr>
      <w:r>
        <w:rPr>
          <w:rFonts w:ascii="宋体" w:eastAsia="宋体" w:hAnsi="宋体" w:hint="eastAsia"/>
          <w:b/>
          <w:bCs/>
          <w:sz w:val="30"/>
          <w:szCs w:val="30"/>
        </w:rPr>
        <w:t>结题</w:t>
      </w:r>
      <w:r w:rsidRPr="004022F6">
        <w:rPr>
          <w:rFonts w:ascii="宋体" w:eastAsia="宋体" w:hAnsi="宋体" w:hint="eastAsia"/>
          <w:b/>
          <w:bCs/>
          <w:sz w:val="30"/>
          <w:szCs w:val="30"/>
        </w:rPr>
        <w:t>报告</w:t>
      </w:r>
    </w:p>
    <w:p w14:paraId="382011A7" w14:textId="4327D62F" w:rsidR="00B40CBF" w:rsidRPr="0090495E" w:rsidRDefault="00B40CBF" w:rsidP="00B40CBF">
      <w:pPr>
        <w:adjustRightInd w:val="0"/>
        <w:snapToGrid w:val="0"/>
        <w:ind w:firstLineChars="800" w:firstLine="1928"/>
        <w:textAlignment w:val="baseline"/>
        <w:rPr>
          <w:rFonts w:ascii="宋体" w:eastAsia="宋体" w:hAnsi="宋体"/>
          <w:b/>
          <w:bCs/>
          <w:sz w:val="24"/>
          <w:szCs w:val="24"/>
        </w:rPr>
      </w:pPr>
      <w:bookmarkStart w:id="1" w:name="_Hlk116857970"/>
      <w:r>
        <w:rPr>
          <w:rFonts w:ascii="宋体" w:eastAsia="宋体" w:hAnsi="宋体" w:hint="eastAsia"/>
          <w:b/>
          <w:bCs/>
          <w:sz w:val="24"/>
          <w:szCs w:val="24"/>
        </w:rPr>
        <w:t>执笔人：</w:t>
      </w:r>
      <w:r w:rsidRPr="0090495E">
        <w:rPr>
          <w:rFonts w:ascii="宋体" w:eastAsia="宋体" w:hAnsi="宋体" w:hint="eastAsia"/>
          <w:b/>
          <w:bCs/>
          <w:sz w:val="24"/>
          <w:szCs w:val="24"/>
        </w:rPr>
        <w:t xml:space="preserve">常州市实验初中天宁分校 </w:t>
      </w:r>
      <w:r w:rsidRPr="0090495E">
        <w:rPr>
          <w:rFonts w:ascii="宋体" w:eastAsia="宋体" w:hAnsi="宋体"/>
          <w:b/>
          <w:bCs/>
          <w:sz w:val="24"/>
          <w:szCs w:val="24"/>
        </w:rPr>
        <w:t xml:space="preserve"> </w:t>
      </w:r>
      <w:r w:rsidRPr="0090495E">
        <w:rPr>
          <w:rFonts w:ascii="宋体" w:eastAsia="宋体" w:hAnsi="宋体" w:hint="eastAsia"/>
          <w:b/>
          <w:bCs/>
          <w:sz w:val="24"/>
          <w:szCs w:val="24"/>
        </w:rPr>
        <w:t xml:space="preserve">朱烨 </w:t>
      </w:r>
    </w:p>
    <w:bookmarkEnd w:id="1"/>
    <w:p w14:paraId="55881C37" w14:textId="77777777" w:rsidR="00B40CBF" w:rsidRPr="00B40CBF" w:rsidRDefault="00B40CBF" w:rsidP="004D703F">
      <w:pPr>
        <w:textAlignment w:val="baseline"/>
        <w:rPr>
          <w:rFonts w:ascii="宋体" w:eastAsia="宋体" w:hAnsi="宋体"/>
          <w:b/>
          <w:bCs/>
          <w:sz w:val="24"/>
        </w:rPr>
      </w:pPr>
    </w:p>
    <w:p w14:paraId="125D977D" w14:textId="77777777" w:rsidR="00B40CBF" w:rsidRPr="00817CEE" w:rsidRDefault="00B40CBF" w:rsidP="00817CEE">
      <w:pPr>
        <w:pStyle w:val="a3"/>
        <w:numPr>
          <w:ilvl w:val="0"/>
          <w:numId w:val="17"/>
        </w:numPr>
        <w:ind w:firstLineChars="0"/>
        <w:textAlignment w:val="baseline"/>
        <w:rPr>
          <w:rFonts w:ascii="宋体" w:eastAsia="宋体" w:hAnsi="宋体"/>
          <w:sz w:val="24"/>
          <w:szCs w:val="24"/>
        </w:rPr>
      </w:pPr>
      <w:r w:rsidRPr="00817CEE">
        <w:rPr>
          <w:rFonts w:ascii="宋体" w:eastAsia="宋体" w:hAnsi="宋体" w:hint="eastAsia"/>
          <w:sz w:val="24"/>
          <w:szCs w:val="24"/>
        </w:rPr>
        <w:t>研究背景及研究价值</w:t>
      </w:r>
    </w:p>
    <w:p w14:paraId="2B89423F" w14:textId="77777777" w:rsidR="00B40CBF" w:rsidRPr="00817CEE" w:rsidRDefault="00B40CBF" w:rsidP="00817CEE">
      <w:pPr>
        <w:ind w:firstLineChars="200" w:firstLine="480"/>
        <w:textAlignment w:val="baseline"/>
        <w:rPr>
          <w:rFonts w:ascii="宋体" w:eastAsia="宋体" w:hAnsi="宋体"/>
          <w:sz w:val="24"/>
          <w:szCs w:val="24"/>
        </w:rPr>
      </w:pPr>
      <w:r w:rsidRPr="00817CEE">
        <w:rPr>
          <w:rFonts w:ascii="宋体" w:eastAsia="宋体" w:hAnsi="宋体" w:hint="eastAsia"/>
          <w:sz w:val="24"/>
          <w:szCs w:val="24"/>
        </w:rPr>
        <w:t>（一）研究背景</w:t>
      </w:r>
    </w:p>
    <w:p w14:paraId="4BBF2854" w14:textId="77777777" w:rsidR="00B40CBF" w:rsidRPr="00817CEE" w:rsidRDefault="00B40CBF" w:rsidP="00817CEE">
      <w:pPr>
        <w:ind w:firstLineChars="200" w:firstLine="480"/>
        <w:textAlignment w:val="baseline"/>
        <w:rPr>
          <w:rFonts w:ascii="宋体" w:eastAsia="宋体" w:hAnsi="宋体"/>
          <w:sz w:val="24"/>
          <w:szCs w:val="24"/>
        </w:rPr>
      </w:pPr>
      <w:r w:rsidRPr="00817CEE">
        <w:rPr>
          <w:rFonts w:ascii="宋体" w:eastAsia="宋体" w:hAnsi="宋体"/>
          <w:sz w:val="24"/>
          <w:szCs w:val="24"/>
        </w:rPr>
        <w:t>1.</w:t>
      </w:r>
      <w:r w:rsidRPr="00817CEE">
        <w:rPr>
          <w:rFonts w:ascii="宋体" w:eastAsia="宋体" w:hAnsi="宋体" w:hint="eastAsia"/>
          <w:sz w:val="24"/>
          <w:szCs w:val="24"/>
        </w:rPr>
        <w:t>基于义务教育语文课程标准的要求</w:t>
      </w:r>
    </w:p>
    <w:p w14:paraId="7F7AF641" w14:textId="5FE7D1AA" w:rsidR="00B40CBF" w:rsidRPr="00817CEE" w:rsidRDefault="00B40CBF" w:rsidP="00817CEE">
      <w:pPr>
        <w:ind w:firstLineChars="200" w:firstLine="480"/>
        <w:textAlignment w:val="baseline"/>
        <w:rPr>
          <w:rFonts w:ascii="宋体" w:eastAsia="宋体" w:hAnsi="宋体"/>
          <w:sz w:val="24"/>
          <w:szCs w:val="24"/>
        </w:rPr>
      </w:pPr>
      <w:r w:rsidRPr="00817CEE">
        <w:rPr>
          <w:rFonts w:ascii="宋体" w:eastAsia="宋体" w:hAnsi="宋体" w:hint="eastAsia"/>
          <w:sz w:val="24"/>
          <w:szCs w:val="24"/>
        </w:rPr>
        <w:t>《义务教育语文课程标准（2</w:t>
      </w:r>
      <w:r w:rsidRPr="00817CEE">
        <w:rPr>
          <w:rFonts w:ascii="宋体" w:eastAsia="宋体" w:hAnsi="宋体"/>
          <w:sz w:val="24"/>
          <w:szCs w:val="24"/>
        </w:rPr>
        <w:t>0</w:t>
      </w:r>
      <w:r w:rsidR="00286E5C" w:rsidRPr="00817CEE">
        <w:rPr>
          <w:rFonts w:ascii="宋体" w:eastAsia="宋体" w:hAnsi="宋体" w:hint="eastAsia"/>
          <w:sz w:val="24"/>
          <w:szCs w:val="24"/>
        </w:rPr>
        <w:t>22</w:t>
      </w:r>
      <w:r w:rsidRPr="00817CEE">
        <w:rPr>
          <w:rFonts w:ascii="宋体" w:eastAsia="宋体" w:hAnsi="宋体" w:hint="eastAsia"/>
          <w:sz w:val="24"/>
          <w:szCs w:val="24"/>
        </w:rPr>
        <w:t>年版）》要求初中生“</w:t>
      </w:r>
      <w:r w:rsidR="00286E5C" w:rsidRPr="00817CEE">
        <w:rPr>
          <w:rFonts w:ascii="宋体" w:eastAsia="宋体" w:hAnsi="宋体" w:hint="eastAsia"/>
          <w:sz w:val="24"/>
          <w:szCs w:val="24"/>
        </w:rPr>
        <w:t>每学年阅读两三部名著，探索个性化的阅读方法</w:t>
      </w:r>
      <w:r w:rsidR="005D1D3D" w:rsidRPr="00817CEE">
        <w:rPr>
          <w:rFonts w:ascii="宋体" w:eastAsia="宋体" w:hAnsi="宋体" w:hint="eastAsia"/>
          <w:sz w:val="24"/>
          <w:szCs w:val="24"/>
        </w:rPr>
        <w:t>，分享阅读感受，开展专题探究，建构阅读整本书的经验。感受经典名著的阅读魅力，丰富自己的精神世界</w:t>
      </w:r>
      <w:r w:rsidRPr="00817CEE">
        <w:rPr>
          <w:rFonts w:ascii="宋体" w:eastAsia="宋体" w:hAnsi="宋体" w:hint="eastAsia"/>
          <w:sz w:val="24"/>
          <w:szCs w:val="24"/>
        </w:rPr>
        <w:t>”。</w:t>
      </w:r>
      <w:bookmarkStart w:id="2" w:name="_Hlk143598044"/>
      <w:r w:rsidR="00286E5C" w:rsidRPr="00817CEE">
        <w:rPr>
          <w:rFonts w:ascii="宋体" w:eastAsia="宋体" w:hAnsi="宋体" w:hint="eastAsia"/>
          <w:sz w:val="24"/>
          <w:szCs w:val="24"/>
        </w:rPr>
        <w:t>同时《课标》中明确提出“围绕核心素养，树立课程目标”。</w:t>
      </w:r>
      <w:r w:rsidR="00817CEE" w:rsidRPr="00817CEE">
        <w:rPr>
          <w:rFonts w:ascii="宋体" w:eastAsia="宋体" w:hAnsi="宋体" w:hint="eastAsia"/>
          <w:sz w:val="24"/>
          <w:szCs w:val="24"/>
        </w:rPr>
        <w:t>《</w:t>
      </w:r>
      <w:r w:rsidRPr="00817CEE">
        <w:rPr>
          <w:rFonts w:ascii="宋体" w:eastAsia="宋体" w:hAnsi="宋体" w:hint="eastAsia"/>
          <w:sz w:val="24"/>
          <w:szCs w:val="24"/>
        </w:rPr>
        <w:t>课标</w:t>
      </w:r>
      <w:r w:rsidR="00817CEE" w:rsidRPr="00817CEE">
        <w:rPr>
          <w:rFonts w:ascii="宋体" w:eastAsia="宋体" w:hAnsi="宋体" w:hint="eastAsia"/>
          <w:sz w:val="24"/>
          <w:szCs w:val="24"/>
        </w:rPr>
        <w:t>》</w:t>
      </w:r>
      <w:r w:rsidRPr="00817CEE">
        <w:rPr>
          <w:rFonts w:ascii="宋体" w:eastAsia="宋体" w:hAnsi="宋体" w:hint="eastAsia"/>
          <w:sz w:val="24"/>
          <w:szCs w:val="24"/>
        </w:rPr>
        <w:t>从国家层面对学生阅读经典书籍提出了宏观而又具体的要求。</w:t>
      </w:r>
    </w:p>
    <w:bookmarkEnd w:id="2"/>
    <w:p w14:paraId="2B46105A" w14:textId="77777777" w:rsidR="00B40CBF" w:rsidRPr="00817CEE" w:rsidRDefault="00B40CBF" w:rsidP="00817CEE">
      <w:pPr>
        <w:ind w:firstLineChars="200" w:firstLine="480"/>
        <w:textAlignment w:val="baseline"/>
        <w:rPr>
          <w:rFonts w:ascii="宋体" w:eastAsia="宋体" w:hAnsi="宋体"/>
          <w:sz w:val="24"/>
          <w:szCs w:val="24"/>
        </w:rPr>
      </w:pPr>
      <w:r w:rsidRPr="00817CEE">
        <w:rPr>
          <w:rFonts w:ascii="宋体" w:eastAsia="宋体" w:hAnsi="宋体" w:hint="eastAsia"/>
          <w:sz w:val="24"/>
          <w:szCs w:val="24"/>
        </w:rPr>
        <w:t>2</w:t>
      </w:r>
      <w:r w:rsidRPr="00817CEE">
        <w:rPr>
          <w:rFonts w:ascii="宋体" w:eastAsia="宋体" w:hAnsi="宋体"/>
          <w:sz w:val="24"/>
          <w:szCs w:val="24"/>
        </w:rPr>
        <w:t>.</w:t>
      </w:r>
      <w:r w:rsidRPr="00817CEE">
        <w:rPr>
          <w:rFonts w:ascii="宋体" w:eastAsia="宋体" w:hAnsi="宋体" w:hint="eastAsia"/>
          <w:sz w:val="24"/>
          <w:szCs w:val="24"/>
        </w:rPr>
        <w:t>基于教材编排体例的变化</w:t>
      </w:r>
    </w:p>
    <w:p w14:paraId="39EE2689" w14:textId="77777777" w:rsidR="00B40CBF" w:rsidRPr="00817CEE" w:rsidRDefault="00B40CBF" w:rsidP="00817CEE">
      <w:pPr>
        <w:ind w:firstLineChars="200" w:firstLine="480"/>
        <w:textAlignment w:val="baseline"/>
        <w:rPr>
          <w:rFonts w:ascii="宋体" w:eastAsia="宋体" w:hAnsi="宋体"/>
          <w:sz w:val="24"/>
          <w:szCs w:val="24"/>
        </w:rPr>
      </w:pPr>
      <w:r w:rsidRPr="00817CEE">
        <w:rPr>
          <w:rFonts w:ascii="宋体" w:eastAsia="宋体" w:hAnsi="宋体" w:hint="eastAsia"/>
          <w:sz w:val="24"/>
          <w:szCs w:val="24"/>
        </w:rPr>
        <w:t>2</w:t>
      </w:r>
      <w:r w:rsidRPr="00817CEE">
        <w:rPr>
          <w:rFonts w:ascii="宋体" w:eastAsia="宋体" w:hAnsi="宋体"/>
          <w:sz w:val="24"/>
          <w:szCs w:val="24"/>
        </w:rPr>
        <w:t>018</w:t>
      </w:r>
      <w:r w:rsidRPr="00817CEE">
        <w:rPr>
          <w:rFonts w:ascii="宋体" w:eastAsia="宋体" w:hAnsi="宋体" w:hint="eastAsia"/>
          <w:sz w:val="24"/>
          <w:szCs w:val="24"/>
        </w:rPr>
        <w:t>年起，全国所有地区统一使用人民教育出版社出版的“统编版”初中语文教材。其中，“名著导读”栏目的编排较之以往的版本发生了较大的变化，不仅精心安排必读的名著阅读书目，还设置了作品简介、读书方法指导、专题探究、精彩选篇和自主阅读推荐等栏目。这样的变化，可见教材编写者更强调教师读书方法的指导和学生自读能力的提升。这为名著阅读教学指引了新的方向，开拓了新的思路。</w:t>
      </w:r>
    </w:p>
    <w:p w14:paraId="00492772" w14:textId="77777777" w:rsidR="00B40CBF" w:rsidRPr="00817CEE" w:rsidRDefault="00B40CBF" w:rsidP="00817CEE">
      <w:pPr>
        <w:ind w:firstLineChars="200" w:firstLine="480"/>
        <w:textAlignment w:val="baseline"/>
        <w:rPr>
          <w:rFonts w:ascii="宋体" w:eastAsia="宋体" w:hAnsi="宋体"/>
          <w:sz w:val="24"/>
          <w:szCs w:val="24"/>
        </w:rPr>
      </w:pPr>
      <w:r w:rsidRPr="00817CEE">
        <w:rPr>
          <w:rFonts w:ascii="宋体" w:eastAsia="宋体" w:hAnsi="宋体"/>
          <w:sz w:val="24"/>
          <w:szCs w:val="24"/>
        </w:rPr>
        <w:t>3.</w:t>
      </w:r>
      <w:r w:rsidRPr="00817CEE">
        <w:rPr>
          <w:rFonts w:ascii="宋体" w:eastAsia="宋体" w:hAnsi="宋体" w:hint="eastAsia"/>
          <w:sz w:val="24"/>
          <w:szCs w:val="24"/>
        </w:rPr>
        <w:t>基于初中语文名著阅读教学现状</w:t>
      </w:r>
    </w:p>
    <w:p w14:paraId="117AF372" w14:textId="77777777" w:rsidR="00B40CBF" w:rsidRPr="00817CEE" w:rsidRDefault="00B40CBF" w:rsidP="00817CEE">
      <w:pPr>
        <w:ind w:firstLineChars="200" w:firstLine="480"/>
        <w:textAlignment w:val="baseline"/>
        <w:rPr>
          <w:rFonts w:ascii="宋体" w:eastAsia="宋体" w:hAnsi="宋体"/>
          <w:sz w:val="24"/>
          <w:szCs w:val="24"/>
        </w:rPr>
      </w:pPr>
      <w:r w:rsidRPr="00817CEE">
        <w:rPr>
          <w:rFonts w:ascii="宋体" w:eastAsia="宋体" w:hAnsi="宋体" w:hint="eastAsia"/>
          <w:sz w:val="24"/>
          <w:szCs w:val="24"/>
        </w:rPr>
        <w:t>目前初中名著阅读教学主要存在着以下问题：教师教学目的功利，教学方法刻板，评价方式单一；学生阅读兴趣不高，阅读方法缺失，阅读习惯不佳等。这些问题严重影响了名著阅读教学的效率。因此，探索更有效的教学方式，有助于塑造教师正确的教学观和学生良好的阅读观。</w:t>
      </w:r>
    </w:p>
    <w:p w14:paraId="34DA0447" w14:textId="77777777" w:rsidR="00B40CBF" w:rsidRPr="00817CEE" w:rsidRDefault="00B40CBF" w:rsidP="00817CEE">
      <w:pPr>
        <w:ind w:right="-107" w:firstLine="430"/>
        <w:textAlignment w:val="baseline"/>
        <w:rPr>
          <w:rFonts w:ascii="宋体" w:eastAsia="宋体" w:hAnsi="宋体" w:cs="宋体"/>
          <w:sz w:val="24"/>
          <w:szCs w:val="24"/>
        </w:rPr>
      </w:pPr>
      <w:r w:rsidRPr="00817CEE">
        <w:rPr>
          <w:rFonts w:ascii="宋体" w:eastAsia="宋体" w:hAnsi="宋体" w:cs="宋体" w:hint="eastAsia"/>
          <w:sz w:val="24"/>
          <w:szCs w:val="24"/>
        </w:rPr>
        <w:t>（二）研究价值</w:t>
      </w:r>
    </w:p>
    <w:p w14:paraId="2AE2F1EA" w14:textId="77777777" w:rsidR="00B40CBF" w:rsidRPr="00817CEE" w:rsidRDefault="00B40CBF" w:rsidP="00817CEE">
      <w:pPr>
        <w:ind w:right="-107" w:firstLine="430"/>
        <w:textAlignment w:val="baseline"/>
        <w:rPr>
          <w:rFonts w:ascii="宋体" w:eastAsia="宋体" w:hAnsi="宋体" w:cs="宋体"/>
          <w:sz w:val="24"/>
          <w:szCs w:val="24"/>
        </w:rPr>
      </w:pPr>
      <w:r w:rsidRPr="00817CEE">
        <w:rPr>
          <w:rFonts w:ascii="宋体" w:eastAsia="宋体" w:hAnsi="宋体" w:cs="宋体"/>
          <w:sz w:val="24"/>
          <w:szCs w:val="24"/>
        </w:rPr>
        <w:t>1.</w:t>
      </w:r>
      <w:r w:rsidRPr="00817CEE">
        <w:rPr>
          <w:rFonts w:ascii="宋体" w:eastAsia="宋体" w:hAnsi="宋体" w:cs="宋体" w:hint="eastAsia"/>
          <w:sz w:val="24"/>
          <w:szCs w:val="24"/>
        </w:rPr>
        <w:t>从对象来看，课题主要面对的是本校阅读基础和阅读能力薄弱的学生。研究适合他们的阅读名著的方法，从而激发阅读的兴趣，是本课题的一大任务。</w:t>
      </w:r>
    </w:p>
    <w:p w14:paraId="5F676D0E" w14:textId="77777777" w:rsidR="00B40CBF" w:rsidRPr="00817CEE" w:rsidRDefault="00B40CBF" w:rsidP="00817CEE">
      <w:pPr>
        <w:ind w:right="-107" w:firstLine="430"/>
        <w:textAlignment w:val="baseline"/>
        <w:rPr>
          <w:rFonts w:ascii="宋体" w:eastAsia="宋体" w:hAnsi="宋体" w:cs="宋体"/>
          <w:sz w:val="24"/>
          <w:szCs w:val="24"/>
        </w:rPr>
      </w:pPr>
      <w:r w:rsidRPr="00817CEE">
        <w:rPr>
          <w:rFonts w:ascii="宋体" w:eastAsia="宋体" w:hAnsi="宋体" w:cs="宋体"/>
          <w:sz w:val="24"/>
          <w:szCs w:val="24"/>
        </w:rPr>
        <w:t>2.</w:t>
      </w:r>
      <w:r w:rsidRPr="00817CEE">
        <w:rPr>
          <w:rFonts w:ascii="宋体" w:eastAsia="宋体" w:hAnsi="宋体" w:cs="宋体" w:hint="eastAsia"/>
          <w:sz w:val="24"/>
          <w:szCs w:val="24"/>
        </w:rPr>
        <w:t>从策略来看，系统研究初中语文名著阅读教学，能够补充完善相关的理论和实践成果。</w:t>
      </w:r>
    </w:p>
    <w:p w14:paraId="3D1AEF22" w14:textId="77777777" w:rsidR="00B40CBF" w:rsidRPr="00817CEE" w:rsidRDefault="00B40CBF" w:rsidP="00817CEE">
      <w:pPr>
        <w:textAlignment w:val="baseline"/>
        <w:rPr>
          <w:rFonts w:ascii="宋体" w:eastAsia="宋体" w:hAnsi="宋体"/>
          <w:sz w:val="24"/>
          <w:szCs w:val="24"/>
        </w:rPr>
      </w:pPr>
      <w:r w:rsidRPr="00817CEE">
        <w:rPr>
          <w:rFonts w:ascii="宋体" w:eastAsia="宋体" w:hAnsi="宋体" w:hint="eastAsia"/>
          <w:sz w:val="24"/>
          <w:szCs w:val="24"/>
        </w:rPr>
        <w:t>二、核心概念</w:t>
      </w:r>
    </w:p>
    <w:p w14:paraId="4D54BD53" w14:textId="77777777" w:rsidR="00B40CBF" w:rsidRPr="00817CEE" w:rsidRDefault="00B40CBF" w:rsidP="00817CEE">
      <w:pPr>
        <w:ind w:right="-107" w:firstLineChars="200" w:firstLine="480"/>
        <w:textAlignment w:val="baseline"/>
        <w:rPr>
          <w:rFonts w:ascii="宋体" w:eastAsia="宋体" w:hAnsi="宋体"/>
          <w:sz w:val="24"/>
          <w:szCs w:val="24"/>
        </w:rPr>
      </w:pPr>
      <w:r w:rsidRPr="00817CEE">
        <w:rPr>
          <w:rFonts w:ascii="宋体" w:eastAsia="宋体" w:hAnsi="宋体"/>
          <w:sz w:val="24"/>
          <w:szCs w:val="24"/>
        </w:rPr>
        <w:t>1.</w:t>
      </w:r>
      <w:r w:rsidRPr="00817CEE">
        <w:rPr>
          <w:rFonts w:ascii="宋体" w:eastAsia="宋体" w:hAnsi="宋体" w:hint="eastAsia"/>
          <w:sz w:val="24"/>
          <w:szCs w:val="24"/>
        </w:rPr>
        <w:t>名著</w:t>
      </w:r>
    </w:p>
    <w:p w14:paraId="46EFE80D" w14:textId="62AD6109" w:rsidR="00B40CBF" w:rsidRPr="00817CEE" w:rsidRDefault="00B40CBF" w:rsidP="00817CEE">
      <w:pPr>
        <w:ind w:right="-107" w:firstLineChars="200" w:firstLine="480"/>
        <w:textAlignment w:val="baseline"/>
        <w:rPr>
          <w:rFonts w:ascii="宋体" w:eastAsia="宋体" w:hAnsi="宋体"/>
          <w:sz w:val="24"/>
          <w:szCs w:val="24"/>
        </w:rPr>
      </w:pPr>
      <w:r w:rsidRPr="00817CEE">
        <w:rPr>
          <w:rFonts w:ascii="宋体" w:eastAsia="宋体" w:hAnsi="宋体" w:hint="eastAsia"/>
          <w:sz w:val="24"/>
          <w:szCs w:val="24"/>
        </w:rPr>
        <w:t>名著，一般指“具有较高艺术价值和知名度，且包含永恒主题和经典的人物形象，能够经过时间考验经久不衰，被广泛认识和流传的文字作品”。它是具有</w:t>
      </w:r>
      <w:r w:rsidR="003423C2">
        <w:rPr>
          <w:rFonts w:ascii="宋体" w:eastAsia="宋体" w:hAnsi="宋体" w:hint="eastAsia"/>
          <w:sz w:val="24"/>
          <w:szCs w:val="24"/>
        </w:rPr>
        <w:t>育人</w:t>
      </w:r>
      <w:r w:rsidRPr="00817CEE">
        <w:rPr>
          <w:rFonts w:ascii="宋体" w:eastAsia="宋体" w:hAnsi="宋体" w:hint="eastAsia"/>
          <w:sz w:val="24"/>
          <w:szCs w:val="24"/>
        </w:rPr>
        <w:t>价值的，被人们广泛认可的并经久流传的典范的文字作品，具有工具性和人文性高度统一的特点。本</w:t>
      </w:r>
      <w:r w:rsidR="007E02F9">
        <w:rPr>
          <w:rFonts w:ascii="宋体" w:eastAsia="宋体" w:hAnsi="宋体" w:hint="eastAsia"/>
          <w:sz w:val="24"/>
          <w:szCs w:val="24"/>
        </w:rPr>
        <w:t>课题</w:t>
      </w:r>
      <w:r w:rsidRPr="00817CEE">
        <w:rPr>
          <w:rFonts w:ascii="宋体" w:eastAsia="宋体" w:hAnsi="宋体" w:hint="eastAsia"/>
          <w:sz w:val="24"/>
          <w:szCs w:val="24"/>
        </w:rPr>
        <w:t>所提到的“名著”主要指初中语文教材“名著导读”板块推荐阅读的书目对应的读物，分为必读书目对应的1</w:t>
      </w:r>
      <w:r w:rsidRPr="00817CEE">
        <w:rPr>
          <w:rFonts w:ascii="宋体" w:eastAsia="宋体" w:hAnsi="宋体"/>
          <w:sz w:val="24"/>
          <w:szCs w:val="24"/>
        </w:rPr>
        <w:t>2</w:t>
      </w:r>
      <w:r w:rsidRPr="00817CEE">
        <w:rPr>
          <w:rFonts w:ascii="宋体" w:eastAsia="宋体" w:hAnsi="宋体" w:hint="eastAsia"/>
          <w:sz w:val="24"/>
          <w:szCs w:val="24"/>
        </w:rPr>
        <w:t>本读物和自主阅读书目对应的2</w:t>
      </w:r>
      <w:r w:rsidRPr="00817CEE">
        <w:rPr>
          <w:rFonts w:ascii="宋体" w:eastAsia="宋体" w:hAnsi="宋体"/>
          <w:sz w:val="24"/>
          <w:szCs w:val="24"/>
        </w:rPr>
        <w:t>4</w:t>
      </w:r>
      <w:r w:rsidRPr="00817CEE">
        <w:rPr>
          <w:rFonts w:ascii="宋体" w:eastAsia="宋体" w:hAnsi="宋体" w:hint="eastAsia"/>
          <w:sz w:val="24"/>
          <w:szCs w:val="24"/>
        </w:rPr>
        <w:t>本读物，一共3</w:t>
      </w:r>
      <w:r w:rsidRPr="00817CEE">
        <w:rPr>
          <w:rFonts w:ascii="宋体" w:eastAsia="宋体" w:hAnsi="宋体"/>
          <w:sz w:val="24"/>
          <w:szCs w:val="24"/>
        </w:rPr>
        <w:t>6</w:t>
      </w:r>
      <w:r w:rsidRPr="00817CEE">
        <w:rPr>
          <w:rFonts w:ascii="宋体" w:eastAsia="宋体" w:hAnsi="宋体" w:hint="eastAsia"/>
          <w:sz w:val="24"/>
          <w:szCs w:val="24"/>
        </w:rPr>
        <w:t>本。</w:t>
      </w:r>
    </w:p>
    <w:p w14:paraId="7CA61ED3" w14:textId="7ED7353B" w:rsidR="00B40CBF" w:rsidRPr="007E02F9" w:rsidRDefault="00B40CBF" w:rsidP="00817CEE">
      <w:pPr>
        <w:ind w:firstLineChars="200" w:firstLine="480"/>
        <w:textAlignment w:val="baseline"/>
        <w:rPr>
          <w:rFonts w:ascii="宋体" w:eastAsia="宋体" w:hAnsi="宋体"/>
          <w:sz w:val="24"/>
          <w:szCs w:val="24"/>
        </w:rPr>
      </w:pPr>
      <w:r w:rsidRPr="007E02F9">
        <w:rPr>
          <w:rFonts w:ascii="宋体" w:eastAsia="宋体" w:hAnsi="宋体"/>
          <w:sz w:val="24"/>
          <w:szCs w:val="24"/>
        </w:rPr>
        <w:t>2.</w:t>
      </w:r>
      <w:r w:rsidRPr="007E02F9">
        <w:rPr>
          <w:rFonts w:ascii="宋体" w:eastAsia="宋体" w:hAnsi="宋体" w:hint="eastAsia"/>
          <w:sz w:val="24"/>
          <w:szCs w:val="24"/>
        </w:rPr>
        <w:t>名著阅读教学</w:t>
      </w:r>
    </w:p>
    <w:p w14:paraId="6B1DB2E0" w14:textId="05B4673E" w:rsidR="007E02F9" w:rsidRPr="00A11451" w:rsidRDefault="007E02F9" w:rsidP="00A1145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Pr="00A11451">
        <w:rPr>
          <w:rFonts w:ascii="宋体" w:eastAsia="宋体" w:hAnsi="宋体" w:cs="宋体" w:hint="eastAsia"/>
          <w:kern w:val="0"/>
          <w:sz w:val="24"/>
          <w:szCs w:val="24"/>
        </w:rPr>
        <w:t xml:space="preserve">   名著阅读教学，是指</w:t>
      </w:r>
      <w:r w:rsidR="00A11451" w:rsidRPr="00A11451">
        <w:rPr>
          <w:rFonts w:ascii="宋体" w:eastAsia="宋体" w:hAnsi="宋体" w:hint="eastAsia"/>
          <w:sz w:val="24"/>
          <w:szCs w:val="24"/>
        </w:rPr>
        <w:t>以培育核心素养为指向</w:t>
      </w:r>
      <w:r w:rsidR="00A11451">
        <w:rPr>
          <w:rFonts w:ascii="宋体" w:eastAsia="宋体" w:hAnsi="宋体" w:hint="eastAsia"/>
          <w:sz w:val="24"/>
          <w:szCs w:val="24"/>
        </w:rPr>
        <w:t>，</w:t>
      </w:r>
      <w:r w:rsidR="00A11451" w:rsidRPr="00A11451">
        <w:rPr>
          <w:rFonts w:ascii="宋体" w:eastAsia="宋体" w:hAnsi="宋体" w:hint="eastAsia"/>
          <w:sz w:val="24"/>
          <w:szCs w:val="24"/>
        </w:rPr>
        <w:t>由师生和家长共同参与的，在课内外展开的，以名著的工具性和人文性为教学重点，教读与自读相结合，使用多元评价方式，</w:t>
      </w:r>
      <w:r w:rsidR="00A11451">
        <w:rPr>
          <w:rFonts w:ascii="宋体" w:eastAsia="宋体" w:hAnsi="宋体" w:hint="eastAsia"/>
          <w:sz w:val="24"/>
          <w:szCs w:val="24"/>
        </w:rPr>
        <w:t>使</w:t>
      </w:r>
      <w:r w:rsidR="00A11451" w:rsidRPr="00A11451">
        <w:rPr>
          <w:rFonts w:ascii="宋体" w:eastAsia="宋体" w:hAnsi="宋体" w:hint="eastAsia"/>
          <w:sz w:val="24"/>
          <w:szCs w:val="24"/>
        </w:rPr>
        <w:t>学生</w:t>
      </w:r>
      <w:r w:rsidR="00A11451">
        <w:rPr>
          <w:rFonts w:ascii="宋体" w:eastAsia="宋体" w:hAnsi="宋体" w:hint="eastAsia"/>
          <w:sz w:val="24"/>
          <w:szCs w:val="24"/>
        </w:rPr>
        <w:t>拥</w:t>
      </w:r>
      <w:r w:rsidR="00A11451" w:rsidRPr="00A11451">
        <w:rPr>
          <w:rFonts w:ascii="宋体" w:eastAsia="宋体" w:hAnsi="宋体" w:hint="eastAsia"/>
          <w:sz w:val="24"/>
          <w:szCs w:val="24"/>
        </w:rPr>
        <w:t>有阅读兴趣</w:t>
      </w:r>
      <w:r w:rsidR="00A11451">
        <w:rPr>
          <w:rFonts w:ascii="宋体" w:eastAsia="宋体" w:hAnsi="宋体" w:hint="eastAsia"/>
          <w:sz w:val="24"/>
          <w:szCs w:val="24"/>
        </w:rPr>
        <w:t>和阅读</w:t>
      </w:r>
      <w:r w:rsidR="00A11451" w:rsidRPr="00A11451">
        <w:rPr>
          <w:rFonts w:ascii="宋体" w:eastAsia="宋体" w:hAnsi="宋体" w:hint="eastAsia"/>
          <w:sz w:val="24"/>
          <w:szCs w:val="24"/>
        </w:rPr>
        <w:t>方法的教学</w:t>
      </w:r>
      <w:r w:rsidR="00A11451">
        <w:rPr>
          <w:rFonts w:ascii="宋体" w:eastAsia="宋体" w:hAnsi="宋体" w:hint="eastAsia"/>
          <w:sz w:val="24"/>
          <w:szCs w:val="24"/>
        </w:rPr>
        <w:t>种类</w:t>
      </w:r>
      <w:r w:rsidR="00A11451" w:rsidRPr="00A11451">
        <w:rPr>
          <w:rFonts w:ascii="宋体" w:eastAsia="宋体" w:hAnsi="宋体" w:hint="eastAsia"/>
          <w:sz w:val="24"/>
          <w:szCs w:val="24"/>
        </w:rPr>
        <w:t>。</w:t>
      </w:r>
    </w:p>
    <w:p w14:paraId="62B9EAC7" w14:textId="77777777" w:rsidR="008D3D3F" w:rsidRPr="00817CEE" w:rsidRDefault="008D3D3F" w:rsidP="00817CEE">
      <w:pPr>
        <w:textAlignment w:val="baseline"/>
        <w:rPr>
          <w:rFonts w:ascii="宋体" w:eastAsia="宋体" w:hAnsi="宋体" w:cs="宋体"/>
          <w:sz w:val="24"/>
          <w:szCs w:val="24"/>
        </w:rPr>
      </w:pPr>
      <w:r w:rsidRPr="00817CEE">
        <w:rPr>
          <w:rFonts w:ascii="宋体" w:eastAsia="宋体" w:hAnsi="宋体" w:cs="宋体" w:hint="eastAsia"/>
          <w:sz w:val="24"/>
          <w:szCs w:val="24"/>
        </w:rPr>
        <w:t>三、研究目标</w:t>
      </w:r>
    </w:p>
    <w:p w14:paraId="1170B062" w14:textId="77777777" w:rsidR="008D3D3F" w:rsidRPr="00817CEE" w:rsidRDefault="008D3D3F" w:rsidP="00817CEE">
      <w:pPr>
        <w:ind w:firstLineChars="200" w:firstLine="480"/>
        <w:textAlignment w:val="baseline"/>
        <w:rPr>
          <w:rFonts w:ascii="宋体" w:eastAsia="宋体" w:hAnsi="宋体"/>
          <w:sz w:val="24"/>
          <w:szCs w:val="24"/>
        </w:rPr>
      </w:pPr>
      <w:r w:rsidRPr="00817CEE">
        <w:rPr>
          <w:rFonts w:ascii="宋体" w:eastAsia="宋体" w:hAnsi="宋体" w:hint="eastAsia"/>
          <w:sz w:val="24"/>
          <w:szCs w:val="24"/>
        </w:rPr>
        <w:lastRenderedPageBreak/>
        <w:t>本课题旨在系统研究初中语文名著阅读教学，总结出能指导教学的策略，从而提高教学的效率。具体研究目标如下：</w:t>
      </w:r>
      <w:r w:rsidRPr="00817CEE">
        <w:rPr>
          <w:rFonts w:ascii="宋体" w:eastAsia="宋体" w:hAnsi="宋体"/>
          <w:sz w:val="24"/>
          <w:szCs w:val="24"/>
        </w:rPr>
        <w:t xml:space="preserve"> </w:t>
      </w:r>
    </w:p>
    <w:p w14:paraId="7BAE00D5" w14:textId="6D84E604" w:rsidR="00992DAA" w:rsidRPr="00992DAA" w:rsidRDefault="00992DAA" w:rsidP="00992DAA">
      <w:pPr>
        <w:ind w:firstLineChars="200" w:firstLine="480"/>
        <w:textAlignment w:val="baseline"/>
        <w:rPr>
          <w:rFonts w:ascii="宋体" w:eastAsia="宋体" w:hAnsi="宋体"/>
          <w:color w:val="000000" w:themeColor="text1"/>
          <w:sz w:val="24"/>
          <w:szCs w:val="24"/>
        </w:rPr>
      </w:pPr>
      <w:r w:rsidRPr="00992DAA">
        <w:rPr>
          <w:rFonts w:ascii="宋体" w:eastAsia="宋体" w:hAnsi="宋体"/>
          <w:color w:val="000000" w:themeColor="text1"/>
          <w:sz w:val="24"/>
          <w:szCs w:val="24"/>
        </w:rPr>
        <w:t>1.</w:t>
      </w:r>
      <w:r w:rsidRPr="00992DAA">
        <w:rPr>
          <w:rFonts w:ascii="宋体" w:eastAsia="宋体" w:hAnsi="宋体" w:hint="eastAsia"/>
          <w:color w:val="000000" w:themeColor="text1"/>
          <w:sz w:val="24"/>
          <w:szCs w:val="24"/>
        </w:rPr>
        <w:t>发展学生。激发学生</w:t>
      </w:r>
      <w:r>
        <w:rPr>
          <w:rFonts w:ascii="宋体" w:eastAsia="宋体" w:hAnsi="宋体" w:hint="eastAsia"/>
          <w:color w:val="000000" w:themeColor="text1"/>
          <w:sz w:val="24"/>
          <w:szCs w:val="24"/>
        </w:rPr>
        <w:t>阅读名著</w:t>
      </w:r>
      <w:r w:rsidRPr="00992DAA">
        <w:rPr>
          <w:rFonts w:ascii="宋体" w:eastAsia="宋体" w:hAnsi="宋体" w:hint="eastAsia"/>
          <w:color w:val="000000" w:themeColor="text1"/>
          <w:sz w:val="24"/>
          <w:szCs w:val="24"/>
        </w:rPr>
        <w:t>的兴趣，提高自主阅读</w:t>
      </w:r>
      <w:r>
        <w:rPr>
          <w:rFonts w:ascii="宋体" w:eastAsia="宋体" w:hAnsi="宋体" w:hint="eastAsia"/>
          <w:color w:val="000000" w:themeColor="text1"/>
          <w:sz w:val="24"/>
          <w:szCs w:val="24"/>
        </w:rPr>
        <w:t>名著</w:t>
      </w:r>
      <w:r w:rsidRPr="00992DAA">
        <w:rPr>
          <w:rFonts w:ascii="宋体" w:eastAsia="宋体" w:hAnsi="宋体" w:hint="eastAsia"/>
          <w:color w:val="000000" w:themeColor="text1"/>
          <w:sz w:val="24"/>
          <w:szCs w:val="24"/>
        </w:rPr>
        <w:t>的能力，自觉</w:t>
      </w:r>
      <w:r>
        <w:rPr>
          <w:rFonts w:ascii="宋体" w:eastAsia="宋体" w:hAnsi="宋体" w:hint="eastAsia"/>
          <w:color w:val="000000" w:themeColor="text1"/>
          <w:sz w:val="24"/>
          <w:szCs w:val="24"/>
        </w:rPr>
        <w:t>传扬名著蕴涵的优秀的</w:t>
      </w:r>
      <w:r w:rsidRPr="00992DAA">
        <w:rPr>
          <w:rFonts w:ascii="宋体" w:eastAsia="宋体" w:hAnsi="宋体" w:hint="eastAsia"/>
          <w:color w:val="000000" w:themeColor="text1"/>
          <w:sz w:val="24"/>
          <w:szCs w:val="24"/>
        </w:rPr>
        <w:t>中华文化。</w:t>
      </w:r>
    </w:p>
    <w:p w14:paraId="5D62EA15" w14:textId="77777777" w:rsidR="00992DAA" w:rsidRPr="00992DAA" w:rsidRDefault="00992DAA" w:rsidP="00992DAA">
      <w:pPr>
        <w:ind w:firstLineChars="200" w:firstLine="480"/>
        <w:textAlignment w:val="baseline"/>
        <w:rPr>
          <w:rFonts w:ascii="宋体" w:eastAsia="宋体" w:hAnsi="宋体"/>
          <w:color w:val="000000" w:themeColor="text1"/>
          <w:sz w:val="24"/>
          <w:szCs w:val="24"/>
        </w:rPr>
      </w:pPr>
      <w:r w:rsidRPr="00992DAA">
        <w:rPr>
          <w:rFonts w:ascii="宋体" w:eastAsia="宋体" w:hAnsi="宋体"/>
          <w:color w:val="000000" w:themeColor="text1"/>
          <w:sz w:val="24"/>
          <w:szCs w:val="24"/>
        </w:rPr>
        <w:t>2.</w:t>
      </w:r>
      <w:r w:rsidRPr="00992DAA">
        <w:rPr>
          <w:rFonts w:ascii="宋体" w:eastAsia="宋体" w:hAnsi="宋体" w:hint="eastAsia"/>
          <w:color w:val="000000" w:themeColor="text1"/>
          <w:sz w:val="24"/>
          <w:szCs w:val="24"/>
        </w:rPr>
        <w:t>提升专业。促使教师提升专业素养，注重专业发展，培养自主学习、终身学习的意识，适应时代的发展。</w:t>
      </w:r>
    </w:p>
    <w:p w14:paraId="36BB0777" w14:textId="7A0FE6BA" w:rsidR="00992DAA" w:rsidRPr="00992DAA" w:rsidRDefault="00992DAA" w:rsidP="00992DAA">
      <w:pPr>
        <w:ind w:firstLineChars="200" w:firstLine="480"/>
        <w:textAlignment w:val="baseline"/>
        <w:rPr>
          <w:rFonts w:ascii="宋体" w:eastAsia="宋体" w:hAnsi="宋体"/>
          <w:color w:val="000000" w:themeColor="text1"/>
          <w:sz w:val="24"/>
          <w:szCs w:val="24"/>
        </w:rPr>
      </w:pPr>
      <w:r w:rsidRPr="00992DAA">
        <w:rPr>
          <w:rFonts w:ascii="宋体" w:eastAsia="宋体" w:hAnsi="宋体"/>
          <w:color w:val="000000" w:themeColor="text1"/>
          <w:sz w:val="24"/>
          <w:szCs w:val="24"/>
        </w:rPr>
        <w:t>3.</w:t>
      </w:r>
      <w:r w:rsidRPr="00992DAA">
        <w:rPr>
          <w:rFonts w:ascii="宋体" w:eastAsia="宋体" w:hAnsi="宋体" w:hint="eastAsia"/>
          <w:color w:val="000000" w:themeColor="text1"/>
          <w:sz w:val="24"/>
          <w:szCs w:val="24"/>
        </w:rPr>
        <w:t>指导实践。探索</w:t>
      </w:r>
      <w:r>
        <w:rPr>
          <w:rFonts w:ascii="宋体" w:eastAsia="宋体" w:hAnsi="宋体" w:hint="eastAsia"/>
          <w:color w:val="000000" w:themeColor="text1"/>
          <w:sz w:val="24"/>
          <w:szCs w:val="24"/>
        </w:rPr>
        <w:t>名著阅读</w:t>
      </w:r>
      <w:r w:rsidRPr="00992DAA">
        <w:rPr>
          <w:rFonts w:ascii="宋体" w:eastAsia="宋体" w:hAnsi="宋体" w:hint="eastAsia"/>
          <w:color w:val="000000" w:themeColor="text1"/>
          <w:sz w:val="24"/>
          <w:szCs w:val="24"/>
        </w:rPr>
        <w:t>教学的有效策略，并将它运用于课堂教学，提高教学效率。</w:t>
      </w:r>
    </w:p>
    <w:p w14:paraId="56A0ADF3" w14:textId="77777777" w:rsidR="008D3D3F" w:rsidRPr="00817CEE" w:rsidRDefault="008D3D3F" w:rsidP="00817CEE">
      <w:pPr>
        <w:textAlignment w:val="baseline"/>
        <w:rPr>
          <w:rFonts w:ascii="宋体" w:eastAsia="宋体" w:hAnsi="宋体" w:cs="宋体"/>
          <w:sz w:val="24"/>
          <w:szCs w:val="24"/>
        </w:rPr>
      </w:pPr>
      <w:r w:rsidRPr="00817CEE">
        <w:rPr>
          <w:rFonts w:ascii="宋体" w:eastAsia="宋体" w:hAnsi="宋体" w:cs="宋体" w:hint="eastAsia"/>
          <w:sz w:val="24"/>
          <w:szCs w:val="24"/>
        </w:rPr>
        <w:t>四、研究内容</w:t>
      </w:r>
    </w:p>
    <w:p w14:paraId="6D3E2E1F" w14:textId="6A9BA94E" w:rsidR="008D3D3F" w:rsidRPr="00817CEE" w:rsidRDefault="008D3D3F" w:rsidP="00817CEE">
      <w:pPr>
        <w:ind w:firstLineChars="200" w:firstLine="480"/>
        <w:textAlignment w:val="baseline"/>
        <w:rPr>
          <w:rFonts w:ascii="宋体" w:eastAsia="宋体" w:hAnsi="宋体"/>
          <w:sz w:val="24"/>
          <w:szCs w:val="24"/>
        </w:rPr>
      </w:pPr>
      <w:r w:rsidRPr="00817CEE">
        <w:rPr>
          <w:rFonts w:ascii="宋体" w:eastAsia="宋体" w:hAnsi="宋体" w:hint="eastAsia"/>
          <w:sz w:val="24"/>
          <w:szCs w:val="24"/>
        </w:rPr>
        <w:t>1</w:t>
      </w:r>
      <w:r w:rsidRPr="00817CEE">
        <w:rPr>
          <w:rFonts w:ascii="宋体" w:eastAsia="宋体" w:hAnsi="宋体"/>
          <w:sz w:val="24"/>
          <w:szCs w:val="24"/>
        </w:rPr>
        <w:t>.</w:t>
      </w:r>
      <w:r w:rsidRPr="00817CEE">
        <w:rPr>
          <w:rFonts w:ascii="宋体" w:eastAsia="宋体" w:hAnsi="宋体" w:hint="eastAsia"/>
          <w:sz w:val="24"/>
          <w:szCs w:val="24"/>
        </w:rPr>
        <w:t>初中语文名著阅读教学实践价值的研究</w:t>
      </w:r>
      <w:r w:rsidR="000A1EAA">
        <w:rPr>
          <w:rFonts w:ascii="宋体" w:eastAsia="宋体" w:hAnsi="宋体" w:hint="eastAsia"/>
          <w:sz w:val="24"/>
          <w:szCs w:val="24"/>
        </w:rPr>
        <w:t>。</w:t>
      </w:r>
    </w:p>
    <w:p w14:paraId="057C5C38" w14:textId="51E5FB72" w:rsidR="008D3D3F" w:rsidRPr="00817CEE" w:rsidRDefault="008D3D3F" w:rsidP="00817CEE">
      <w:pPr>
        <w:ind w:firstLineChars="200" w:firstLine="480"/>
        <w:textAlignment w:val="baseline"/>
        <w:rPr>
          <w:rFonts w:ascii="宋体" w:eastAsia="宋体" w:hAnsi="宋体"/>
          <w:sz w:val="24"/>
          <w:szCs w:val="24"/>
        </w:rPr>
      </w:pPr>
      <w:r w:rsidRPr="00817CEE">
        <w:rPr>
          <w:rFonts w:ascii="宋体" w:eastAsia="宋体" w:hAnsi="宋体" w:hint="eastAsia"/>
          <w:sz w:val="24"/>
          <w:szCs w:val="24"/>
        </w:rPr>
        <w:t>2</w:t>
      </w:r>
      <w:r w:rsidRPr="00817CEE">
        <w:rPr>
          <w:rFonts w:ascii="宋体" w:eastAsia="宋体" w:hAnsi="宋体"/>
          <w:sz w:val="24"/>
          <w:szCs w:val="24"/>
        </w:rPr>
        <w:t>.</w:t>
      </w:r>
      <w:r w:rsidRPr="00817CEE">
        <w:rPr>
          <w:rFonts w:ascii="宋体" w:eastAsia="宋体" w:hAnsi="宋体" w:hint="eastAsia"/>
          <w:sz w:val="24"/>
          <w:szCs w:val="24"/>
        </w:rPr>
        <w:t>初中语文名著阅读教学现状的调查研究</w:t>
      </w:r>
      <w:r w:rsidR="000A1EAA">
        <w:rPr>
          <w:rFonts w:ascii="宋体" w:eastAsia="宋体" w:hAnsi="宋体" w:hint="eastAsia"/>
          <w:sz w:val="24"/>
          <w:szCs w:val="24"/>
        </w:rPr>
        <w:t>。</w:t>
      </w:r>
    </w:p>
    <w:p w14:paraId="0EEA74B0" w14:textId="70BB061A" w:rsidR="008D3D3F" w:rsidRPr="00817CEE" w:rsidRDefault="008D3D3F" w:rsidP="00817CEE">
      <w:pPr>
        <w:ind w:firstLineChars="200" w:firstLine="480"/>
        <w:textAlignment w:val="baseline"/>
        <w:rPr>
          <w:rFonts w:ascii="宋体" w:eastAsia="宋体" w:hAnsi="宋体"/>
          <w:sz w:val="24"/>
          <w:szCs w:val="24"/>
        </w:rPr>
      </w:pPr>
      <w:r w:rsidRPr="00817CEE">
        <w:rPr>
          <w:rFonts w:ascii="宋体" w:eastAsia="宋体" w:hAnsi="宋体" w:hint="eastAsia"/>
          <w:sz w:val="24"/>
          <w:szCs w:val="24"/>
        </w:rPr>
        <w:t>3</w:t>
      </w:r>
      <w:r w:rsidRPr="00817CEE">
        <w:rPr>
          <w:rFonts w:ascii="宋体" w:eastAsia="宋体" w:hAnsi="宋体"/>
          <w:sz w:val="24"/>
          <w:szCs w:val="24"/>
        </w:rPr>
        <w:t>.</w:t>
      </w:r>
      <w:bookmarkStart w:id="3" w:name="_Hlk165728225"/>
      <w:r w:rsidRPr="00817CEE">
        <w:rPr>
          <w:rFonts w:ascii="宋体" w:eastAsia="宋体" w:hAnsi="宋体" w:hint="eastAsia"/>
          <w:sz w:val="24"/>
          <w:szCs w:val="24"/>
        </w:rPr>
        <w:t>初中语文名著阅读教学目标制定的研究</w:t>
      </w:r>
      <w:r w:rsidR="000A1EAA">
        <w:rPr>
          <w:rFonts w:ascii="宋体" w:eastAsia="宋体" w:hAnsi="宋体" w:hint="eastAsia"/>
          <w:sz w:val="24"/>
          <w:szCs w:val="24"/>
        </w:rPr>
        <w:t>。</w:t>
      </w:r>
      <w:bookmarkEnd w:id="3"/>
    </w:p>
    <w:p w14:paraId="538B3B15" w14:textId="7EEC22BF" w:rsidR="008D3D3F" w:rsidRPr="00817CEE" w:rsidRDefault="008D3D3F" w:rsidP="00817CEE">
      <w:pPr>
        <w:ind w:firstLineChars="200" w:firstLine="480"/>
        <w:textAlignment w:val="baseline"/>
        <w:rPr>
          <w:rFonts w:ascii="宋体" w:eastAsia="宋体" w:hAnsi="宋体"/>
          <w:sz w:val="24"/>
          <w:szCs w:val="24"/>
        </w:rPr>
      </w:pPr>
      <w:r w:rsidRPr="00817CEE">
        <w:rPr>
          <w:rFonts w:ascii="宋体" w:eastAsia="宋体" w:hAnsi="宋体" w:hint="eastAsia"/>
          <w:sz w:val="24"/>
          <w:szCs w:val="24"/>
        </w:rPr>
        <w:t>4</w:t>
      </w:r>
      <w:r w:rsidRPr="00817CEE">
        <w:rPr>
          <w:rFonts w:ascii="宋体" w:eastAsia="宋体" w:hAnsi="宋体"/>
          <w:sz w:val="24"/>
          <w:szCs w:val="24"/>
        </w:rPr>
        <w:t>.</w:t>
      </w:r>
      <w:r w:rsidRPr="00817CEE">
        <w:rPr>
          <w:rFonts w:ascii="宋体" w:eastAsia="宋体" w:hAnsi="宋体" w:hint="eastAsia"/>
          <w:sz w:val="24"/>
          <w:szCs w:val="24"/>
        </w:rPr>
        <w:t>初中语文名著阅读教学内容建构的研究</w:t>
      </w:r>
      <w:r w:rsidR="000A1EAA">
        <w:rPr>
          <w:rFonts w:ascii="宋体" w:eastAsia="宋体" w:hAnsi="宋体" w:hint="eastAsia"/>
          <w:sz w:val="24"/>
          <w:szCs w:val="24"/>
        </w:rPr>
        <w:t>。</w:t>
      </w:r>
    </w:p>
    <w:p w14:paraId="28214FE4" w14:textId="43FDED87" w:rsidR="008D3D3F" w:rsidRPr="00817CEE" w:rsidRDefault="008D3D3F" w:rsidP="00817CEE">
      <w:pPr>
        <w:ind w:firstLineChars="200" w:firstLine="480"/>
        <w:rPr>
          <w:rFonts w:ascii="宋体" w:eastAsia="宋体" w:hAnsi="宋体"/>
          <w:sz w:val="24"/>
          <w:szCs w:val="24"/>
        </w:rPr>
      </w:pPr>
      <w:r w:rsidRPr="00817CEE">
        <w:rPr>
          <w:rFonts w:ascii="宋体" w:eastAsia="宋体" w:hAnsi="宋体" w:hint="eastAsia"/>
          <w:sz w:val="24"/>
          <w:szCs w:val="24"/>
        </w:rPr>
        <w:t>5</w:t>
      </w:r>
      <w:r w:rsidRPr="00817CEE">
        <w:rPr>
          <w:rFonts w:ascii="宋体" w:eastAsia="宋体" w:hAnsi="宋体"/>
          <w:sz w:val="24"/>
          <w:szCs w:val="24"/>
        </w:rPr>
        <w:t>.</w:t>
      </w:r>
      <w:r w:rsidRPr="00817CEE">
        <w:rPr>
          <w:rFonts w:ascii="宋体" w:eastAsia="宋体" w:hAnsi="宋体" w:hint="eastAsia"/>
          <w:sz w:val="24"/>
          <w:szCs w:val="24"/>
        </w:rPr>
        <w:t>初中语文名著阅读教学课型设计的研究</w:t>
      </w:r>
      <w:r w:rsidR="000A1EAA">
        <w:rPr>
          <w:rFonts w:ascii="宋体" w:eastAsia="宋体" w:hAnsi="宋体" w:hint="eastAsia"/>
          <w:sz w:val="24"/>
          <w:szCs w:val="24"/>
        </w:rPr>
        <w:t>。</w:t>
      </w:r>
    </w:p>
    <w:p w14:paraId="3B9C95BE" w14:textId="7F8E1C7F" w:rsidR="008D3D3F" w:rsidRPr="00817CEE" w:rsidRDefault="008D3D3F" w:rsidP="00817CEE">
      <w:pPr>
        <w:ind w:firstLineChars="200" w:firstLine="480"/>
        <w:textAlignment w:val="baseline"/>
        <w:rPr>
          <w:rFonts w:ascii="宋体" w:eastAsia="宋体" w:hAnsi="宋体"/>
          <w:sz w:val="24"/>
          <w:szCs w:val="24"/>
        </w:rPr>
      </w:pPr>
      <w:r w:rsidRPr="00817CEE">
        <w:rPr>
          <w:rFonts w:ascii="宋体" w:eastAsia="宋体" w:hAnsi="宋体" w:hint="eastAsia"/>
          <w:sz w:val="24"/>
          <w:szCs w:val="24"/>
        </w:rPr>
        <w:t>6</w:t>
      </w:r>
      <w:r w:rsidRPr="00817CEE">
        <w:rPr>
          <w:rFonts w:ascii="宋体" w:eastAsia="宋体" w:hAnsi="宋体"/>
          <w:sz w:val="24"/>
          <w:szCs w:val="24"/>
        </w:rPr>
        <w:t>.</w:t>
      </w:r>
      <w:r w:rsidRPr="00817CEE">
        <w:rPr>
          <w:rFonts w:ascii="宋体" w:eastAsia="宋体" w:hAnsi="宋体" w:hint="eastAsia"/>
          <w:sz w:val="24"/>
          <w:szCs w:val="24"/>
        </w:rPr>
        <w:t>初中语文名著阅读教学评价的研究</w:t>
      </w:r>
      <w:r w:rsidR="000A1EAA">
        <w:rPr>
          <w:rFonts w:ascii="宋体" w:eastAsia="宋体" w:hAnsi="宋体" w:hint="eastAsia"/>
          <w:sz w:val="24"/>
          <w:szCs w:val="24"/>
        </w:rPr>
        <w:t>。</w:t>
      </w:r>
    </w:p>
    <w:p w14:paraId="56590570" w14:textId="4C6F127B" w:rsidR="008D3D3F" w:rsidRPr="00817CEE" w:rsidRDefault="008D3D3F" w:rsidP="00817CEE">
      <w:pPr>
        <w:rPr>
          <w:rFonts w:ascii="宋体" w:eastAsia="宋体" w:hAnsi="宋体" w:cs="宋体"/>
          <w:color w:val="000000" w:themeColor="text1"/>
          <w:sz w:val="24"/>
          <w:szCs w:val="24"/>
        </w:rPr>
      </w:pPr>
      <w:r w:rsidRPr="00817CEE">
        <w:rPr>
          <w:rFonts w:ascii="宋体" w:eastAsia="宋体" w:hAnsi="宋体" w:cs="宋体" w:hint="eastAsia"/>
          <w:color w:val="000000" w:themeColor="text1"/>
          <w:sz w:val="24"/>
          <w:szCs w:val="24"/>
        </w:rPr>
        <w:t>五、研究过程概述及研究方法</w:t>
      </w:r>
    </w:p>
    <w:p w14:paraId="09854930" w14:textId="7E70BF7B" w:rsidR="008D3D3F" w:rsidRPr="00817CEE" w:rsidRDefault="008D3D3F" w:rsidP="00817CEE">
      <w:pPr>
        <w:ind w:firstLineChars="200" w:firstLine="480"/>
        <w:rPr>
          <w:rFonts w:ascii="宋体" w:eastAsia="宋体" w:hAnsi="宋体" w:cs="宋体"/>
          <w:color w:val="000000" w:themeColor="text1"/>
          <w:sz w:val="24"/>
          <w:szCs w:val="24"/>
        </w:rPr>
      </w:pPr>
      <w:r w:rsidRPr="00817CEE">
        <w:rPr>
          <w:rFonts w:ascii="宋体" w:eastAsia="宋体" w:hAnsi="宋体" w:cs="宋体" w:hint="eastAsia"/>
          <w:color w:val="000000" w:themeColor="text1"/>
          <w:sz w:val="24"/>
          <w:szCs w:val="24"/>
        </w:rPr>
        <w:t>（一）研究历程概述</w:t>
      </w:r>
    </w:p>
    <w:p w14:paraId="7BAB73AA" w14:textId="48870B1A" w:rsidR="00D92AF1" w:rsidRPr="00D92AF1" w:rsidRDefault="00D92AF1" w:rsidP="00D92AF1">
      <w:pPr>
        <w:ind w:firstLineChars="200" w:firstLine="480"/>
        <w:rPr>
          <w:rFonts w:ascii="宋体" w:eastAsia="宋体" w:hAnsi="宋体"/>
          <w:sz w:val="24"/>
          <w:szCs w:val="24"/>
        </w:rPr>
      </w:pPr>
      <w:r w:rsidRPr="00D92AF1">
        <w:rPr>
          <w:rFonts w:ascii="宋体" w:eastAsia="宋体" w:hAnsi="宋体" w:hint="eastAsia"/>
          <w:sz w:val="24"/>
          <w:szCs w:val="24"/>
        </w:rPr>
        <w:t>1.第一阶段——启动课题（20</w:t>
      </w:r>
      <w:r>
        <w:rPr>
          <w:rFonts w:ascii="宋体" w:eastAsia="宋体" w:hAnsi="宋体" w:hint="eastAsia"/>
          <w:sz w:val="24"/>
          <w:szCs w:val="24"/>
        </w:rPr>
        <w:t>21</w:t>
      </w:r>
      <w:r w:rsidRPr="00D92AF1">
        <w:rPr>
          <w:rFonts w:ascii="宋体" w:eastAsia="宋体" w:hAnsi="宋体" w:hint="eastAsia"/>
          <w:sz w:val="24"/>
          <w:szCs w:val="24"/>
        </w:rPr>
        <w:t>年</w:t>
      </w:r>
      <w:r>
        <w:rPr>
          <w:rFonts w:ascii="宋体" w:eastAsia="宋体" w:hAnsi="宋体" w:hint="eastAsia"/>
          <w:sz w:val="24"/>
          <w:szCs w:val="24"/>
        </w:rPr>
        <w:t>5</w:t>
      </w:r>
      <w:r w:rsidRPr="00D92AF1">
        <w:rPr>
          <w:rFonts w:ascii="宋体" w:eastAsia="宋体" w:hAnsi="宋体" w:hint="eastAsia"/>
          <w:sz w:val="24"/>
          <w:szCs w:val="24"/>
        </w:rPr>
        <w:t>月</w:t>
      </w:r>
      <w:r>
        <w:rPr>
          <w:rFonts w:ascii="宋体" w:eastAsia="宋体" w:hAnsi="宋体" w:hint="eastAsia"/>
          <w:sz w:val="24"/>
          <w:szCs w:val="24"/>
        </w:rPr>
        <w:t>—</w:t>
      </w:r>
      <w:r w:rsidRPr="00D92AF1">
        <w:rPr>
          <w:rFonts w:ascii="宋体" w:eastAsia="宋体" w:hAnsi="宋体" w:hint="eastAsia"/>
          <w:sz w:val="24"/>
          <w:szCs w:val="24"/>
        </w:rPr>
        <w:t>20</w:t>
      </w:r>
      <w:r>
        <w:rPr>
          <w:rFonts w:ascii="宋体" w:eastAsia="宋体" w:hAnsi="宋体" w:hint="eastAsia"/>
          <w:sz w:val="24"/>
          <w:szCs w:val="24"/>
        </w:rPr>
        <w:t>21</w:t>
      </w:r>
      <w:r w:rsidRPr="00D92AF1">
        <w:rPr>
          <w:rFonts w:ascii="宋体" w:eastAsia="宋体" w:hAnsi="宋体" w:hint="eastAsia"/>
          <w:sz w:val="24"/>
          <w:szCs w:val="24"/>
        </w:rPr>
        <w:t>月</w:t>
      </w:r>
      <w:r>
        <w:rPr>
          <w:rFonts w:ascii="宋体" w:eastAsia="宋体" w:hAnsi="宋体" w:hint="eastAsia"/>
          <w:sz w:val="24"/>
          <w:szCs w:val="24"/>
        </w:rPr>
        <w:t>12</w:t>
      </w:r>
      <w:r w:rsidRPr="00D92AF1">
        <w:rPr>
          <w:rFonts w:ascii="宋体" w:eastAsia="宋体" w:hAnsi="宋体" w:hint="eastAsia"/>
          <w:sz w:val="24"/>
          <w:szCs w:val="24"/>
        </w:rPr>
        <w:t>月）</w:t>
      </w:r>
    </w:p>
    <w:p w14:paraId="2A1DCF6A" w14:textId="235B2BC9" w:rsidR="00D92AF1" w:rsidRPr="00D92AF1" w:rsidRDefault="00D92AF1" w:rsidP="00D92AF1">
      <w:pPr>
        <w:ind w:firstLineChars="200" w:firstLine="480"/>
        <w:rPr>
          <w:rFonts w:ascii="宋体" w:eastAsia="宋体" w:hAnsi="宋体"/>
          <w:sz w:val="24"/>
          <w:szCs w:val="24"/>
        </w:rPr>
      </w:pPr>
      <w:r w:rsidRPr="00D92AF1">
        <w:rPr>
          <w:rFonts w:ascii="宋体" w:eastAsia="宋体" w:hAnsi="宋体" w:hint="eastAsia"/>
          <w:sz w:val="24"/>
          <w:szCs w:val="24"/>
        </w:rPr>
        <w:t>（1）确定成员，成立课题组。</w:t>
      </w:r>
    </w:p>
    <w:p w14:paraId="54AAE874" w14:textId="77777777" w:rsidR="00D92AF1" w:rsidRPr="00D92AF1" w:rsidRDefault="00D92AF1" w:rsidP="00D92AF1">
      <w:pPr>
        <w:ind w:firstLineChars="200" w:firstLine="480"/>
        <w:rPr>
          <w:rFonts w:ascii="宋体" w:eastAsia="宋体" w:hAnsi="宋体"/>
          <w:sz w:val="24"/>
          <w:szCs w:val="24"/>
        </w:rPr>
      </w:pPr>
      <w:r w:rsidRPr="00D92AF1">
        <w:rPr>
          <w:rFonts w:ascii="宋体" w:eastAsia="宋体" w:hAnsi="宋体" w:hint="eastAsia"/>
          <w:sz w:val="24"/>
          <w:szCs w:val="24"/>
        </w:rPr>
        <w:t>（2）理论学习，提升自我。</w:t>
      </w:r>
    </w:p>
    <w:p w14:paraId="3BA486E7" w14:textId="083473D7" w:rsidR="00D92AF1" w:rsidRPr="00D92AF1" w:rsidRDefault="00D92AF1" w:rsidP="00D92AF1">
      <w:pPr>
        <w:ind w:firstLineChars="200" w:firstLine="480"/>
        <w:rPr>
          <w:rFonts w:ascii="宋体" w:eastAsia="宋体" w:hAnsi="宋体"/>
          <w:sz w:val="24"/>
          <w:szCs w:val="24"/>
        </w:rPr>
      </w:pPr>
      <w:r w:rsidRPr="00D92AF1">
        <w:rPr>
          <w:rFonts w:ascii="宋体" w:eastAsia="宋体" w:hAnsi="宋体" w:hint="eastAsia"/>
          <w:sz w:val="24"/>
          <w:szCs w:val="24"/>
        </w:rPr>
        <w:t>（3）完成课题研究方案，确定</w:t>
      </w:r>
      <w:r>
        <w:rPr>
          <w:rFonts w:ascii="宋体" w:eastAsia="宋体" w:hAnsi="宋体" w:hint="eastAsia"/>
          <w:sz w:val="24"/>
          <w:szCs w:val="24"/>
        </w:rPr>
        <w:t>研究</w:t>
      </w:r>
      <w:r w:rsidRPr="00D92AF1">
        <w:rPr>
          <w:rFonts w:ascii="宋体" w:eastAsia="宋体" w:hAnsi="宋体" w:hint="eastAsia"/>
          <w:sz w:val="24"/>
          <w:szCs w:val="24"/>
        </w:rPr>
        <w:t>目标</w:t>
      </w:r>
      <w:r>
        <w:rPr>
          <w:rFonts w:ascii="宋体" w:eastAsia="宋体" w:hAnsi="宋体" w:hint="eastAsia"/>
          <w:sz w:val="24"/>
          <w:szCs w:val="24"/>
        </w:rPr>
        <w:t>，进行开题论证。</w:t>
      </w:r>
    </w:p>
    <w:p w14:paraId="31D820D0" w14:textId="7199C1CE" w:rsidR="00D92AF1" w:rsidRPr="00D92AF1" w:rsidRDefault="00D92AF1" w:rsidP="00D92AF1">
      <w:pPr>
        <w:ind w:firstLineChars="200" w:firstLine="480"/>
        <w:rPr>
          <w:rFonts w:ascii="宋体" w:eastAsia="宋体" w:hAnsi="宋体"/>
          <w:sz w:val="24"/>
          <w:szCs w:val="24"/>
        </w:rPr>
      </w:pPr>
      <w:r w:rsidRPr="00D92AF1">
        <w:rPr>
          <w:rFonts w:ascii="宋体" w:eastAsia="宋体" w:hAnsi="宋体" w:hint="eastAsia"/>
          <w:sz w:val="24"/>
          <w:szCs w:val="24"/>
        </w:rPr>
        <w:t>（4）依据课题要求制作调查问卷，</w:t>
      </w:r>
      <w:r>
        <w:rPr>
          <w:rFonts w:ascii="宋体" w:eastAsia="宋体" w:hAnsi="宋体" w:hint="eastAsia"/>
          <w:sz w:val="24"/>
          <w:szCs w:val="24"/>
        </w:rPr>
        <w:t>完成</w:t>
      </w:r>
      <w:r w:rsidRPr="00D92AF1">
        <w:rPr>
          <w:rFonts w:ascii="宋体" w:eastAsia="宋体" w:hAnsi="宋体" w:hint="eastAsia"/>
          <w:sz w:val="24"/>
          <w:szCs w:val="24"/>
        </w:rPr>
        <w:t>分析</w:t>
      </w:r>
      <w:r>
        <w:rPr>
          <w:rFonts w:ascii="宋体" w:eastAsia="宋体" w:hAnsi="宋体" w:hint="eastAsia"/>
          <w:sz w:val="24"/>
          <w:szCs w:val="24"/>
        </w:rPr>
        <w:t>整理</w:t>
      </w:r>
      <w:r w:rsidRPr="00D92AF1">
        <w:rPr>
          <w:rFonts w:ascii="宋体" w:eastAsia="宋体" w:hAnsi="宋体" w:hint="eastAsia"/>
          <w:sz w:val="24"/>
          <w:szCs w:val="24"/>
        </w:rPr>
        <w:t>。</w:t>
      </w:r>
    </w:p>
    <w:p w14:paraId="4B6F9DAF" w14:textId="0BB52805" w:rsidR="00D92AF1" w:rsidRPr="00D92AF1" w:rsidRDefault="00D92AF1" w:rsidP="00D92AF1">
      <w:pPr>
        <w:ind w:firstLineChars="200" w:firstLine="480"/>
        <w:rPr>
          <w:rFonts w:ascii="宋体" w:eastAsia="宋体" w:hAnsi="宋体"/>
          <w:sz w:val="24"/>
          <w:szCs w:val="24"/>
        </w:rPr>
      </w:pPr>
      <w:r w:rsidRPr="00D92AF1">
        <w:rPr>
          <w:rFonts w:ascii="宋体" w:eastAsia="宋体" w:hAnsi="宋体" w:hint="eastAsia"/>
          <w:sz w:val="24"/>
          <w:szCs w:val="24"/>
        </w:rPr>
        <w:t>2.第二阶段——实施课题（20</w:t>
      </w:r>
      <w:r>
        <w:rPr>
          <w:rFonts w:ascii="宋体" w:eastAsia="宋体" w:hAnsi="宋体" w:hint="eastAsia"/>
          <w:sz w:val="24"/>
          <w:szCs w:val="24"/>
        </w:rPr>
        <w:t>22</w:t>
      </w:r>
      <w:r w:rsidRPr="00D92AF1">
        <w:rPr>
          <w:rFonts w:ascii="宋体" w:eastAsia="宋体" w:hAnsi="宋体" w:hint="eastAsia"/>
          <w:sz w:val="24"/>
          <w:szCs w:val="24"/>
        </w:rPr>
        <w:t>年</w:t>
      </w:r>
      <w:r w:rsidRPr="00D92AF1">
        <w:rPr>
          <w:rFonts w:ascii="宋体" w:eastAsia="宋体" w:hAnsi="宋体"/>
          <w:sz w:val="24"/>
          <w:szCs w:val="24"/>
        </w:rPr>
        <w:t>1</w:t>
      </w:r>
      <w:r w:rsidRPr="00D92AF1">
        <w:rPr>
          <w:rFonts w:ascii="宋体" w:eastAsia="宋体" w:hAnsi="宋体" w:hint="eastAsia"/>
          <w:sz w:val="24"/>
          <w:szCs w:val="24"/>
        </w:rPr>
        <w:t>月</w:t>
      </w:r>
      <w:r>
        <w:rPr>
          <w:rFonts w:ascii="宋体" w:eastAsia="宋体" w:hAnsi="宋体" w:hint="eastAsia"/>
          <w:sz w:val="24"/>
          <w:szCs w:val="24"/>
        </w:rPr>
        <w:t>—</w:t>
      </w:r>
      <w:r w:rsidRPr="00D92AF1">
        <w:rPr>
          <w:rFonts w:ascii="宋体" w:eastAsia="宋体" w:hAnsi="宋体" w:hint="eastAsia"/>
          <w:sz w:val="24"/>
          <w:szCs w:val="24"/>
        </w:rPr>
        <w:t>20</w:t>
      </w:r>
      <w:r>
        <w:rPr>
          <w:rFonts w:ascii="宋体" w:eastAsia="宋体" w:hAnsi="宋体" w:hint="eastAsia"/>
          <w:sz w:val="24"/>
          <w:szCs w:val="24"/>
        </w:rPr>
        <w:t>22</w:t>
      </w:r>
      <w:r w:rsidRPr="00D92AF1">
        <w:rPr>
          <w:rFonts w:ascii="宋体" w:eastAsia="宋体" w:hAnsi="宋体" w:hint="eastAsia"/>
          <w:sz w:val="24"/>
          <w:szCs w:val="24"/>
        </w:rPr>
        <w:t>年</w:t>
      </w:r>
      <w:r>
        <w:rPr>
          <w:rFonts w:ascii="宋体" w:eastAsia="宋体" w:hAnsi="宋体" w:hint="eastAsia"/>
          <w:sz w:val="24"/>
          <w:szCs w:val="24"/>
        </w:rPr>
        <w:t>12</w:t>
      </w:r>
      <w:r w:rsidRPr="00D92AF1">
        <w:rPr>
          <w:rFonts w:ascii="宋体" w:eastAsia="宋体" w:hAnsi="宋体" w:hint="eastAsia"/>
          <w:sz w:val="24"/>
          <w:szCs w:val="24"/>
        </w:rPr>
        <w:t>月）</w:t>
      </w:r>
    </w:p>
    <w:p w14:paraId="14011F6A" w14:textId="05540376" w:rsidR="00D92AF1" w:rsidRPr="00D92AF1" w:rsidRDefault="00D92AF1" w:rsidP="00D92AF1">
      <w:pPr>
        <w:ind w:firstLineChars="200" w:firstLine="480"/>
        <w:rPr>
          <w:rFonts w:ascii="宋体" w:eastAsia="宋体" w:hAnsi="宋体"/>
          <w:sz w:val="24"/>
          <w:szCs w:val="24"/>
        </w:rPr>
      </w:pPr>
      <w:r w:rsidRPr="00D92AF1">
        <w:rPr>
          <w:rFonts w:ascii="宋体" w:eastAsia="宋体" w:hAnsi="宋体" w:hint="eastAsia"/>
          <w:sz w:val="24"/>
          <w:szCs w:val="24"/>
        </w:rPr>
        <w:t>（1）根据研究目标，制订研究计划，开展</w:t>
      </w:r>
      <w:r>
        <w:rPr>
          <w:rFonts w:ascii="宋体" w:eastAsia="宋体" w:hAnsi="宋体" w:hint="eastAsia"/>
          <w:sz w:val="24"/>
          <w:szCs w:val="24"/>
        </w:rPr>
        <w:t>阅读教学</w:t>
      </w:r>
      <w:r w:rsidRPr="00D92AF1">
        <w:rPr>
          <w:rFonts w:ascii="宋体" w:eastAsia="宋体" w:hAnsi="宋体" w:hint="eastAsia"/>
          <w:sz w:val="24"/>
          <w:szCs w:val="24"/>
        </w:rPr>
        <w:t>研究活动。</w:t>
      </w:r>
    </w:p>
    <w:p w14:paraId="0A1EDB03" w14:textId="5E144E73" w:rsidR="00D92AF1" w:rsidRPr="00D92AF1" w:rsidRDefault="00D92AF1" w:rsidP="00D92AF1">
      <w:pPr>
        <w:ind w:firstLineChars="200" w:firstLine="480"/>
        <w:rPr>
          <w:rFonts w:ascii="宋体" w:eastAsia="宋体" w:hAnsi="宋体"/>
          <w:sz w:val="24"/>
          <w:szCs w:val="24"/>
        </w:rPr>
      </w:pPr>
      <w:r w:rsidRPr="00D92AF1">
        <w:rPr>
          <w:rFonts w:ascii="宋体" w:eastAsia="宋体" w:hAnsi="宋体" w:hint="eastAsia"/>
          <w:sz w:val="24"/>
          <w:szCs w:val="24"/>
        </w:rPr>
        <w:t>（2）</w:t>
      </w:r>
      <w:r>
        <w:rPr>
          <w:rFonts w:ascii="宋体" w:eastAsia="宋体" w:hAnsi="宋体" w:hint="eastAsia"/>
          <w:sz w:val="24"/>
          <w:szCs w:val="24"/>
        </w:rPr>
        <w:t>不断</w:t>
      </w:r>
      <w:r w:rsidRPr="00D92AF1">
        <w:rPr>
          <w:rFonts w:ascii="宋体" w:eastAsia="宋体" w:hAnsi="宋体" w:hint="eastAsia"/>
          <w:sz w:val="24"/>
          <w:szCs w:val="24"/>
        </w:rPr>
        <w:t>调整</w:t>
      </w:r>
      <w:r>
        <w:rPr>
          <w:rFonts w:ascii="宋体" w:eastAsia="宋体" w:hAnsi="宋体" w:hint="eastAsia"/>
          <w:sz w:val="24"/>
          <w:szCs w:val="24"/>
        </w:rPr>
        <w:t>研究</w:t>
      </w:r>
      <w:r w:rsidRPr="00D92AF1">
        <w:rPr>
          <w:rFonts w:ascii="宋体" w:eastAsia="宋体" w:hAnsi="宋体" w:hint="eastAsia"/>
          <w:sz w:val="24"/>
          <w:szCs w:val="24"/>
        </w:rPr>
        <w:t>方案。</w:t>
      </w:r>
    </w:p>
    <w:p w14:paraId="5CC4A9BA" w14:textId="34BB15D1" w:rsidR="00D92AF1" w:rsidRPr="00D92AF1" w:rsidRDefault="00D92AF1" w:rsidP="00D92AF1">
      <w:pPr>
        <w:ind w:firstLineChars="200" w:firstLine="480"/>
        <w:rPr>
          <w:rFonts w:ascii="宋体" w:eastAsia="宋体" w:hAnsi="宋体"/>
          <w:sz w:val="24"/>
          <w:szCs w:val="24"/>
        </w:rPr>
      </w:pPr>
      <w:r w:rsidRPr="00D92AF1">
        <w:rPr>
          <w:rFonts w:ascii="宋体" w:eastAsia="宋体" w:hAnsi="宋体" w:hint="eastAsia"/>
          <w:sz w:val="24"/>
          <w:szCs w:val="24"/>
        </w:rPr>
        <w:t>（3）开设教学研究课，</w:t>
      </w:r>
      <w:r>
        <w:rPr>
          <w:rFonts w:ascii="宋体" w:eastAsia="宋体" w:hAnsi="宋体" w:hint="eastAsia"/>
          <w:sz w:val="24"/>
          <w:szCs w:val="24"/>
        </w:rPr>
        <w:t>整理研究心得</w:t>
      </w:r>
      <w:r w:rsidRPr="00D92AF1">
        <w:rPr>
          <w:rFonts w:ascii="宋体" w:eastAsia="宋体" w:hAnsi="宋体" w:hint="eastAsia"/>
          <w:sz w:val="24"/>
          <w:szCs w:val="24"/>
        </w:rPr>
        <w:t>。</w:t>
      </w:r>
    </w:p>
    <w:p w14:paraId="7FB021C7" w14:textId="7101CC1F" w:rsidR="00D92AF1" w:rsidRPr="00D92AF1" w:rsidRDefault="00D92AF1" w:rsidP="00D92AF1">
      <w:pPr>
        <w:ind w:firstLineChars="200" w:firstLine="480"/>
        <w:rPr>
          <w:rFonts w:ascii="宋体" w:eastAsia="宋体" w:hAnsi="宋体"/>
          <w:sz w:val="24"/>
          <w:szCs w:val="24"/>
        </w:rPr>
      </w:pPr>
      <w:r w:rsidRPr="00D92AF1">
        <w:rPr>
          <w:rFonts w:ascii="宋体" w:eastAsia="宋体" w:hAnsi="宋体" w:hint="eastAsia"/>
          <w:sz w:val="24"/>
          <w:szCs w:val="24"/>
        </w:rPr>
        <w:t>（4）做好资料的归类整理，完成课题中期评估。</w:t>
      </w:r>
      <w:r w:rsidRPr="00D92AF1">
        <w:rPr>
          <w:rFonts w:ascii="宋体" w:eastAsia="宋体" w:hAnsi="宋体" w:hint="eastAsia"/>
          <w:sz w:val="24"/>
          <w:szCs w:val="24"/>
        </w:rPr>
        <w:tab/>
      </w:r>
    </w:p>
    <w:p w14:paraId="230CCE00" w14:textId="06646150" w:rsidR="00D92AF1" w:rsidRPr="00D92AF1" w:rsidRDefault="00D92AF1" w:rsidP="00D92AF1">
      <w:pPr>
        <w:ind w:firstLineChars="200" w:firstLine="480"/>
        <w:rPr>
          <w:rFonts w:ascii="宋体" w:eastAsia="宋体" w:hAnsi="宋体"/>
          <w:sz w:val="24"/>
          <w:szCs w:val="24"/>
        </w:rPr>
      </w:pPr>
      <w:r w:rsidRPr="00D92AF1">
        <w:rPr>
          <w:rFonts w:ascii="宋体" w:eastAsia="宋体" w:hAnsi="宋体" w:hint="eastAsia"/>
          <w:sz w:val="24"/>
          <w:szCs w:val="24"/>
        </w:rPr>
        <w:t>3.第三阶段——推进课题（20</w:t>
      </w:r>
      <w:r>
        <w:rPr>
          <w:rFonts w:ascii="宋体" w:eastAsia="宋体" w:hAnsi="宋体" w:hint="eastAsia"/>
          <w:sz w:val="24"/>
          <w:szCs w:val="24"/>
        </w:rPr>
        <w:t>23</w:t>
      </w:r>
      <w:r w:rsidRPr="00D92AF1">
        <w:rPr>
          <w:rFonts w:ascii="宋体" w:eastAsia="宋体" w:hAnsi="宋体" w:hint="eastAsia"/>
          <w:sz w:val="24"/>
          <w:szCs w:val="24"/>
        </w:rPr>
        <w:t>年</w:t>
      </w:r>
      <w:r>
        <w:rPr>
          <w:rFonts w:ascii="宋体" w:eastAsia="宋体" w:hAnsi="宋体" w:hint="eastAsia"/>
          <w:sz w:val="24"/>
          <w:szCs w:val="24"/>
        </w:rPr>
        <w:t>1</w:t>
      </w:r>
      <w:r w:rsidRPr="00D92AF1">
        <w:rPr>
          <w:rFonts w:ascii="宋体" w:eastAsia="宋体" w:hAnsi="宋体" w:hint="eastAsia"/>
          <w:sz w:val="24"/>
          <w:szCs w:val="24"/>
        </w:rPr>
        <w:t>月</w:t>
      </w:r>
      <w:r>
        <w:rPr>
          <w:rFonts w:ascii="宋体" w:eastAsia="宋体" w:hAnsi="宋体" w:hint="eastAsia"/>
          <w:sz w:val="24"/>
          <w:szCs w:val="24"/>
        </w:rPr>
        <w:t>—2023年12</w:t>
      </w:r>
      <w:r w:rsidRPr="00D92AF1">
        <w:rPr>
          <w:rFonts w:ascii="宋体" w:eastAsia="宋体" w:hAnsi="宋体" w:hint="eastAsia"/>
          <w:sz w:val="24"/>
          <w:szCs w:val="24"/>
        </w:rPr>
        <w:t>月）</w:t>
      </w:r>
    </w:p>
    <w:p w14:paraId="3D478F78" w14:textId="280CDCCA" w:rsidR="00D92AF1" w:rsidRPr="00D92AF1" w:rsidRDefault="00D92AF1" w:rsidP="00D92AF1">
      <w:pPr>
        <w:ind w:firstLineChars="200" w:firstLine="480"/>
        <w:rPr>
          <w:rFonts w:ascii="宋体" w:eastAsia="宋体" w:hAnsi="宋体"/>
          <w:sz w:val="24"/>
          <w:szCs w:val="24"/>
        </w:rPr>
      </w:pPr>
      <w:r w:rsidRPr="00D92AF1">
        <w:rPr>
          <w:rFonts w:ascii="宋体" w:eastAsia="宋体" w:hAnsi="宋体" w:hint="eastAsia"/>
          <w:sz w:val="24"/>
          <w:szCs w:val="24"/>
        </w:rPr>
        <w:t>（1）开展外出</w:t>
      </w:r>
      <w:r>
        <w:rPr>
          <w:rFonts w:ascii="宋体" w:eastAsia="宋体" w:hAnsi="宋体" w:hint="eastAsia"/>
          <w:sz w:val="24"/>
          <w:szCs w:val="24"/>
        </w:rPr>
        <w:t>学习</w:t>
      </w:r>
      <w:r w:rsidRPr="00D92AF1">
        <w:rPr>
          <w:rFonts w:ascii="宋体" w:eastAsia="宋体" w:hAnsi="宋体" w:hint="eastAsia"/>
          <w:sz w:val="24"/>
          <w:szCs w:val="24"/>
        </w:rPr>
        <w:t>、教学研究、反思交流等活动。</w:t>
      </w:r>
    </w:p>
    <w:p w14:paraId="7D57D4A5" w14:textId="2514E804" w:rsidR="00D92AF1" w:rsidRPr="00D92AF1" w:rsidRDefault="00D92AF1" w:rsidP="00D92AF1">
      <w:pPr>
        <w:ind w:firstLineChars="200" w:firstLine="480"/>
        <w:rPr>
          <w:rFonts w:ascii="宋体" w:eastAsia="宋体" w:hAnsi="宋体"/>
          <w:sz w:val="24"/>
          <w:szCs w:val="24"/>
        </w:rPr>
      </w:pPr>
      <w:r w:rsidRPr="00D92AF1">
        <w:rPr>
          <w:rFonts w:ascii="宋体" w:eastAsia="宋体" w:hAnsi="宋体" w:hint="eastAsia"/>
          <w:sz w:val="24"/>
          <w:szCs w:val="24"/>
        </w:rPr>
        <w:t>（2）边研究边调整</w:t>
      </w:r>
      <w:r>
        <w:rPr>
          <w:rFonts w:ascii="宋体" w:eastAsia="宋体" w:hAnsi="宋体" w:hint="eastAsia"/>
          <w:sz w:val="24"/>
          <w:szCs w:val="24"/>
        </w:rPr>
        <w:t>研究</w:t>
      </w:r>
      <w:r w:rsidRPr="00D92AF1">
        <w:rPr>
          <w:rFonts w:ascii="宋体" w:eastAsia="宋体" w:hAnsi="宋体" w:hint="eastAsia"/>
          <w:sz w:val="24"/>
          <w:szCs w:val="24"/>
        </w:rPr>
        <w:t>方案。</w:t>
      </w:r>
    </w:p>
    <w:p w14:paraId="2D85A6EB" w14:textId="70386D20" w:rsidR="00D92AF1" w:rsidRPr="00D92AF1" w:rsidRDefault="00D92AF1" w:rsidP="00D92AF1">
      <w:pPr>
        <w:ind w:firstLineChars="200" w:firstLine="480"/>
        <w:rPr>
          <w:rFonts w:ascii="宋体" w:eastAsia="宋体" w:hAnsi="宋体"/>
          <w:sz w:val="24"/>
          <w:szCs w:val="24"/>
        </w:rPr>
      </w:pPr>
      <w:r w:rsidRPr="00D92AF1">
        <w:rPr>
          <w:rFonts w:ascii="宋体" w:eastAsia="宋体" w:hAnsi="宋体" w:hint="eastAsia"/>
          <w:sz w:val="24"/>
          <w:szCs w:val="24"/>
        </w:rPr>
        <w:t>（3）</w:t>
      </w:r>
      <w:r>
        <w:rPr>
          <w:rFonts w:ascii="宋体" w:eastAsia="宋体" w:hAnsi="宋体" w:hint="eastAsia"/>
          <w:sz w:val="24"/>
          <w:szCs w:val="24"/>
        </w:rPr>
        <w:t>整理阶段研究的成果。</w:t>
      </w:r>
    </w:p>
    <w:p w14:paraId="5E91CEB0" w14:textId="0113900E" w:rsidR="00D92AF1" w:rsidRPr="00D92AF1" w:rsidRDefault="00D92AF1" w:rsidP="00D92AF1">
      <w:pPr>
        <w:ind w:firstLineChars="200" w:firstLine="480"/>
        <w:rPr>
          <w:rFonts w:ascii="宋体" w:eastAsia="宋体" w:hAnsi="宋体"/>
          <w:sz w:val="24"/>
          <w:szCs w:val="24"/>
        </w:rPr>
      </w:pPr>
      <w:r w:rsidRPr="00D92AF1">
        <w:rPr>
          <w:rFonts w:ascii="宋体" w:eastAsia="宋体" w:hAnsi="宋体" w:hint="eastAsia"/>
          <w:sz w:val="24"/>
          <w:szCs w:val="24"/>
        </w:rPr>
        <w:t>4.第四阶段——结题活动（20</w:t>
      </w:r>
      <w:r>
        <w:rPr>
          <w:rFonts w:ascii="宋体" w:eastAsia="宋体" w:hAnsi="宋体" w:hint="eastAsia"/>
          <w:sz w:val="24"/>
          <w:szCs w:val="24"/>
        </w:rPr>
        <w:t>24</w:t>
      </w:r>
      <w:r w:rsidRPr="00D92AF1">
        <w:rPr>
          <w:rFonts w:ascii="宋体" w:eastAsia="宋体" w:hAnsi="宋体" w:hint="eastAsia"/>
          <w:sz w:val="24"/>
          <w:szCs w:val="24"/>
        </w:rPr>
        <w:t>年</w:t>
      </w:r>
      <w:r>
        <w:rPr>
          <w:rFonts w:ascii="宋体" w:eastAsia="宋体" w:hAnsi="宋体" w:hint="eastAsia"/>
          <w:sz w:val="24"/>
          <w:szCs w:val="24"/>
        </w:rPr>
        <w:t>1</w:t>
      </w:r>
      <w:r w:rsidRPr="00D92AF1">
        <w:rPr>
          <w:rFonts w:ascii="宋体" w:eastAsia="宋体" w:hAnsi="宋体" w:hint="eastAsia"/>
          <w:sz w:val="24"/>
          <w:szCs w:val="24"/>
        </w:rPr>
        <w:t>月</w:t>
      </w:r>
      <w:r>
        <w:rPr>
          <w:rFonts w:ascii="宋体" w:eastAsia="宋体" w:hAnsi="宋体" w:hint="eastAsia"/>
          <w:sz w:val="24"/>
          <w:szCs w:val="24"/>
        </w:rPr>
        <w:t>—</w:t>
      </w:r>
      <w:r w:rsidRPr="00D92AF1">
        <w:rPr>
          <w:rFonts w:ascii="宋体" w:eastAsia="宋体" w:hAnsi="宋体" w:hint="eastAsia"/>
          <w:sz w:val="24"/>
          <w:szCs w:val="24"/>
        </w:rPr>
        <w:t>20</w:t>
      </w:r>
      <w:r>
        <w:rPr>
          <w:rFonts w:ascii="宋体" w:eastAsia="宋体" w:hAnsi="宋体" w:hint="eastAsia"/>
          <w:sz w:val="24"/>
          <w:szCs w:val="24"/>
        </w:rPr>
        <w:t>24</w:t>
      </w:r>
      <w:r w:rsidRPr="00D92AF1">
        <w:rPr>
          <w:rFonts w:ascii="宋体" w:eastAsia="宋体" w:hAnsi="宋体" w:hint="eastAsia"/>
          <w:sz w:val="24"/>
          <w:szCs w:val="24"/>
        </w:rPr>
        <w:t>年</w:t>
      </w:r>
      <w:r>
        <w:rPr>
          <w:rFonts w:ascii="宋体" w:eastAsia="宋体" w:hAnsi="宋体" w:hint="eastAsia"/>
          <w:sz w:val="24"/>
          <w:szCs w:val="24"/>
        </w:rPr>
        <w:t>5</w:t>
      </w:r>
      <w:r w:rsidRPr="00D92AF1">
        <w:rPr>
          <w:rFonts w:ascii="宋体" w:eastAsia="宋体" w:hAnsi="宋体" w:hint="eastAsia"/>
          <w:sz w:val="24"/>
          <w:szCs w:val="24"/>
        </w:rPr>
        <w:t>月）</w:t>
      </w:r>
    </w:p>
    <w:p w14:paraId="1AB3255C" w14:textId="77777777" w:rsidR="00D92AF1" w:rsidRPr="00D92AF1" w:rsidRDefault="00D92AF1" w:rsidP="00D92AF1">
      <w:pPr>
        <w:ind w:firstLineChars="200" w:firstLine="480"/>
        <w:rPr>
          <w:rFonts w:ascii="宋体" w:eastAsia="宋体" w:hAnsi="宋体"/>
          <w:sz w:val="24"/>
          <w:szCs w:val="24"/>
        </w:rPr>
      </w:pPr>
      <w:r w:rsidRPr="00D92AF1">
        <w:rPr>
          <w:rFonts w:ascii="宋体" w:eastAsia="宋体" w:hAnsi="宋体" w:hint="eastAsia"/>
          <w:sz w:val="24"/>
          <w:szCs w:val="24"/>
        </w:rPr>
        <w:t>（1）撰写研究报告。</w:t>
      </w:r>
    </w:p>
    <w:p w14:paraId="65ACF1B8" w14:textId="4E04E361" w:rsidR="00D92AF1" w:rsidRPr="00D92AF1" w:rsidRDefault="00D92AF1" w:rsidP="00D92AF1">
      <w:pPr>
        <w:ind w:firstLineChars="200" w:firstLine="480"/>
        <w:rPr>
          <w:rFonts w:ascii="宋体" w:eastAsia="宋体" w:hAnsi="宋体"/>
          <w:sz w:val="24"/>
          <w:szCs w:val="24"/>
        </w:rPr>
      </w:pPr>
      <w:r w:rsidRPr="00D92AF1">
        <w:rPr>
          <w:rFonts w:ascii="宋体" w:eastAsia="宋体" w:hAnsi="宋体" w:hint="eastAsia"/>
          <w:sz w:val="24"/>
          <w:szCs w:val="24"/>
        </w:rPr>
        <w:t>（2）整理过程性资料，接受结题评估。</w:t>
      </w:r>
    </w:p>
    <w:p w14:paraId="22B9372F" w14:textId="74C3C63F" w:rsidR="008D3D3F" w:rsidRPr="00817CEE" w:rsidRDefault="008D3D3F" w:rsidP="00817CEE">
      <w:pPr>
        <w:ind w:firstLineChars="200" w:firstLine="480"/>
        <w:rPr>
          <w:rFonts w:ascii="宋体" w:eastAsia="宋体" w:hAnsi="宋体" w:cs="宋体"/>
          <w:color w:val="000000" w:themeColor="text1"/>
          <w:sz w:val="24"/>
          <w:szCs w:val="24"/>
        </w:rPr>
      </w:pPr>
      <w:r w:rsidRPr="00817CEE">
        <w:rPr>
          <w:rFonts w:ascii="宋体" w:eastAsia="宋体" w:hAnsi="宋体" w:cs="宋体" w:hint="eastAsia"/>
          <w:color w:val="000000" w:themeColor="text1"/>
          <w:sz w:val="24"/>
          <w:szCs w:val="24"/>
        </w:rPr>
        <w:t>（二）主要研究方法</w:t>
      </w:r>
    </w:p>
    <w:p w14:paraId="3643D9BA" w14:textId="62F9DB39" w:rsidR="008D3D3F" w:rsidRPr="00817CEE" w:rsidRDefault="008D3D3F" w:rsidP="00817CEE">
      <w:pPr>
        <w:ind w:firstLineChars="200" w:firstLine="480"/>
        <w:rPr>
          <w:rFonts w:ascii="宋体" w:eastAsia="宋体" w:hAnsi="宋体" w:cs="宋体"/>
          <w:color w:val="000000" w:themeColor="text1"/>
          <w:sz w:val="24"/>
          <w:szCs w:val="24"/>
        </w:rPr>
      </w:pPr>
      <w:r w:rsidRPr="00817CEE">
        <w:rPr>
          <w:rFonts w:ascii="宋体" w:eastAsia="宋体" w:hAnsi="宋体" w:cs="宋体" w:hint="eastAsia"/>
          <w:color w:val="000000" w:themeColor="text1"/>
          <w:sz w:val="24"/>
          <w:szCs w:val="24"/>
        </w:rPr>
        <w:t>文献研究法，问卷调查法，行动研究法</w:t>
      </w:r>
    </w:p>
    <w:p w14:paraId="1CD53134" w14:textId="77777777" w:rsidR="008575B3" w:rsidRDefault="008D3D3F" w:rsidP="008575B3">
      <w:pPr>
        <w:rPr>
          <w:rFonts w:ascii="宋体" w:eastAsia="宋体" w:hAnsi="宋体" w:cs="宋体"/>
          <w:color w:val="000000" w:themeColor="text1"/>
          <w:sz w:val="24"/>
          <w:szCs w:val="24"/>
        </w:rPr>
      </w:pPr>
      <w:r w:rsidRPr="00817CEE">
        <w:rPr>
          <w:rFonts w:ascii="宋体" w:eastAsia="宋体" w:hAnsi="宋体" w:cs="宋体" w:hint="eastAsia"/>
          <w:color w:val="000000" w:themeColor="text1"/>
          <w:sz w:val="24"/>
          <w:szCs w:val="24"/>
        </w:rPr>
        <w:t>六、研究内容的展开</w:t>
      </w:r>
    </w:p>
    <w:p w14:paraId="5FE28E6F" w14:textId="21ED0493" w:rsidR="008575B3" w:rsidRPr="008575B3" w:rsidRDefault="008575B3" w:rsidP="008575B3">
      <w:pPr>
        <w:ind w:firstLineChars="200" w:firstLine="482"/>
        <w:rPr>
          <w:rFonts w:ascii="宋体" w:eastAsia="宋体" w:hAnsi="宋体" w:cs="宋体"/>
          <w:color w:val="000000" w:themeColor="text1"/>
          <w:sz w:val="24"/>
          <w:szCs w:val="24"/>
        </w:rPr>
      </w:pPr>
      <w:r w:rsidRPr="000071B7">
        <w:rPr>
          <w:rFonts w:ascii="宋体" w:eastAsia="宋体" w:hAnsi="宋体" w:hint="eastAsia"/>
          <w:b/>
          <w:bCs/>
          <w:sz w:val="24"/>
        </w:rPr>
        <w:t>（一）初中语文名著阅读教学实践价值的研究</w:t>
      </w:r>
    </w:p>
    <w:p w14:paraId="52E2E730" w14:textId="77777777" w:rsidR="008575B3" w:rsidRPr="007943B5" w:rsidRDefault="008575B3" w:rsidP="008575B3">
      <w:pPr>
        <w:autoSpaceDE w:val="0"/>
        <w:autoSpaceDN w:val="0"/>
        <w:adjustRightInd w:val="0"/>
        <w:snapToGrid w:val="0"/>
        <w:ind w:firstLineChars="200" w:firstLine="480"/>
        <w:rPr>
          <w:rFonts w:ascii="宋体" w:eastAsia="宋体" w:hAnsi="宋体"/>
          <w:snapToGrid w:val="0"/>
          <w:kern w:val="0"/>
          <w:sz w:val="24"/>
          <w:szCs w:val="24"/>
        </w:rPr>
      </w:pPr>
      <w:r>
        <w:rPr>
          <w:rFonts w:ascii="宋体" w:eastAsia="宋体" w:hAnsi="宋体" w:hint="eastAsia"/>
          <w:snapToGrid w:val="0"/>
          <w:kern w:val="0"/>
          <w:sz w:val="24"/>
          <w:szCs w:val="24"/>
        </w:rPr>
        <w:t>课题组学习了有关文献，主要包括：《课标》、名家文章、论文、专著等共计20篇。</w:t>
      </w:r>
      <w:r w:rsidRPr="007943B5">
        <w:rPr>
          <w:rFonts w:ascii="宋体" w:eastAsia="宋体" w:hAnsi="宋体" w:hint="eastAsia"/>
          <w:snapToGrid w:val="0"/>
          <w:kern w:val="0"/>
          <w:sz w:val="24"/>
          <w:szCs w:val="24"/>
        </w:rPr>
        <w:t>已掌握的资料显示，</w:t>
      </w:r>
      <w:r>
        <w:rPr>
          <w:rFonts w:ascii="宋体" w:eastAsia="宋体" w:hAnsi="宋体" w:hint="eastAsia"/>
          <w:snapToGrid w:val="0"/>
          <w:kern w:val="0"/>
          <w:sz w:val="24"/>
          <w:szCs w:val="24"/>
        </w:rPr>
        <w:t>初中语文名著阅读教学</w:t>
      </w:r>
      <w:r w:rsidRPr="007943B5">
        <w:rPr>
          <w:rFonts w:ascii="宋体" w:eastAsia="宋体" w:hAnsi="宋体" w:hint="eastAsia"/>
          <w:snapToGrid w:val="0"/>
          <w:kern w:val="0"/>
          <w:sz w:val="24"/>
          <w:szCs w:val="24"/>
        </w:rPr>
        <w:t>主要从以下方面展开了</w:t>
      </w:r>
      <w:r>
        <w:rPr>
          <w:rFonts w:ascii="宋体" w:eastAsia="宋体" w:hAnsi="宋体" w:hint="eastAsia"/>
          <w:snapToGrid w:val="0"/>
          <w:kern w:val="0"/>
          <w:sz w:val="24"/>
          <w:szCs w:val="24"/>
        </w:rPr>
        <w:t>实践</w:t>
      </w:r>
      <w:r w:rsidRPr="007943B5">
        <w:rPr>
          <w:rFonts w:ascii="宋体" w:eastAsia="宋体" w:hAnsi="宋体" w:hint="eastAsia"/>
          <w:snapToGrid w:val="0"/>
          <w:kern w:val="0"/>
          <w:sz w:val="24"/>
          <w:szCs w:val="24"/>
        </w:rPr>
        <w:t>研究</w:t>
      </w:r>
      <w:r>
        <w:rPr>
          <w:rFonts w:ascii="宋体" w:eastAsia="宋体" w:hAnsi="宋体" w:hint="eastAsia"/>
          <w:snapToGrid w:val="0"/>
          <w:kern w:val="0"/>
          <w:sz w:val="24"/>
          <w:szCs w:val="24"/>
        </w:rPr>
        <w:t>。</w:t>
      </w:r>
    </w:p>
    <w:p w14:paraId="65CBFE11" w14:textId="24182065" w:rsidR="008575B3" w:rsidRPr="008575B3" w:rsidRDefault="008575B3" w:rsidP="008575B3">
      <w:pPr>
        <w:autoSpaceDE w:val="0"/>
        <w:autoSpaceDN w:val="0"/>
        <w:adjustRightInd w:val="0"/>
        <w:snapToGrid w:val="0"/>
        <w:ind w:firstLineChars="200" w:firstLine="480"/>
        <w:rPr>
          <w:rFonts w:ascii="宋体" w:eastAsia="宋体" w:hAnsi="宋体"/>
          <w:snapToGrid w:val="0"/>
          <w:kern w:val="0"/>
          <w:sz w:val="24"/>
          <w:szCs w:val="24"/>
        </w:rPr>
      </w:pPr>
      <w:r>
        <w:rPr>
          <w:rFonts w:ascii="宋体" w:eastAsia="宋体" w:hAnsi="宋体" w:hint="eastAsia"/>
          <w:snapToGrid w:val="0"/>
          <w:kern w:val="0"/>
          <w:sz w:val="24"/>
          <w:szCs w:val="24"/>
        </w:rPr>
        <w:t>1.</w:t>
      </w:r>
      <w:r w:rsidRPr="008575B3">
        <w:rPr>
          <w:rFonts w:ascii="宋体" w:eastAsia="宋体" w:hAnsi="宋体" w:hint="eastAsia"/>
          <w:snapToGrid w:val="0"/>
          <w:kern w:val="0"/>
          <w:sz w:val="24"/>
          <w:szCs w:val="24"/>
        </w:rPr>
        <w:t>量化分析</w:t>
      </w:r>
    </w:p>
    <w:p w14:paraId="5DDEC603" w14:textId="77777777" w:rsidR="008575B3" w:rsidRDefault="008575B3" w:rsidP="008575B3">
      <w:pPr>
        <w:autoSpaceDE w:val="0"/>
        <w:autoSpaceDN w:val="0"/>
        <w:adjustRightInd w:val="0"/>
        <w:snapToGrid w:val="0"/>
        <w:rPr>
          <w:rFonts w:ascii="宋体" w:eastAsia="宋体" w:hAnsi="宋体"/>
          <w:snapToGrid w:val="0"/>
          <w:kern w:val="0"/>
          <w:sz w:val="24"/>
          <w:szCs w:val="24"/>
        </w:rPr>
      </w:pPr>
    </w:p>
    <w:p w14:paraId="1D76966F" w14:textId="77777777" w:rsidR="008575B3" w:rsidRDefault="008575B3" w:rsidP="008575B3">
      <w:pPr>
        <w:autoSpaceDE w:val="0"/>
        <w:autoSpaceDN w:val="0"/>
        <w:adjustRightInd w:val="0"/>
        <w:snapToGrid w:val="0"/>
        <w:rPr>
          <w:rFonts w:ascii="宋体" w:eastAsia="宋体" w:hAnsi="宋体"/>
          <w:snapToGrid w:val="0"/>
          <w:kern w:val="0"/>
          <w:sz w:val="24"/>
          <w:szCs w:val="24"/>
        </w:rPr>
      </w:pPr>
    </w:p>
    <w:tbl>
      <w:tblPr>
        <w:tblStyle w:val="a4"/>
        <w:tblW w:w="0" w:type="auto"/>
        <w:tblInd w:w="279" w:type="dxa"/>
        <w:tblLook w:val="04A0" w:firstRow="1" w:lastRow="0" w:firstColumn="1" w:lastColumn="0" w:noHBand="0" w:noVBand="1"/>
      </w:tblPr>
      <w:tblGrid>
        <w:gridCol w:w="834"/>
        <w:gridCol w:w="1576"/>
        <w:gridCol w:w="752"/>
        <w:gridCol w:w="1516"/>
        <w:gridCol w:w="2126"/>
        <w:gridCol w:w="850"/>
      </w:tblGrid>
      <w:tr w:rsidR="008575B3" w14:paraId="2888EA0D" w14:textId="77777777" w:rsidTr="00FE76D1">
        <w:tc>
          <w:tcPr>
            <w:tcW w:w="834" w:type="dxa"/>
          </w:tcPr>
          <w:p w14:paraId="465F5A40"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lastRenderedPageBreak/>
              <w:t>研究方 向</w:t>
            </w:r>
          </w:p>
        </w:tc>
        <w:tc>
          <w:tcPr>
            <w:tcW w:w="1576" w:type="dxa"/>
          </w:tcPr>
          <w:p w14:paraId="53161813"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752" w:type="dxa"/>
          </w:tcPr>
          <w:p w14:paraId="11A66E0B"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成果类型</w:t>
            </w:r>
          </w:p>
        </w:tc>
        <w:tc>
          <w:tcPr>
            <w:tcW w:w="1516" w:type="dxa"/>
          </w:tcPr>
          <w:p w14:paraId="38D84701"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文章来源</w:t>
            </w:r>
          </w:p>
        </w:tc>
        <w:tc>
          <w:tcPr>
            <w:tcW w:w="2126" w:type="dxa"/>
          </w:tcPr>
          <w:p w14:paraId="5C28D53E" w14:textId="77777777" w:rsidR="008575B3" w:rsidRDefault="008575B3" w:rsidP="00FE76D1">
            <w:pPr>
              <w:autoSpaceDE w:val="0"/>
              <w:autoSpaceDN w:val="0"/>
              <w:adjustRightInd w:val="0"/>
              <w:snapToGrid w:val="0"/>
              <w:ind w:firstLineChars="200" w:firstLine="48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关键词</w:t>
            </w:r>
          </w:p>
        </w:tc>
        <w:tc>
          <w:tcPr>
            <w:tcW w:w="850" w:type="dxa"/>
          </w:tcPr>
          <w:p w14:paraId="25898A3C"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所占比例</w:t>
            </w:r>
          </w:p>
        </w:tc>
      </w:tr>
      <w:tr w:rsidR="008575B3" w14:paraId="61F974C5" w14:textId="77777777" w:rsidTr="00FE76D1">
        <w:tc>
          <w:tcPr>
            <w:tcW w:w="834" w:type="dxa"/>
            <w:vMerge w:val="restart"/>
          </w:tcPr>
          <w:p w14:paraId="2787CECA"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课程标 准</w:t>
            </w:r>
          </w:p>
        </w:tc>
        <w:tc>
          <w:tcPr>
            <w:tcW w:w="1576" w:type="dxa"/>
            <w:vMerge w:val="restart"/>
          </w:tcPr>
          <w:p w14:paraId="2014DB99"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752" w:type="dxa"/>
            <w:vMerge w:val="restart"/>
          </w:tcPr>
          <w:p w14:paraId="5B39499B"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文章</w:t>
            </w:r>
          </w:p>
        </w:tc>
        <w:tc>
          <w:tcPr>
            <w:tcW w:w="1516" w:type="dxa"/>
          </w:tcPr>
          <w:p w14:paraId="3FC9B505"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梁启超</w:t>
            </w:r>
          </w:p>
        </w:tc>
        <w:tc>
          <w:tcPr>
            <w:tcW w:w="2126" w:type="dxa"/>
          </w:tcPr>
          <w:p w14:paraId="3832685E"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受教育的中国人、读本国重要书籍</w:t>
            </w:r>
          </w:p>
        </w:tc>
        <w:tc>
          <w:tcPr>
            <w:tcW w:w="850" w:type="dxa"/>
          </w:tcPr>
          <w:p w14:paraId="00DAB90A"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5%</w:t>
            </w:r>
          </w:p>
        </w:tc>
      </w:tr>
      <w:tr w:rsidR="008575B3" w14:paraId="36FD8065" w14:textId="77777777" w:rsidTr="00FE76D1">
        <w:tc>
          <w:tcPr>
            <w:tcW w:w="834" w:type="dxa"/>
            <w:vMerge/>
          </w:tcPr>
          <w:p w14:paraId="3A0195FD"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1576" w:type="dxa"/>
            <w:vMerge/>
          </w:tcPr>
          <w:p w14:paraId="69E3E9D8"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752" w:type="dxa"/>
            <w:vMerge/>
          </w:tcPr>
          <w:p w14:paraId="678EE2A0"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1516" w:type="dxa"/>
          </w:tcPr>
          <w:p w14:paraId="6F990830"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叶圣陶</w:t>
            </w:r>
            <w:r w:rsidRPr="007943B5">
              <w:rPr>
                <w:rFonts w:ascii="宋体" w:eastAsia="宋体" w:hAnsi="宋体" w:cs="Arial"/>
                <w:snapToGrid w:val="0"/>
                <w:color w:val="191919"/>
                <w:kern w:val="0"/>
                <w:sz w:val="24"/>
                <w:szCs w:val="24"/>
                <w:bdr w:val="none" w:sz="0" w:space="0" w:color="auto" w:frame="1"/>
                <w:shd w:val="clear" w:color="auto" w:fill="FFFFFF"/>
              </w:rPr>
              <w:t>《论中学国文课程标准的修订》</w:t>
            </w:r>
          </w:p>
        </w:tc>
        <w:tc>
          <w:tcPr>
            <w:tcW w:w="2126" w:type="dxa"/>
          </w:tcPr>
          <w:p w14:paraId="5CDC0123"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把整本书作主体</w:t>
            </w:r>
          </w:p>
        </w:tc>
        <w:tc>
          <w:tcPr>
            <w:tcW w:w="850" w:type="dxa"/>
          </w:tcPr>
          <w:p w14:paraId="7F248489"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5%</w:t>
            </w:r>
          </w:p>
        </w:tc>
      </w:tr>
      <w:tr w:rsidR="008575B3" w14:paraId="27D644B3" w14:textId="77777777" w:rsidTr="00FE76D1">
        <w:tc>
          <w:tcPr>
            <w:tcW w:w="834" w:type="dxa"/>
            <w:vMerge/>
          </w:tcPr>
          <w:p w14:paraId="363369A6"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1576" w:type="dxa"/>
            <w:vMerge/>
          </w:tcPr>
          <w:p w14:paraId="6D68DFAA"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752" w:type="dxa"/>
            <w:vMerge w:val="restart"/>
          </w:tcPr>
          <w:p w14:paraId="6B597F35"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课标</w:t>
            </w:r>
          </w:p>
        </w:tc>
        <w:tc>
          <w:tcPr>
            <w:tcW w:w="1516" w:type="dxa"/>
          </w:tcPr>
          <w:p w14:paraId="6371F73B"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191919"/>
                <w:kern w:val="0"/>
                <w:sz w:val="24"/>
                <w:szCs w:val="24"/>
                <w:bdr w:val="none" w:sz="0" w:space="0" w:color="auto" w:frame="1"/>
                <w:shd w:val="clear" w:color="auto" w:fill="FFFFFF"/>
              </w:rPr>
              <w:t>《</w:t>
            </w:r>
            <w:r w:rsidRPr="007943B5">
              <w:rPr>
                <w:rFonts w:ascii="宋体" w:eastAsia="宋体" w:hAnsi="宋体" w:cs="Arial"/>
                <w:snapToGrid w:val="0"/>
                <w:color w:val="191919"/>
                <w:kern w:val="0"/>
                <w:sz w:val="24"/>
                <w:szCs w:val="24"/>
                <w:bdr w:val="none" w:sz="0" w:space="0" w:color="auto" w:frame="1"/>
                <w:shd w:val="clear" w:color="auto" w:fill="FFFFFF"/>
              </w:rPr>
              <w:t>语文课程标准（实验稿）》</w:t>
            </w:r>
            <w:r>
              <w:rPr>
                <w:rFonts w:ascii="宋体" w:eastAsia="宋体" w:hAnsi="宋体" w:cs="Arial" w:hint="eastAsia"/>
                <w:snapToGrid w:val="0"/>
                <w:color w:val="191919"/>
                <w:kern w:val="0"/>
                <w:sz w:val="24"/>
                <w:szCs w:val="24"/>
                <w:bdr w:val="none" w:sz="0" w:space="0" w:color="auto" w:frame="1"/>
                <w:shd w:val="clear" w:color="auto" w:fill="FFFFFF"/>
              </w:rPr>
              <w:t>（2001年）</w:t>
            </w:r>
          </w:p>
        </w:tc>
        <w:tc>
          <w:tcPr>
            <w:tcW w:w="2126" w:type="dxa"/>
          </w:tcPr>
          <w:p w14:paraId="262690B1"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培养阅读兴趣、增加阅读量</w:t>
            </w:r>
          </w:p>
        </w:tc>
        <w:tc>
          <w:tcPr>
            <w:tcW w:w="850" w:type="dxa"/>
          </w:tcPr>
          <w:p w14:paraId="30898C40"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5%</w:t>
            </w:r>
          </w:p>
        </w:tc>
      </w:tr>
      <w:tr w:rsidR="008575B3" w14:paraId="23F2F1E8" w14:textId="77777777" w:rsidTr="00FE76D1">
        <w:tc>
          <w:tcPr>
            <w:tcW w:w="834" w:type="dxa"/>
            <w:vMerge/>
          </w:tcPr>
          <w:p w14:paraId="62164B83"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1576" w:type="dxa"/>
            <w:vMerge/>
          </w:tcPr>
          <w:p w14:paraId="0C5BBB2E"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752" w:type="dxa"/>
            <w:vMerge/>
          </w:tcPr>
          <w:p w14:paraId="36289E57"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1516" w:type="dxa"/>
          </w:tcPr>
          <w:p w14:paraId="4F4F4626"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《语文课程标准》(2011年)</w:t>
            </w:r>
          </w:p>
        </w:tc>
        <w:tc>
          <w:tcPr>
            <w:tcW w:w="2126" w:type="dxa"/>
          </w:tcPr>
          <w:p w14:paraId="2F42F1C7"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读整本书、每年读两三本名著、课外读物及阅读建议</w:t>
            </w:r>
          </w:p>
        </w:tc>
        <w:tc>
          <w:tcPr>
            <w:tcW w:w="850" w:type="dxa"/>
          </w:tcPr>
          <w:p w14:paraId="36422E32"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5%</w:t>
            </w:r>
          </w:p>
        </w:tc>
      </w:tr>
      <w:tr w:rsidR="008575B3" w14:paraId="0708A488" w14:textId="77777777" w:rsidTr="00FE76D1">
        <w:tc>
          <w:tcPr>
            <w:tcW w:w="834" w:type="dxa"/>
            <w:vMerge/>
          </w:tcPr>
          <w:p w14:paraId="3A371E88"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1576" w:type="dxa"/>
            <w:vMerge/>
          </w:tcPr>
          <w:p w14:paraId="6F9B2BA8"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752" w:type="dxa"/>
            <w:vMerge/>
          </w:tcPr>
          <w:p w14:paraId="2EE6CD95"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1516" w:type="dxa"/>
          </w:tcPr>
          <w:p w14:paraId="6769A937"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《语文课程标准》（2022年）</w:t>
            </w:r>
          </w:p>
        </w:tc>
        <w:tc>
          <w:tcPr>
            <w:tcW w:w="2126" w:type="dxa"/>
          </w:tcPr>
          <w:p w14:paraId="5B8D85E2"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整本书阅读、学习任务群、课外读物建议</w:t>
            </w:r>
          </w:p>
        </w:tc>
        <w:tc>
          <w:tcPr>
            <w:tcW w:w="850" w:type="dxa"/>
          </w:tcPr>
          <w:p w14:paraId="5F562650"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5%</w:t>
            </w:r>
          </w:p>
        </w:tc>
      </w:tr>
      <w:tr w:rsidR="008575B3" w14:paraId="67624E9A" w14:textId="77777777" w:rsidTr="00FE76D1">
        <w:tc>
          <w:tcPr>
            <w:tcW w:w="834" w:type="dxa"/>
            <w:vMerge w:val="restart"/>
          </w:tcPr>
          <w:p w14:paraId="719CA43C"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课程实 施</w:t>
            </w:r>
          </w:p>
        </w:tc>
        <w:tc>
          <w:tcPr>
            <w:tcW w:w="1576" w:type="dxa"/>
          </w:tcPr>
          <w:p w14:paraId="21557FCB"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教材编排</w:t>
            </w:r>
          </w:p>
        </w:tc>
        <w:tc>
          <w:tcPr>
            <w:tcW w:w="752" w:type="dxa"/>
            <w:vMerge w:val="restart"/>
          </w:tcPr>
          <w:p w14:paraId="68145B19"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论文</w:t>
            </w:r>
          </w:p>
        </w:tc>
        <w:tc>
          <w:tcPr>
            <w:tcW w:w="1516" w:type="dxa"/>
          </w:tcPr>
          <w:p w14:paraId="6FF7AB71" w14:textId="77777777" w:rsidR="008575B3" w:rsidRDefault="008575B3" w:rsidP="00FE76D1">
            <w:pPr>
              <w:autoSpaceDE w:val="0"/>
              <w:autoSpaceDN w:val="0"/>
              <w:adjustRightInd w:val="0"/>
              <w:snapToGrid w:val="0"/>
              <w:rPr>
                <w:rFonts w:ascii="宋体" w:eastAsia="宋体" w:hAnsi="宋体"/>
                <w:snapToGrid w:val="0"/>
                <w:kern w:val="0"/>
                <w:sz w:val="24"/>
                <w:szCs w:val="24"/>
              </w:rPr>
            </w:pPr>
            <w:r>
              <w:rPr>
                <w:rFonts w:ascii="宋体" w:eastAsia="宋体" w:hAnsi="宋体" w:hint="eastAsia"/>
                <w:snapToGrid w:val="0"/>
                <w:kern w:val="0"/>
                <w:sz w:val="24"/>
                <w:szCs w:val="24"/>
              </w:rPr>
              <w:t>（</w:t>
            </w:r>
            <w:r w:rsidRPr="007943B5">
              <w:rPr>
                <w:rFonts w:ascii="宋体" w:eastAsia="宋体" w:hAnsi="宋体" w:hint="eastAsia"/>
                <w:snapToGrid w:val="0"/>
                <w:kern w:val="0"/>
                <w:sz w:val="24"/>
                <w:szCs w:val="24"/>
              </w:rPr>
              <w:t>庞美美，</w:t>
            </w:r>
            <w:r w:rsidRPr="007943B5">
              <w:rPr>
                <w:rFonts w:ascii="宋体" w:eastAsia="宋体" w:hAnsi="宋体"/>
                <w:snapToGrid w:val="0"/>
                <w:kern w:val="0"/>
                <w:sz w:val="24"/>
                <w:szCs w:val="24"/>
              </w:rPr>
              <w:t>2018</w:t>
            </w:r>
            <w:r>
              <w:rPr>
                <w:rFonts w:ascii="宋体" w:eastAsia="宋体" w:hAnsi="宋体" w:hint="eastAsia"/>
                <w:snapToGrid w:val="0"/>
                <w:kern w:val="0"/>
                <w:sz w:val="24"/>
                <w:szCs w:val="24"/>
              </w:rPr>
              <w:t>）</w:t>
            </w:r>
          </w:p>
          <w:p w14:paraId="0B78F455"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sidRPr="007943B5">
              <w:rPr>
                <w:rFonts w:ascii="宋体" w:eastAsia="宋体" w:hAnsi="宋体" w:hint="eastAsia"/>
                <w:snapToGrid w:val="0"/>
                <w:kern w:val="0"/>
                <w:sz w:val="24"/>
                <w:szCs w:val="24"/>
              </w:rPr>
              <w:t>（张丽，2</w:t>
            </w:r>
            <w:r w:rsidRPr="007943B5">
              <w:rPr>
                <w:rFonts w:ascii="宋体" w:eastAsia="宋体" w:hAnsi="宋体"/>
                <w:snapToGrid w:val="0"/>
                <w:kern w:val="0"/>
                <w:sz w:val="24"/>
                <w:szCs w:val="24"/>
              </w:rPr>
              <w:t>021</w:t>
            </w:r>
            <w:r w:rsidRPr="007943B5">
              <w:rPr>
                <w:rFonts w:ascii="宋体" w:eastAsia="宋体" w:hAnsi="宋体" w:hint="eastAsia"/>
                <w:snapToGrid w:val="0"/>
                <w:kern w:val="0"/>
                <w:sz w:val="24"/>
                <w:szCs w:val="24"/>
              </w:rPr>
              <w:t>）</w:t>
            </w:r>
          </w:p>
        </w:tc>
        <w:tc>
          <w:tcPr>
            <w:tcW w:w="2126" w:type="dxa"/>
          </w:tcPr>
          <w:p w14:paraId="3A42121C"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名著导读编排、导读栏目</w:t>
            </w:r>
          </w:p>
        </w:tc>
        <w:tc>
          <w:tcPr>
            <w:tcW w:w="850" w:type="dxa"/>
          </w:tcPr>
          <w:p w14:paraId="13BD7C9D"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10%</w:t>
            </w:r>
          </w:p>
        </w:tc>
      </w:tr>
      <w:tr w:rsidR="008575B3" w14:paraId="061676DA" w14:textId="77777777" w:rsidTr="00FE76D1">
        <w:tc>
          <w:tcPr>
            <w:tcW w:w="834" w:type="dxa"/>
            <w:vMerge/>
          </w:tcPr>
          <w:p w14:paraId="416E534B"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1576" w:type="dxa"/>
          </w:tcPr>
          <w:p w14:paraId="407E4CEC"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读书方法指导</w:t>
            </w:r>
          </w:p>
        </w:tc>
        <w:tc>
          <w:tcPr>
            <w:tcW w:w="752" w:type="dxa"/>
            <w:vMerge/>
          </w:tcPr>
          <w:p w14:paraId="4859CA0F"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1516" w:type="dxa"/>
          </w:tcPr>
          <w:p w14:paraId="37A97080" w14:textId="77777777" w:rsidR="008575B3" w:rsidRDefault="008575B3" w:rsidP="00FE76D1">
            <w:pPr>
              <w:autoSpaceDE w:val="0"/>
              <w:autoSpaceDN w:val="0"/>
              <w:adjustRightInd w:val="0"/>
              <w:snapToGrid w:val="0"/>
              <w:rPr>
                <w:rFonts w:ascii="宋体" w:eastAsia="宋体" w:hAnsi="宋体"/>
                <w:snapToGrid w:val="0"/>
                <w:kern w:val="0"/>
                <w:sz w:val="24"/>
                <w:szCs w:val="24"/>
              </w:rPr>
            </w:pPr>
            <w:r w:rsidRPr="007943B5">
              <w:rPr>
                <w:rFonts w:ascii="宋体" w:eastAsia="宋体" w:hAnsi="宋体" w:hint="eastAsia"/>
                <w:snapToGrid w:val="0"/>
                <w:kern w:val="0"/>
                <w:sz w:val="24"/>
                <w:szCs w:val="24"/>
              </w:rPr>
              <w:t>（陈元芝，2</w:t>
            </w:r>
            <w:r w:rsidRPr="007943B5">
              <w:rPr>
                <w:rFonts w:ascii="宋体" w:eastAsia="宋体" w:hAnsi="宋体"/>
                <w:snapToGrid w:val="0"/>
                <w:kern w:val="0"/>
                <w:sz w:val="24"/>
                <w:szCs w:val="24"/>
              </w:rPr>
              <w:t>019</w:t>
            </w:r>
            <w:r w:rsidRPr="007943B5">
              <w:rPr>
                <w:rFonts w:ascii="宋体" w:eastAsia="宋体" w:hAnsi="宋体" w:hint="eastAsia"/>
                <w:snapToGrid w:val="0"/>
                <w:kern w:val="0"/>
                <w:sz w:val="24"/>
                <w:szCs w:val="24"/>
              </w:rPr>
              <w:t>）</w:t>
            </w:r>
          </w:p>
          <w:p w14:paraId="7A4DAA2D"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sidRPr="007943B5">
              <w:rPr>
                <w:rFonts w:ascii="宋体" w:eastAsia="宋体" w:hAnsi="宋体" w:hint="eastAsia"/>
                <w:snapToGrid w:val="0"/>
                <w:kern w:val="0"/>
                <w:sz w:val="24"/>
                <w:szCs w:val="24"/>
              </w:rPr>
              <w:t>（李黎，2</w:t>
            </w:r>
            <w:r w:rsidRPr="007943B5">
              <w:rPr>
                <w:rFonts w:ascii="宋体" w:eastAsia="宋体" w:hAnsi="宋体"/>
                <w:snapToGrid w:val="0"/>
                <w:kern w:val="0"/>
                <w:sz w:val="24"/>
                <w:szCs w:val="24"/>
              </w:rPr>
              <w:t>017</w:t>
            </w:r>
            <w:r w:rsidRPr="007943B5">
              <w:rPr>
                <w:rFonts w:ascii="宋体" w:eastAsia="宋体" w:hAnsi="宋体" w:hint="eastAsia"/>
                <w:snapToGrid w:val="0"/>
                <w:kern w:val="0"/>
                <w:sz w:val="24"/>
                <w:szCs w:val="24"/>
              </w:rPr>
              <w:t>）</w:t>
            </w:r>
          </w:p>
        </w:tc>
        <w:tc>
          <w:tcPr>
            <w:tcW w:w="2126" w:type="dxa"/>
          </w:tcPr>
          <w:p w14:paraId="10866BB9"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叙事类、科幻类文体的阅读指导</w:t>
            </w:r>
          </w:p>
        </w:tc>
        <w:tc>
          <w:tcPr>
            <w:tcW w:w="850" w:type="dxa"/>
          </w:tcPr>
          <w:p w14:paraId="0FDF56ED"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10%</w:t>
            </w:r>
          </w:p>
        </w:tc>
      </w:tr>
      <w:tr w:rsidR="008575B3" w14:paraId="550E9989" w14:textId="77777777" w:rsidTr="00FE76D1">
        <w:tc>
          <w:tcPr>
            <w:tcW w:w="834" w:type="dxa"/>
            <w:vMerge/>
          </w:tcPr>
          <w:p w14:paraId="26DA37E1"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1576" w:type="dxa"/>
          </w:tcPr>
          <w:p w14:paraId="1C9E6C70"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课型设计</w:t>
            </w:r>
          </w:p>
        </w:tc>
        <w:tc>
          <w:tcPr>
            <w:tcW w:w="752" w:type="dxa"/>
            <w:vMerge/>
          </w:tcPr>
          <w:p w14:paraId="04B2B2EC"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1516" w:type="dxa"/>
          </w:tcPr>
          <w:p w14:paraId="5686BDFB" w14:textId="77777777" w:rsidR="008575B3" w:rsidRDefault="008575B3" w:rsidP="00FE76D1">
            <w:pPr>
              <w:autoSpaceDE w:val="0"/>
              <w:autoSpaceDN w:val="0"/>
              <w:adjustRightInd w:val="0"/>
              <w:snapToGrid w:val="0"/>
              <w:rPr>
                <w:rFonts w:ascii="宋体" w:eastAsia="宋体" w:hAnsi="宋体"/>
                <w:snapToGrid w:val="0"/>
                <w:kern w:val="0"/>
                <w:sz w:val="24"/>
                <w:szCs w:val="24"/>
              </w:rPr>
            </w:pPr>
            <w:r w:rsidRPr="007943B5">
              <w:rPr>
                <w:rFonts w:ascii="宋体" w:eastAsia="宋体" w:hAnsi="宋体" w:hint="eastAsia"/>
                <w:snapToGrid w:val="0"/>
                <w:kern w:val="0"/>
                <w:sz w:val="24"/>
                <w:szCs w:val="24"/>
              </w:rPr>
              <w:t>（刘颖异，2</w:t>
            </w:r>
            <w:r w:rsidRPr="007943B5">
              <w:rPr>
                <w:rFonts w:ascii="宋体" w:eastAsia="宋体" w:hAnsi="宋体"/>
                <w:snapToGrid w:val="0"/>
                <w:kern w:val="0"/>
                <w:sz w:val="24"/>
                <w:szCs w:val="24"/>
              </w:rPr>
              <w:t>022</w:t>
            </w:r>
            <w:r w:rsidRPr="007943B5">
              <w:rPr>
                <w:rFonts w:ascii="宋体" w:eastAsia="宋体" w:hAnsi="宋体" w:hint="eastAsia"/>
                <w:snapToGrid w:val="0"/>
                <w:kern w:val="0"/>
                <w:sz w:val="24"/>
                <w:szCs w:val="24"/>
              </w:rPr>
              <w:t>）</w:t>
            </w:r>
          </w:p>
          <w:p w14:paraId="0A333382" w14:textId="77777777" w:rsidR="008575B3" w:rsidRDefault="008575B3" w:rsidP="00FE76D1">
            <w:pPr>
              <w:autoSpaceDE w:val="0"/>
              <w:autoSpaceDN w:val="0"/>
              <w:adjustRightInd w:val="0"/>
              <w:snapToGrid w:val="0"/>
              <w:rPr>
                <w:rFonts w:ascii="宋体" w:eastAsia="宋体" w:hAnsi="宋体"/>
                <w:snapToGrid w:val="0"/>
                <w:kern w:val="0"/>
                <w:sz w:val="24"/>
                <w:szCs w:val="24"/>
              </w:rPr>
            </w:pPr>
            <w:r w:rsidRPr="007943B5">
              <w:rPr>
                <w:rFonts w:ascii="宋体" w:eastAsia="宋体" w:hAnsi="宋体" w:hint="eastAsia"/>
                <w:snapToGrid w:val="0"/>
                <w:kern w:val="0"/>
                <w:sz w:val="24"/>
                <w:szCs w:val="24"/>
              </w:rPr>
              <w:t>（李郁，2</w:t>
            </w:r>
            <w:r w:rsidRPr="007943B5">
              <w:rPr>
                <w:rFonts w:ascii="宋体" w:eastAsia="宋体" w:hAnsi="宋体"/>
                <w:snapToGrid w:val="0"/>
                <w:kern w:val="0"/>
                <w:sz w:val="24"/>
                <w:szCs w:val="24"/>
              </w:rPr>
              <w:t>022</w:t>
            </w:r>
            <w:r w:rsidRPr="007943B5">
              <w:rPr>
                <w:rFonts w:ascii="宋体" w:eastAsia="宋体" w:hAnsi="宋体" w:hint="eastAsia"/>
                <w:snapToGrid w:val="0"/>
                <w:kern w:val="0"/>
                <w:sz w:val="24"/>
                <w:szCs w:val="24"/>
              </w:rPr>
              <w:t>）</w:t>
            </w:r>
          </w:p>
          <w:p w14:paraId="694BB639"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sidRPr="007943B5">
              <w:rPr>
                <w:rFonts w:ascii="宋体" w:eastAsia="宋体" w:hAnsi="宋体" w:hint="eastAsia"/>
                <w:snapToGrid w:val="0"/>
                <w:kern w:val="0"/>
                <w:sz w:val="24"/>
                <w:szCs w:val="24"/>
              </w:rPr>
              <w:t>（杨娟，2</w:t>
            </w:r>
            <w:r w:rsidRPr="007943B5">
              <w:rPr>
                <w:rFonts w:ascii="宋体" w:eastAsia="宋体" w:hAnsi="宋体"/>
                <w:snapToGrid w:val="0"/>
                <w:kern w:val="0"/>
                <w:sz w:val="24"/>
                <w:szCs w:val="24"/>
              </w:rPr>
              <w:t>020</w:t>
            </w:r>
            <w:r w:rsidRPr="007943B5">
              <w:rPr>
                <w:rFonts w:ascii="宋体" w:eastAsia="宋体" w:hAnsi="宋体" w:hint="eastAsia"/>
                <w:snapToGrid w:val="0"/>
                <w:kern w:val="0"/>
                <w:sz w:val="24"/>
                <w:szCs w:val="24"/>
              </w:rPr>
              <w:t>）</w:t>
            </w:r>
          </w:p>
        </w:tc>
        <w:tc>
          <w:tcPr>
            <w:tcW w:w="2126" w:type="dxa"/>
          </w:tcPr>
          <w:p w14:paraId="189AAB29"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必读书目阅读教学、自读书目阅读教学、课外阅读教学体系</w:t>
            </w:r>
          </w:p>
        </w:tc>
        <w:tc>
          <w:tcPr>
            <w:tcW w:w="850" w:type="dxa"/>
          </w:tcPr>
          <w:p w14:paraId="00A50071"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15%</w:t>
            </w:r>
          </w:p>
        </w:tc>
      </w:tr>
      <w:tr w:rsidR="008575B3" w14:paraId="6773A8FB" w14:textId="77777777" w:rsidTr="00FE76D1">
        <w:tc>
          <w:tcPr>
            <w:tcW w:w="834" w:type="dxa"/>
            <w:vMerge/>
          </w:tcPr>
          <w:p w14:paraId="2C24F63D"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1576" w:type="dxa"/>
          </w:tcPr>
          <w:p w14:paraId="21073C75"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序列研究</w:t>
            </w:r>
          </w:p>
        </w:tc>
        <w:tc>
          <w:tcPr>
            <w:tcW w:w="752" w:type="dxa"/>
            <w:vMerge/>
          </w:tcPr>
          <w:p w14:paraId="2DA7141F"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1516" w:type="dxa"/>
          </w:tcPr>
          <w:p w14:paraId="7DBBA4E7" w14:textId="77777777" w:rsidR="008575B3" w:rsidRDefault="008575B3" w:rsidP="00FE76D1">
            <w:pPr>
              <w:autoSpaceDE w:val="0"/>
              <w:autoSpaceDN w:val="0"/>
              <w:adjustRightInd w:val="0"/>
              <w:snapToGrid w:val="0"/>
              <w:rPr>
                <w:rFonts w:ascii="宋体" w:eastAsia="宋体" w:hAnsi="宋体"/>
                <w:snapToGrid w:val="0"/>
                <w:kern w:val="0"/>
                <w:sz w:val="24"/>
                <w:szCs w:val="24"/>
              </w:rPr>
            </w:pPr>
            <w:r w:rsidRPr="007943B5">
              <w:rPr>
                <w:rFonts w:ascii="宋体" w:eastAsia="宋体" w:hAnsi="宋体" w:hint="eastAsia"/>
                <w:snapToGrid w:val="0"/>
                <w:kern w:val="0"/>
                <w:sz w:val="24"/>
                <w:szCs w:val="24"/>
              </w:rPr>
              <w:t>（王维维，2</w:t>
            </w:r>
            <w:r w:rsidRPr="007943B5">
              <w:rPr>
                <w:rFonts w:ascii="宋体" w:eastAsia="宋体" w:hAnsi="宋体"/>
                <w:snapToGrid w:val="0"/>
                <w:kern w:val="0"/>
                <w:sz w:val="24"/>
                <w:szCs w:val="24"/>
              </w:rPr>
              <w:t>020</w:t>
            </w:r>
            <w:r w:rsidRPr="007943B5">
              <w:rPr>
                <w:rFonts w:ascii="宋体" w:eastAsia="宋体" w:hAnsi="宋体" w:hint="eastAsia"/>
                <w:snapToGrid w:val="0"/>
                <w:kern w:val="0"/>
                <w:sz w:val="24"/>
                <w:szCs w:val="24"/>
              </w:rPr>
              <w:t>）</w:t>
            </w:r>
          </w:p>
          <w:p w14:paraId="22B2223D" w14:textId="77777777" w:rsidR="008575B3" w:rsidRDefault="008575B3" w:rsidP="00FE76D1">
            <w:pPr>
              <w:autoSpaceDE w:val="0"/>
              <w:autoSpaceDN w:val="0"/>
              <w:adjustRightInd w:val="0"/>
              <w:snapToGrid w:val="0"/>
              <w:rPr>
                <w:rFonts w:ascii="宋体" w:eastAsia="宋体" w:hAnsi="宋体"/>
                <w:snapToGrid w:val="0"/>
                <w:kern w:val="0"/>
                <w:sz w:val="24"/>
                <w:szCs w:val="24"/>
              </w:rPr>
            </w:pPr>
            <w:r w:rsidRPr="007943B5">
              <w:rPr>
                <w:rFonts w:ascii="宋体" w:eastAsia="宋体" w:hAnsi="宋体" w:hint="eastAsia"/>
                <w:snapToGrid w:val="0"/>
                <w:kern w:val="0"/>
                <w:sz w:val="24"/>
                <w:szCs w:val="24"/>
              </w:rPr>
              <w:t>（刘颖异，2</w:t>
            </w:r>
            <w:r w:rsidRPr="007943B5">
              <w:rPr>
                <w:rFonts w:ascii="宋体" w:eastAsia="宋体" w:hAnsi="宋体"/>
                <w:snapToGrid w:val="0"/>
                <w:kern w:val="0"/>
                <w:sz w:val="24"/>
                <w:szCs w:val="24"/>
              </w:rPr>
              <w:t>022</w:t>
            </w:r>
            <w:r w:rsidRPr="007943B5">
              <w:rPr>
                <w:rFonts w:ascii="宋体" w:eastAsia="宋体" w:hAnsi="宋体" w:hint="eastAsia"/>
                <w:snapToGrid w:val="0"/>
                <w:kern w:val="0"/>
                <w:sz w:val="24"/>
                <w:szCs w:val="24"/>
              </w:rPr>
              <w:t>）</w:t>
            </w:r>
          </w:p>
          <w:p w14:paraId="26D83C6D"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sidRPr="007943B5">
              <w:rPr>
                <w:rFonts w:ascii="宋体" w:eastAsia="宋体" w:hAnsi="宋体" w:hint="eastAsia"/>
                <w:snapToGrid w:val="0"/>
                <w:kern w:val="0"/>
                <w:sz w:val="24"/>
                <w:szCs w:val="24"/>
              </w:rPr>
              <w:t>（林立琼，2</w:t>
            </w:r>
            <w:r w:rsidRPr="007943B5">
              <w:rPr>
                <w:rFonts w:ascii="宋体" w:eastAsia="宋体" w:hAnsi="宋体"/>
                <w:snapToGrid w:val="0"/>
                <w:kern w:val="0"/>
                <w:sz w:val="24"/>
                <w:szCs w:val="24"/>
              </w:rPr>
              <w:t>021</w:t>
            </w:r>
            <w:r w:rsidRPr="007943B5">
              <w:rPr>
                <w:rFonts w:ascii="宋体" w:eastAsia="宋体" w:hAnsi="宋体" w:hint="eastAsia"/>
                <w:snapToGrid w:val="0"/>
                <w:kern w:val="0"/>
                <w:sz w:val="24"/>
                <w:szCs w:val="24"/>
              </w:rPr>
              <w:t>）</w:t>
            </w:r>
          </w:p>
        </w:tc>
        <w:tc>
          <w:tcPr>
            <w:tcW w:w="2126" w:type="dxa"/>
          </w:tcPr>
          <w:p w14:paraId="5092F943"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阅读思维层级、语言转化、点面结合</w:t>
            </w:r>
          </w:p>
        </w:tc>
        <w:tc>
          <w:tcPr>
            <w:tcW w:w="850" w:type="dxa"/>
          </w:tcPr>
          <w:p w14:paraId="31716D1C"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15%</w:t>
            </w:r>
          </w:p>
        </w:tc>
      </w:tr>
      <w:tr w:rsidR="008575B3" w14:paraId="1063C0DB" w14:textId="77777777" w:rsidTr="00FE76D1">
        <w:tc>
          <w:tcPr>
            <w:tcW w:w="834" w:type="dxa"/>
            <w:vMerge/>
          </w:tcPr>
          <w:p w14:paraId="5B268EE8"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1576" w:type="dxa"/>
          </w:tcPr>
          <w:p w14:paraId="71453F6F"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教学评价</w:t>
            </w:r>
          </w:p>
        </w:tc>
        <w:tc>
          <w:tcPr>
            <w:tcW w:w="752" w:type="dxa"/>
            <w:vMerge/>
          </w:tcPr>
          <w:p w14:paraId="089F6769"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1516" w:type="dxa"/>
          </w:tcPr>
          <w:p w14:paraId="664ED1C7"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sidRPr="007943B5">
              <w:rPr>
                <w:rFonts w:ascii="宋体" w:eastAsia="宋体" w:hAnsi="宋体" w:hint="eastAsia"/>
                <w:snapToGrid w:val="0"/>
                <w:kern w:val="0"/>
                <w:sz w:val="24"/>
                <w:szCs w:val="24"/>
              </w:rPr>
              <w:t>（周梦箐，叶黎明，2</w:t>
            </w:r>
            <w:r w:rsidRPr="007943B5">
              <w:rPr>
                <w:rFonts w:ascii="宋体" w:eastAsia="宋体" w:hAnsi="宋体"/>
                <w:snapToGrid w:val="0"/>
                <w:kern w:val="0"/>
                <w:sz w:val="24"/>
                <w:szCs w:val="24"/>
              </w:rPr>
              <w:t>020</w:t>
            </w:r>
            <w:r w:rsidRPr="007943B5">
              <w:rPr>
                <w:rFonts w:ascii="宋体" w:eastAsia="宋体" w:hAnsi="宋体" w:hint="eastAsia"/>
                <w:snapToGrid w:val="0"/>
                <w:kern w:val="0"/>
                <w:sz w:val="24"/>
                <w:szCs w:val="24"/>
              </w:rPr>
              <w:t>）</w:t>
            </w:r>
          </w:p>
        </w:tc>
        <w:tc>
          <w:tcPr>
            <w:tcW w:w="2126" w:type="dxa"/>
          </w:tcPr>
          <w:p w14:paraId="78D2A6B1"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整本书阅读测评</w:t>
            </w:r>
          </w:p>
        </w:tc>
        <w:tc>
          <w:tcPr>
            <w:tcW w:w="850" w:type="dxa"/>
          </w:tcPr>
          <w:p w14:paraId="4451C79E"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5%</w:t>
            </w:r>
          </w:p>
        </w:tc>
      </w:tr>
      <w:tr w:rsidR="008575B3" w14:paraId="1BBD85B0" w14:textId="77777777" w:rsidTr="00FE76D1">
        <w:tc>
          <w:tcPr>
            <w:tcW w:w="834" w:type="dxa"/>
            <w:vMerge/>
          </w:tcPr>
          <w:p w14:paraId="5DEA5DD6"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1576" w:type="dxa"/>
          </w:tcPr>
          <w:p w14:paraId="031EB123"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教学优化</w:t>
            </w:r>
          </w:p>
        </w:tc>
        <w:tc>
          <w:tcPr>
            <w:tcW w:w="752" w:type="dxa"/>
            <w:vMerge/>
          </w:tcPr>
          <w:p w14:paraId="4B7E4FC0"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1516" w:type="dxa"/>
          </w:tcPr>
          <w:p w14:paraId="47C64FE5"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sidRPr="007943B5">
              <w:rPr>
                <w:rFonts w:ascii="宋体" w:eastAsia="宋体" w:hAnsi="宋体" w:hint="eastAsia"/>
                <w:snapToGrid w:val="0"/>
                <w:kern w:val="0"/>
                <w:sz w:val="24"/>
                <w:szCs w:val="24"/>
              </w:rPr>
              <w:t>（易海华，2</w:t>
            </w:r>
            <w:r w:rsidRPr="007943B5">
              <w:rPr>
                <w:rFonts w:ascii="宋体" w:eastAsia="宋体" w:hAnsi="宋体"/>
                <w:snapToGrid w:val="0"/>
                <w:kern w:val="0"/>
                <w:sz w:val="24"/>
                <w:szCs w:val="24"/>
              </w:rPr>
              <w:t>020</w:t>
            </w:r>
            <w:r w:rsidRPr="007943B5">
              <w:rPr>
                <w:rFonts w:ascii="宋体" w:eastAsia="宋体" w:hAnsi="宋体" w:hint="eastAsia"/>
                <w:snapToGrid w:val="0"/>
                <w:kern w:val="0"/>
                <w:sz w:val="24"/>
                <w:szCs w:val="24"/>
              </w:rPr>
              <w:t>）</w:t>
            </w:r>
          </w:p>
        </w:tc>
        <w:tc>
          <w:tcPr>
            <w:tcW w:w="2126" w:type="dxa"/>
          </w:tcPr>
          <w:p w14:paraId="1DF3D830"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问题探究、归因分析、金字塔策略</w:t>
            </w:r>
          </w:p>
        </w:tc>
        <w:tc>
          <w:tcPr>
            <w:tcW w:w="850" w:type="dxa"/>
          </w:tcPr>
          <w:p w14:paraId="2EB974AB"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5%</w:t>
            </w:r>
          </w:p>
        </w:tc>
      </w:tr>
      <w:tr w:rsidR="008575B3" w14:paraId="056BF152" w14:textId="77777777" w:rsidTr="00FE76D1">
        <w:tc>
          <w:tcPr>
            <w:tcW w:w="834" w:type="dxa"/>
            <w:vMerge/>
          </w:tcPr>
          <w:p w14:paraId="50BE61F1"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1576" w:type="dxa"/>
          </w:tcPr>
          <w:p w14:paraId="32C02C73"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名著导读</w:t>
            </w:r>
          </w:p>
        </w:tc>
        <w:tc>
          <w:tcPr>
            <w:tcW w:w="752" w:type="dxa"/>
            <w:vMerge w:val="restart"/>
          </w:tcPr>
          <w:p w14:paraId="1175FFB6"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专著</w:t>
            </w:r>
          </w:p>
        </w:tc>
        <w:tc>
          <w:tcPr>
            <w:tcW w:w="1516" w:type="dxa"/>
          </w:tcPr>
          <w:p w14:paraId="76DFAAFA"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徐杰《名著</w:t>
            </w:r>
            <w:r>
              <w:rPr>
                <w:rFonts w:ascii="宋体" w:eastAsia="宋体" w:hAnsi="宋体" w:cs="Arial" w:hint="eastAsia"/>
                <w:snapToGrid w:val="0"/>
                <w:color w:val="222222"/>
                <w:sz w:val="24"/>
                <w:szCs w:val="24"/>
              </w:rPr>
              <w:lastRenderedPageBreak/>
              <w:t>导读教学参考书》</w:t>
            </w:r>
          </w:p>
        </w:tc>
        <w:tc>
          <w:tcPr>
            <w:tcW w:w="2126" w:type="dxa"/>
          </w:tcPr>
          <w:p w14:paraId="7DAF2C0E"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lastRenderedPageBreak/>
              <w:t>阅读指导、课型</w:t>
            </w:r>
          </w:p>
        </w:tc>
        <w:tc>
          <w:tcPr>
            <w:tcW w:w="850" w:type="dxa"/>
          </w:tcPr>
          <w:p w14:paraId="443A2360"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5%</w:t>
            </w:r>
          </w:p>
        </w:tc>
      </w:tr>
      <w:tr w:rsidR="008575B3" w14:paraId="648B06E0" w14:textId="77777777" w:rsidTr="00FE76D1">
        <w:tc>
          <w:tcPr>
            <w:tcW w:w="834" w:type="dxa"/>
            <w:vMerge/>
          </w:tcPr>
          <w:p w14:paraId="1915894B"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1576" w:type="dxa"/>
          </w:tcPr>
          <w:p w14:paraId="6A40C60E"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阅读教学艺术</w:t>
            </w:r>
          </w:p>
        </w:tc>
        <w:tc>
          <w:tcPr>
            <w:tcW w:w="752" w:type="dxa"/>
            <w:vMerge/>
          </w:tcPr>
          <w:p w14:paraId="51FAEFAF"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p>
        </w:tc>
        <w:tc>
          <w:tcPr>
            <w:tcW w:w="1516" w:type="dxa"/>
          </w:tcPr>
          <w:p w14:paraId="22C9FC4B"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余映潮《阅读教学艺术50讲》</w:t>
            </w:r>
          </w:p>
        </w:tc>
        <w:tc>
          <w:tcPr>
            <w:tcW w:w="2126" w:type="dxa"/>
          </w:tcPr>
          <w:p w14:paraId="39E09C6B"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课型设计、教材处理</w:t>
            </w:r>
          </w:p>
        </w:tc>
        <w:tc>
          <w:tcPr>
            <w:tcW w:w="850" w:type="dxa"/>
          </w:tcPr>
          <w:p w14:paraId="78DD802C" w14:textId="77777777" w:rsidR="008575B3" w:rsidRDefault="008575B3" w:rsidP="00FE76D1">
            <w:pPr>
              <w:autoSpaceDE w:val="0"/>
              <w:autoSpaceDN w:val="0"/>
              <w:adjustRightInd w:val="0"/>
              <w:snapToGrid w:val="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5%</w:t>
            </w:r>
          </w:p>
        </w:tc>
      </w:tr>
    </w:tbl>
    <w:p w14:paraId="4493B8FC" w14:textId="77777777" w:rsidR="008575B3" w:rsidRDefault="008575B3" w:rsidP="008575B3">
      <w:pPr>
        <w:autoSpaceDE w:val="0"/>
        <w:autoSpaceDN w:val="0"/>
        <w:adjustRightInd w:val="0"/>
        <w:snapToGrid w:val="0"/>
        <w:rPr>
          <w:rFonts w:ascii="宋体" w:eastAsia="宋体" w:hAnsi="宋体"/>
          <w:snapToGrid w:val="0"/>
          <w:kern w:val="0"/>
          <w:sz w:val="24"/>
          <w:szCs w:val="24"/>
        </w:rPr>
      </w:pPr>
    </w:p>
    <w:p w14:paraId="722C6DD1" w14:textId="428E8F6B" w:rsidR="008575B3" w:rsidRPr="00D4150D" w:rsidRDefault="008575B3" w:rsidP="008575B3">
      <w:pPr>
        <w:autoSpaceDE w:val="0"/>
        <w:autoSpaceDN w:val="0"/>
        <w:adjustRightInd w:val="0"/>
        <w:snapToGrid w:val="0"/>
        <w:ind w:firstLineChars="200" w:firstLine="480"/>
        <w:rPr>
          <w:rFonts w:ascii="宋体" w:eastAsia="宋体" w:hAnsi="宋体" w:cs="Arial"/>
          <w:snapToGrid w:val="0"/>
          <w:color w:val="222222"/>
          <w:sz w:val="24"/>
          <w:szCs w:val="24"/>
        </w:rPr>
      </w:pPr>
      <w:r>
        <w:rPr>
          <w:rFonts w:ascii="宋体" w:eastAsia="宋体" w:hAnsi="宋体" w:hint="eastAsia"/>
          <w:snapToGrid w:val="0"/>
          <w:kern w:val="0"/>
          <w:sz w:val="24"/>
          <w:szCs w:val="24"/>
        </w:rPr>
        <w:t>2.</w:t>
      </w:r>
      <w:r w:rsidRPr="00D4150D">
        <w:rPr>
          <w:rFonts w:ascii="宋体" w:eastAsia="宋体" w:hAnsi="宋体" w:cs="Arial" w:hint="eastAsia"/>
          <w:snapToGrid w:val="0"/>
          <w:color w:val="222222"/>
          <w:sz w:val="24"/>
          <w:szCs w:val="24"/>
        </w:rPr>
        <w:t>质性分析</w:t>
      </w:r>
    </w:p>
    <w:p w14:paraId="2D7DD5B3" w14:textId="7DEC5538" w:rsidR="008575B3" w:rsidRDefault="008575B3" w:rsidP="008575B3">
      <w:pPr>
        <w:autoSpaceDE w:val="0"/>
        <w:autoSpaceDN w:val="0"/>
        <w:adjustRightInd w:val="0"/>
        <w:snapToGrid w:val="0"/>
        <w:ind w:firstLine="480"/>
        <w:rPr>
          <w:rFonts w:ascii="宋体" w:eastAsia="宋体" w:hAnsi="宋体" w:cs="Arial"/>
          <w:snapToGrid w:val="0"/>
          <w:color w:val="191919"/>
          <w:kern w:val="0"/>
          <w:sz w:val="24"/>
          <w:szCs w:val="24"/>
          <w:bdr w:val="none" w:sz="0" w:space="0" w:color="auto" w:frame="1"/>
          <w:shd w:val="clear" w:color="auto" w:fill="FFFFFF"/>
        </w:rPr>
      </w:pPr>
      <w:r>
        <w:rPr>
          <w:rFonts w:ascii="宋体" w:eastAsia="宋体" w:hAnsi="宋体" w:cs="Arial" w:hint="eastAsia"/>
          <w:snapToGrid w:val="0"/>
          <w:color w:val="222222"/>
          <w:sz w:val="24"/>
          <w:szCs w:val="24"/>
        </w:rPr>
        <w:t>（1）从宏观——具体，由课程标准研究到课程实施研究。课标始终重视名著阅读，对它的要求逐渐清晰具体。</w:t>
      </w:r>
      <w:r>
        <w:rPr>
          <w:rFonts w:ascii="宋体" w:eastAsia="宋体" w:hAnsi="宋体" w:cs="Arial" w:hint="eastAsia"/>
          <w:snapToGrid w:val="0"/>
          <w:color w:val="191919"/>
          <w:kern w:val="0"/>
          <w:sz w:val="24"/>
          <w:szCs w:val="24"/>
          <w:bdr w:val="none" w:sz="0" w:space="0" w:color="auto" w:frame="1"/>
          <w:shd w:val="clear" w:color="auto" w:fill="FFFFFF"/>
        </w:rPr>
        <w:t>在课标的指引下，名著阅读教学实施研究蓬勃发展起来，从读书方法、课型设计、教学评价等多方面展开理论和实践层面的研究。</w:t>
      </w:r>
    </w:p>
    <w:p w14:paraId="4F7C07B9" w14:textId="15B1F350" w:rsidR="008575B3" w:rsidRDefault="008575B3" w:rsidP="008575B3">
      <w:pPr>
        <w:autoSpaceDE w:val="0"/>
        <w:autoSpaceDN w:val="0"/>
        <w:adjustRightInd w:val="0"/>
        <w:snapToGrid w:val="0"/>
        <w:ind w:firstLineChars="200" w:firstLine="480"/>
        <w:rPr>
          <w:rFonts w:ascii="宋体" w:eastAsia="宋体" w:hAnsi="宋体"/>
          <w:snapToGrid w:val="0"/>
          <w:kern w:val="0"/>
          <w:sz w:val="24"/>
          <w:szCs w:val="24"/>
        </w:rPr>
      </w:pPr>
      <w:r>
        <w:rPr>
          <w:rFonts w:ascii="宋体" w:eastAsia="宋体" w:hAnsi="宋体" w:cs="Arial" w:hint="eastAsia"/>
          <w:snapToGrid w:val="0"/>
          <w:color w:val="222222"/>
          <w:sz w:val="24"/>
          <w:szCs w:val="24"/>
        </w:rPr>
        <w:t>（2）从形式——内容，由教材编排研究到教学策略研究。统</w:t>
      </w:r>
      <w:r w:rsidRPr="007943B5">
        <w:rPr>
          <w:rFonts w:ascii="宋体" w:eastAsia="宋体" w:hAnsi="宋体" w:hint="eastAsia"/>
          <w:snapToGrid w:val="0"/>
          <w:kern w:val="0"/>
          <w:sz w:val="24"/>
          <w:szCs w:val="24"/>
        </w:rPr>
        <w:t>编版初中语文教材在“名著导读”板块的编排上有鲜明的特色，设有“名著概况”、“读书方法指导”、“专题探究”、“精彩选篇”、“自主阅读推荐”等五个栏目</w:t>
      </w:r>
      <w:r>
        <w:rPr>
          <w:rFonts w:ascii="宋体" w:eastAsia="宋体" w:hAnsi="宋体" w:hint="eastAsia"/>
          <w:snapToGrid w:val="0"/>
          <w:kern w:val="0"/>
          <w:sz w:val="24"/>
          <w:szCs w:val="24"/>
        </w:rPr>
        <w:t>，每个栏目都有简要精炼的设计。这为名著阅读教学策略的实施提供了重要的参考，比如读书方法指导研究，自主阅读书目导读研究、专题设计研究，都以教材为依托展开思考和实践。</w:t>
      </w:r>
      <w:r>
        <w:rPr>
          <w:rFonts w:ascii="宋体" w:eastAsia="宋体" w:hAnsi="宋体"/>
          <w:snapToGrid w:val="0"/>
          <w:kern w:val="0"/>
          <w:sz w:val="24"/>
          <w:szCs w:val="24"/>
        </w:rPr>
        <w:t xml:space="preserve"> </w:t>
      </w:r>
    </w:p>
    <w:p w14:paraId="644119EC" w14:textId="779A3875" w:rsidR="008575B3" w:rsidRDefault="008575B3" w:rsidP="008575B3">
      <w:pPr>
        <w:autoSpaceDE w:val="0"/>
        <w:autoSpaceDN w:val="0"/>
        <w:adjustRightInd w:val="0"/>
        <w:snapToGrid w:val="0"/>
        <w:ind w:firstLineChars="200" w:firstLine="48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（3）由过程——结果，从教学策略研究到教学评价研究。研究者不仅花费大量精力研究名著阅读教学的具体策略，还着力通过教学评价研究发现问题，分析成因，提出解决方案。</w:t>
      </w:r>
    </w:p>
    <w:p w14:paraId="308C6B25" w14:textId="22A95892" w:rsidR="008575B3" w:rsidRDefault="008575B3" w:rsidP="008575B3">
      <w:pPr>
        <w:autoSpaceDE w:val="0"/>
        <w:autoSpaceDN w:val="0"/>
        <w:adjustRightInd w:val="0"/>
        <w:snapToGrid w:val="0"/>
        <w:ind w:firstLineChars="200" w:firstLine="48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4）从能力——素养，由阅读能力研究到人文素养研究。名著阅读教学关注学生阅读能力的培养，科幻名著、古典名著的阅读方法显然是不同的，这样才能突显名著体裁的特色。不仅于此，研究者还努力挖掘作品的人文精神和文化内涵，传统文化的博大精深，科学精神的严谨认真，都成为研究的方向。</w:t>
      </w:r>
    </w:p>
    <w:p w14:paraId="15F74050" w14:textId="074EB297" w:rsidR="008575B3" w:rsidRDefault="008575B3" w:rsidP="008575B3">
      <w:pPr>
        <w:autoSpaceDE w:val="0"/>
        <w:autoSpaceDN w:val="0"/>
        <w:adjustRightInd w:val="0"/>
        <w:snapToGrid w:val="0"/>
        <w:ind w:firstLine="48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5）从浅层——深层，由感知理解研究到深化创造研究。阅读思维和阅读能力在名著阅读教学过程中是逐渐发展的。研究者围绕“阅读思维的层级化”、“语言表达能力的提升”展开研究，体现了研究的层次性和阶梯性。</w:t>
      </w:r>
    </w:p>
    <w:p w14:paraId="496AF6AF" w14:textId="379500D4" w:rsidR="008575B3" w:rsidRDefault="008575B3" w:rsidP="008575B3">
      <w:pPr>
        <w:autoSpaceDE w:val="0"/>
        <w:autoSpaceDN w:val="0"/>
        <w:adjustRightInd w:val="0"/>
        <w:snapToGrid w:val="0"/>
        <w:ind w:firstLineChars="200" w:firstLine="48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 xml:space="preserve">（6）从课内——课外，由课堂教学研究到“三位一体”阅读体系研究。这不仅是课标和教材指向的教学目标，也是阅读发展过程的必然结果。研究者不仅研究必读书目的教学策略，还研究自读书目的教学策略和课外阅读教学体系的构建。       </w:t>
      </w:r>
    </w:p>
    <w:p w14:paraId="27866534" w14:textId="23CC60FB" w:rsidR="008575B3" w:rsidRPr="005F111F" w:rsidRDefault="008575B3" w:rsidP="008575B3">
      <w:pPr>
        <w:autoSpaceDE w:val="0"/>
        <w:autoSpaceDN w:val="0"/>
        <w:adjustRightInd w:val="0"/>
        <w:snapToGrid w:val="0"/>
        <w:ind w:firstLineChars="200" w:firstLine="480"/>
        <w:rPr>
          <w:rFonts w:ascii="宋体" w:eastAsia="宋体" w:hAnsi="宋体" w:cs="Arial"/>
          <w:snapToGrid w:val="0"/>
          <w:color w:val="222222"/>
          <w:sz w:val="24"/>
          <w:szCs w:val="24"/>
        </w:rPr>
      </w:pPr>
      <w:r>
        <w:rPr>
          <w:rFonts w:ascii="宋体" w:eastAsia="宋体" w:hAnsi="宋体" w:cs="Arial" w:hint="eastAsia"/>
          <w:snapToGrid w:val="0"/>
          <w:color w:val="222222"/>
          <w:sz w:val="24"/>
          <w:szCs w:val="24"/>
        </w:rPr>
        <w:t>3.</w:t>
      </w:r>
      <w:r w:rsidRPr="005F111F">
        <w:rPr>
          <w:rFonts w:ascii="宋体" w:eastAsia="宋体" w:hAnsi="宋体" w:cs="Arial" w:hint="eastAsia"/>
          <w:snapToGrid w:val="0"/>
          <w:color w:val="222222"/>
          <w:sz w:val="24"/>
          <w:szCs w:val="24"/>
        </w:rPr>
        <w:t>研究展望</w:t>
      </w:r>
    </w:p>
    <w:p w14:paraId="69E53642" w14:textId="42F0DD3F" w:rsidR="008575B3" w:rsidRPr="00817CEE" w:rsidRDefault="008575B3" w:rsidP="008575B3">
      <w:pPr>
        <w:ind w:right="-107" w:firstLine="430"/>
        <w:textAlignment w:val="baseline"/>
        <w:rPr>
          <w:rFonts w:ascii="宋体" w:eastAsia="宋体" w:hAnsi="宋体" w:cs="宋体"/>
          <w:sz w:val="24"/>
          <w:szCs w:val="24"/>
        </w:rPr>
      </w:pPr>
      <w:r>
        <w:rPr>
          <w:rFonts w:ascii="宋体" w:eastAsia="宋体" w:hAnsi="宋体" w:cs="宋体" w:hint="eastAsia"/>
          <w:sz w:val="24"/>
          <w:szCs w:val="24"/>
        </w:rPr>
        <w:t>（1）丰富阅读方法，完善教学策略。</w:t>
      </w:r>
    </w:p>
    <w:p w14:paraId="4BD63D1D" w14:textId="3476E7B4" w:rsidR="008575B3" w:rsidRPr="008575B3" w:rsidRDefault="008575B3" w:rsidP="008575B3">
      <w:pPr>
        <w:ind w:right="-107" w:firstLine="430"/>
        <w:textAlignment w:val="baseline"/>
        <w:rPr>
          <w:rFonts w:ascii="宋体" w:eastAsia="宋体" w:hAnsi="宋体" w:cs="宋体"/>
          <w:sz w:val="24"/>
          <w:szCs w:val="24"/>
        </w:rPr>
      </w:pPr>
      <w:r>
        <w:rPr>
          <w:rFonts w:ascii="宋体" w:eastAsia="宋体" w:hAnsi="宋体" w:cs="宋体" w:hint="eastAsia"/>
          <w:sz w:val="24"/>
          <w:szCs w:val="24"/>
        </w:rPr>
        <w:t>（2）系统研究教学，补充研究成果。</w:t>
      </w:r>
    </w:p>
    <w:p w14:paraId="0EE35468" w14:textId="77777777" w:rsidR="00201BB6" w:rsidRPr="00817CEE" w:rsidRDefault="00201BB6" w:rsidP="00817CEE">
      <w:pPr>
        <w:textAlignment w:val="baseline"/>
        <w:rPr>
          <w:rFonts w:ascii="宋体" w:eastAsia="宋体" w:hAnsi="宋体"/>
          <w:b/>
          <w:bCs/>
          <w:sz w:val="24"/>
          <w:szCs w:val="24"/>
        </w:rPr>
      </w:pPr>
      <w:r w:rsidRPr="00817CEE">
        <w:rPr>
          <w:rFonts w:ascii="宋体" w:eastAsia="宋体" w:hAnsi="宋体" w:cs="宋体" w:hint="eastAsia"/>
          <w:color w:val="000000" w:themeColor="text1"/>
          <w:sz w:val="24"/>
          <w:szCs w:val="24"/>
        </w:rPr>
        <w:t xml:space="preserve">    </w:t>
      </w:r>
      <w:r w:rsidRPr="00817CEE">
        <w:rPr>
          <w:rFonts w:ascii="宋体" w:eastAsia="宋体" w:hAnsi="宋体" w:hint="eastAsia"/>
          <w:b/>
          <w:bCs/>
          <w:sz w:val="24"/>
          <w:szCs w:val="24"/>
        </w:rPr>
        <w:t>（二）初中语文名著阅读教学现状的调查研究</w:t>
      </w:r>
    </w:p>
    <w:p w14:paraId="4D6FE435" w14:textId="77777777" w:rsidR="00A64C12" w:rsidRPr="00296304" w:rsidRDefault="00A64C12" w:rsidP="00A64C12">
      <w:pPr>
        <w:adjustRightInd w:val="0"/>
        <w:snapToGrid w:val="0"/>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Pr="00296304">
        <w:rPr>
          <w:rFonts w:ascii="宋体" w:eastAsia="宋体" w:hAnsi="宋体" w:hint="eastAsia"/>
          <w:sz w:val="24"/>
          <w:szCs w:val="24"/>
        </w:rPr>
        <w:t>调查概况</w:t>
      </w:r>
    </w:p>
    <w:p w14:paraId="58929461" w14:textId="77777777" w:rsidR="00A64C12" w:rsidRPr="00296304" w:rsidRDefault="00A64C12" w:rsidP="00A64C12">
      <w:pPr>
        <w:adjustRightInd w:val="0"/>
        <w:snapToGrid w:val="0"/>
        <w:ind w:firstLineChars="200" w:firstLine="480"/>
        <w:rPr>
          <w:rFonts w:ascii="宋体" w:eastAsia="宋体" w:hAnsi="宋体"/>
          <w:sz w:val="24"/>
          <w:szCs w:val="24"/>
        </w:rPr>
      </w:pPr>
      <w:r w:rsidRPr="00296304">
        <w:rPr>
          <w:rFonts w:ascii="宋体" w:eastAsia="宋体" w:hAnsi="宋体" w:hint="eastAsia"/>
          <w:sz w:val="24"/>
          <w:szCs w:val="24"/>
        </w:rPr>
        <w:t>课题组</w:t>
      </w:r>
      <w:r>
        <w:rPr>
          <w:rFonts w:ascii="宋体" w:eastAsia="宋体" w:hAnsi="宋体" w:hint="eastAsia"/>
          <w:sz w:val="24"/>
          <w:szCs w:val="24"/>
        </w:rPr>
        <w:t>以文献《他们在初中怎么读名著》（上海教育科研，戴传伟，2</w:t>
      </w:r>
      <w:r>
        <w:rPr>
          <w:rFonts w:ascii="宋体" w:eastAsia="宋体" w:hAnsi="宋体"/>
          <w:sz w:val="24"/>
          <w:szCs w:val="24"/>
        </w:rPr>
        <w:t>021</w:t>
      </w:r>
      <w:r>
        <w:rPr>
          <w:rFonts w:ascii="宋体" w:eastAsia="宋体" w:hAnsi="宋体" w:hint="eastAsia"/>
          <w:sz w:val="24"/>
          <w:szCs w:val="24"/>
        </w:rPr>
        <w:t>）为参考蓝本，联系本校和学生实际，</w:t>
      </w:r>
      <w:r w:rsidRPr="00296304">
        <w:rPr>
          <w:rFonts w:ascii="宋体" w:eastAsia="宋体" w:hAnsi="宋体" w:hint="eastAsia"/>
          <w:sz w:val="24"/>
          <w:szCs w:val="24"/>
        </w:rPr>
        <w:t>制作了《2</w:t>
      </w:r>
      <w:r w:rsidRPr="00296304">
        <w:rPr>
          <w:rFonts w:ascii="宋体" w:eastAsia="宋体" w:hAnsi="宋体"/>
          <w:sz w:val="24"/>
          <w:szCs w:val="24"/>
        </w:rPr>
        <w:t>02</w:t>
      </w:r>
      <w:r>
        <w:rPr>
          <w:rFonts w:ascii="宋体" w:eastAsia="宋体" w:hAnsi="宋体"/>
          <w:sz w:val="24"/>
          <w:szCs w:val="24"/>
        </w:rPr>
        <w:t>1</w:t>
      </w:r>
      <w:r w:rsidRPr="00296304">
        <w:rPr>
          <w:rFonts w:ascii="宋体" w:eastAsia="宋体" w:hAnsi="宋体" w:hint="eastAsia"/>
          <w:sz w:val="24"/>
          <w:szCs w:val="24"/>
        </w:rPr>
        <w:t>级初一学生“名著阅读”情况问卷调查表》，以本校2</w:t>
      </w:r>
      <w:r w:rsidRPr="00296304">
        <w:rPr>
          <w:rFonts w:ascii="宋体" w:eastAsia="宋体" w:hAnsi="宋体"/>
          <w:sz w:val="24"/>
          <w:szCs w:val="24"/>
        </w:rPr>
        <w:t>021</w:t>
      </w:r>
      <w:r w:rsidRPr="00296304">
        <w:rPr>
          <w:rFonts w:ascii="宋体" w:eastAsia="宋体" w:hAnsi="宋体" w:hint="eastAsia"/>
          <w:sz w:val="24"/>
          <w:szCs w:val="24"/>
        </w:rPr>
        <w:t>级初一新生为调查对象，了解2</w:t>
      </w:r>
      <w:r w:rsidRPr="00296304">
        <w:rPr>
          <w:rFonts w:ascii="宋体" w:eastAsia="宋体" w:hAnsi="宋体"/>
          <w:sz w:val="24"/>
          <w:szCs w:val="24"/>
        </w:rPr>
        <w:t>021</w:t>
      </w:r>
      <w:r w:rsidRPr="00296304">
        <w:rPr>
          <w:rFonts w:ascii="宋体" w:eastAsia="宋体" w:hAnsi="宋体" w:hint="eastAsia"/>
          <w:sz w:val="24"/>
          <w:szCs w:val="24"/>
        </w:rPr>
        <w:t>级学生的名著阅读情况。共发放问卷2</w:t>
      </w:r>
      <w:r w:rsidRPr="00296304">
        <w:rPr>
          <w:rFonts w:ascii="宋体" w:eastAsia="宋体" w:hAnsi="宋体"/>
          <w:sz w:val="24"/>
          <w:szCs w:val="24"/>
        </w:rPr>
        <w:t>45</w:t>
      </w:r>
      <w:r w:rsidRPr="00296304">
        <w:rPr>
          <w:rFonts w:ascii="宋体" w:eastAsia="宋体" w:hAnsi="宋体" w:hint="eastAsia"/>
          <w:sz w:val="24"/>
          <w:szCs w:val="24"/>
        </w:rPr>
        <w:t>份，收到有效问卷</w:t>
      </w:r>
      <w:r w:rsidRPr="00296304">
        <w:rPr>
          <w:rFonts w:ascii="宋体" w:eastAsia="宋体" w:hAnsi="宋体"/>
          <w:sz w:val="24"/>
          <w:szCs w:val="24"/>
        </w:rPr>
        <w:t xml:space="preserve"> 2</w:t>
      </w:r>
      <w:r>
        <w:rPr>
          <w:rFonts w:ascii="宋体" w:eastAsia="宋体" w:hAnsi="宋体"/>
          <w:sz w:val="24"/>
          <w:szCs w:val="24"/>
        </w:rPr>
        <w:t>38</w:t>
      </w:r>
      <w:r w:rsidRPr="00296304">
        <w:rPr>
          <w:rFonts w:ascii="宋体" w:eastAsia="宋体" w:hAnsi="宋体"/>
          <w:sz w:val="24"/>
          <w:szCs w:val="24"/>
        </w:rPr>
        <w:t xml:space="preserve"> 份，</w:t>
      </w:r>
      <w:r w:rsidRPr="00296304">
        <w:rPr>
          <w:rFonts w:ascii="宋体" w:eastAsia="宋体" w:hAnsi="宋体" w:hint="eastAsia"/>
          <w:sz w:val="24"/>
          <w:szCs w:val="24"/>
        </w:rPr>
        <w:t>占9</w:t>
      </w:r>
      <w:r>
        <w:rPr>
          <w:rFonts w:ascii="宋体" w:eastAsia="宋体" w:hAnsi="宋体"/>
          <w:sz w:val="24"/>
          <w:szCs w:val="24"/>
        </w:rPr>
        <w:t>7.1</w:t>
      </w:r>
      <w:r w:rsidRPr="00296304">
        <w:rPr>
          <w:rFonts w:ascii="宋体" w:eastAsia="宋体" w:hAnsi="宋体"/>
          <w:sz w:val="24"/>
          <w:szCs w:val="24"/>
        </w:rPr>
        <w:t>%</w:t>
      </w:r>
      <w:r w:rsidRPr="00296304">
        <w:rPr>
          <w:rFonts w:ascii="宋体" w:eastAsia="宋体" w:hAnsi="宋体" w:hint="eastAsia"/>
          <w:sz w:val="24"/>
          <w:szCs w:val="24"/>
        </w:rPr>
        <w:t>。</w:t>
      </w:r>
    </w:p>
    <w:p w14:paraId="0A531FE3" w14:textId="77777777" w:rsidR="00A64C12" w:rsidRPr="00296304" w:rsidRDefault="00A64C12" w:rsidP="00A64C12">
      <w:pPr>
        <w:adjustRightInd w:val="0"/>
        <w:snapToGrid w:val="0"/>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Pr="00296304">
        <w:rPr>
          <w:rFonts w:ascii="宋体" w:eastAsia="宋体" w:hAnsi="宋体" w:hint="eastAsia"/>
          <w:sz w:val="24"/>
          <w:szCs w:val="24"/>
        </w:rPr>
        <w:t>调查结果与分析</w:t>
      </w:r>
    </w:p>
    <w:p w14:paraId="31FB085B" w14:textId="77777777" w:rsidR="00A64C12" w:rsidRPr="00296304" w:rsidRDefault="00A64C12" w:rsidP="00A64C12">
      <w:pPr>
        <w:adjustRightInd w:val="0"/>
        <w:snapToGrid w:val="0"/>
        <w:ind w:firstLineChars="200" w:firstLine="480"/>
        <w:rPr>
          <w:rFonts w:ascii="宋体" w:eastAsia="宋体" w:hAnsi="宋体"/>
          <w:sz w:val="24"/>
          <w:szCs w:val="24"/>
        </w:rPr>
      </w:pPr>
      <w:r>
        <w:rPr>
          <w:rFonts w:ascii="宋体" w:eastAsia="宋体" w:hAnsi="宋体" w:hint="eastAsia"/>
          <w:sz w:val="24"/>
          <w:szCs w:val="24"/>
        </w:rPr>
        <w:t>（</w:t>
      </w:r>
      <w:r w:rsidRPr="00296304">
        <w:rPr>
          <w:rFonts w:ascii="宋体" w:eastAsia="宋体" w:hAnsi="宋体" w:hint="eastAsia"/>
          <w:sz w:val="24"/>
          <w:szCs w:val="24"/>
        </w:rPr>
        <w:t>1</w:t>
      </w:r>
      <w:r>
        <w:rPr>
          <w:rFonts w:ascii="宋体" w:eastAsia="宋体" w:hAnsi="宋体" w:hint="eastAsia"/>
          <w:sz w:val="24"/>
          <w:szCs w:val="24"/>
        </w:rPr>
        <w:t>）</w:t>
      </w:r>
      <w:r w:rsidRPr="00296304">
        <w:rPr>
          <w:rFonts w:ascii="宋体" w:eastAsia="宋体" w:hAnsi="宋体" w:hint="eastAsia"/>
          <w:sz w:val="24"/>
          <w:szCs w:val="24"/>
        </w:rPr>
        <w:t>2</w:t>
      </w:r>
      <w:r w:rsidRPr="00296304">
        <w:rPr>
          <w:rFonts w:ascii="宋体" w:eastAsia="宋体" w:hAnsi="宋体"/>
          <w:sz w:val="24"/>
          <w:szCs w:val="24"/>
        </w:rPr>
        <w:t>021</w:t>
      </w:r>
      <w:r w:rsidRPr="00296304">
        <w:rPr>
          <w:rFonts w:ascii="宋体" w:eastAsia="宋体" w:hAnsi="宋体" w:hint="eastAsia"/>
          <w:sz w:val="24"/>
          <w:szCs w:val="24"/>
        </w:rPr>
        <w:t>级学生对语文学习的自我判断</w:t>
      </w:r>
    </w:p>
    <w:p w14:paraId="067C4A14" w14:textId="77777777" w:rsidR="00A64C12" w:rsidRDefault="00A64C12" w:rsidP="00A64C12">
      <w:pPr>
        <w:adjustRightInd w:val="0"/>
        <w:snapToGrid w:val="0"/>
        <w:ind w:firstLineChars="200" w:firstLine="480"/>
        <w:rPr>
          <w:rFonts w:ascii="宋体" w:eastAsia="宋体" w:hAnsi="宋体"/>
          <w:sz w:val="24"/>
          <w:szCs w:val="24"/>
        </w:rPr>
      </w:pPr>
      <w:r>
        <w:rPr>
          <w:rFonts w:ascii="宋体" w:eastAsia="宋体" w:hAnsi="宋体" w:hint="eastAsia"/>
          <w:sz w:val="24"/>
          <w:szCs w:val="24"/>
        </w:rPr>
        <w:t>①</w:t>
      </w:r>
      <w:r w:rsidRPr="00296304">
        <w:rPr>
          <w:rFonts w:ascii="宋体" w:eastAsia="宋体" w:hAnsi="宋体" w:hint="eastAsia"/>
          <w:sz w:val="24"/>
          <w:szCs w:val="24"/>
        </w:rPr>
        <w:t>课题组为了了解学生整体上对语文学习情况的自我认知，设计了如下问题：你喜欢语文这门学科吗？</w:t>
      </w:r>
    </w:p>
    <w:p w14:paraId="69328B86" w14:textId="77777777" w:rsidR="00A64C12" w:rsidRPr="00296304" w:rsidRDefault="00A64C12" w:rsidP="00A64C12">
      <w:pPr>
        <w:adjustRightInd w:val="0"/>
        <w:snapToGrid w:val="0"/>
        <w:ind w:firstLineChars="200" w:firstLine="480"/>
        <w:rPr>
          <w:rFonts w:ascii="宋体" w:eastAsia="宋体" w:hAnsi="宋体"/>
          <w:sz w:val="24"/>
          <w:szCs w:val="24"/>
        </w:rPr>
      </w:pPr>
      <w:r w:rsidRPr="00296304">
        <w:rPr>
          <w:rFonts w:ascii="宋体" w:eastAsia="宋体" w:hAnsi="宋体" w:hint="eastAsia"/>
          <w:sz w:val="24"/>
          <w:szCs w:val="24"/>
        </w:rPr>
        <w:lastRenderedPageBreak/>
        <w:t>调查显示</w:t>
      </w:r>
      <w:r>
        <w:rPr>
          <w:rFonts w:ascii="宋体" w:eastAsia="宋体" w:hAnsi="宋体" w:hint="eastAsia"/>
          <w:sz w:val="24"/>
          <w:szCs w:val="24"/>
        </w:rPr>
        <w:t>，回答喜欢的有7</w:t>
      </w:r>
      <w:r>
        <w:rPr>
          <w:rFonts w:ascii="宋体" w:eastAsia="宋体" w:hAnsi="宋体"/>
          <w:sz w:val="24"/>
          <w:szCs w:val="24"/>
        </w:rPr>
        <w:t>0%</w:t>
      </w:r>
      <w:r>
        <w:rPr>
          <w:rFonts w:ascii="宋体" w:eastAsia="宋体" w:hAnsi="宋体" w:hint="eastAsia"/>
          <w:sz w:val="24"/>
          <w:szCs w:val="24"/>
        </w:rPr>
        <w:t>，回答一般的占</w:t>
      </w:r>
      <w:r>
        <w:rPr>
          <w:rFonts w:ascii="宋体" w:eastAsia="宋体" w:hAnsi="宋体"/>
          <w:sz w:val="24"/>
          <w:szCs w:val="24"/>
        </w:rPr>
        <w:t>30%</w:t>
      </w:r>
      <w:r>
        <w:rPr>
          <w:rFonts w:ascii="宋体" w:eastAsia="宋体" w:hAnsi="宋体" w:hint="eastAsia"/>
          <w:sz w:val="24"/>
          <w:szCs w:val="24"/>
        </w:rPr>
        <w:t>左右，明确表示不喜欢的较少，占0</w:t>
      </w:r>
      <w:r>
        <w:rPr>
          <w:rFonts w:ascii="宋体" w:eastAsia="宋体" w:hAnsi="宋体"/>
          <w:sz w:val="24"/>
          <w:szCs w:val="24"/>
        </w:rPr>
        <w:t>.2%</w:t>
      </w:r>
      <w:r>
        <w:rPr>
          <w:rFonts w:ascii="宋体" w:eastAsia="宋体" w:hAnsi="宋体" w:hint="eastAsia"/>
          <w:sz w:val="24"/>
          <w:szCs w:val="24"/>
        </w:rPr>
        <w:t>。由此可见，大多数学生对语文学科并不排斥。</w:t>
      </w:r>
    </w:p>
    <w:p w14:paraId="531F7E9A" w14:textId="77777777" w:rsidR="00A64C12" w:rsidRPr="00296304" w:rsidRDefault="00A64C12" w:rsidP="00A64C12">
      <w:pPr>
        <w:adjustRightInd w:val="0"/>
        <w:snapToGrid w:val="0"/>
        <w:ind w:firstLineChars="200" w:firstLine="480"/>
        <w:rPr>
          <w:rFonts w:ascii="宋体" w:eastAsia="宋体" w:hAnsi="宋体"/>
          <w:sz w:val="24"/>
          <w:szCs w:val="24"/>
        </w:rPr>
      </w:pPr>
      <w:r w:rsidRPr="00370A70">
        <w:rPr>
          <w:rFonts w:ascii="宋体" w:eastAsia="宋体" w:hAnsi="宋体" w:hint="eastAsia"/>
          <w:sz w:val="24"/>
          <w:szCs w:val="24"/>
        </w:rPr>
        <w:t>②</w:t>
      </w:r>
      <w:r w:rsidRPr="00296304">
        <w:rPr>
          <w:rFonts w:ascii="宋体" w:eastAsia="宋体" w:hAnsi="宋体" w:hint="eastAsia"/>
          <w:sz w:val="24"/>
          <w:szCs w:val="24"/>
        </w:rPr>
        <w:t>围绕语文学科的基本能力：听说读写，课题组也设置了相关问题，从而达成学生对学习效果的自我反思。</w:t>
      </w:r>
      <w:r>
        <w:rPr>
          <w:rFonts w:ascii="宋体" w:eastAsia="宋体" w:hAnsi="宋体" w:hint="eastAsia"/>
          <w:sz w:val="24"/>
          <w:szCs w:val="24"/>
        </w:rPr>
        <w:t>选项有能、还行、一般、较差四个档次。</w:t>
      </w:r>
    </w:p>
    <w:p w14:paraId="7A48BB80" w14:textId="77777777" w:rsidR="00A64C12" w:rsidRPr="00296304" w:rsidRDefault="00A64C12" w:rsidP="00A64C12">
      <w:pPr>
        <w:adjustRightInd w:val="0"/>
        <w:snapToGrid w:val="0"/>
        <w:ind w:firstLineChars="200" w:firstLine="480"/>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 </w:t>
      </w:r>
      <w:r w:rsidRPr="00296304">
        <w:rPr>
          <w:rFonts w:ascii="宋体" w:eastAsia="宋体" w:hAnsi="宋体" w:hint="eastAsia"/>
          <w:sz w:val="24"/>
          <w:szCs w:val="24"/>
        </w:rPr>
        <w:t>你能听懂别人说话的要点。</w:t>
      </w:r>
    </w:p>
    <w:p w14:paraId="534E0A5F" w14:textId="77777777" w:rsidR="00A64C12" w:rsidRPr="00296304" w:rsidRDefault="00A64C12" w:rsidP="00A64C12">
      <w:pPr>
        <w:adjustRightInd w:val="0"/>
        <w:snapToGrid w:val="0"/>
        <w:ind w:firstLineChars="200" w:firstLine="480"/>
        <w:rPr>
          <w:rFonts w:ascii="宋体" w:eastAsia="宋体" w:hAnsi="宋体"/>
          <w:sz w:val="24"/>
          <w:szCs w:val="24"/>
        </w:rPr>
      </w:pPr>
      <w:r>
        <w:rPr>
          <w:rFonts w:ascii="宋体" w:eastAsia="宋体" w:hAnsi="宋体" w:hint="eastAsia"/>
          <w:sz w:val="24"/>
          <w:szCs w:val="24"/>
        </w:rPr>
        <w:t>回答能的占绝大多数，几乎没有学生认为自己听不懂别人说话。</w:t>
      </w:r>
    </w:p>
    <w:p w14:paraId="73F0B580" w14:textId="77777777" w:rsidR="00A64C12" w:rsidRPr="00296304" w:rsidRDefault="00A64C12" w:rsidP="00A64C12">
      <w:pPr>
        <w:adjustRightInd w:val="0"/>
        <w:snapToGrid w:val="0"/>
        <w:ind w:firstLineChars="200" w:firstLine="480"/>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 xml:space="preserve"> </w:t>
      </w:r>
      <w:r w:rsidRPr="00296304">
        <w:rPr>
          <w:rFonts w:ascii="宋体" w:eastAsia="宋体" w:hAnsi="宋体" w:hint="eastAsia"/>
          <w:sz w:val="24"/>
          <w:szCs w:val="24"/>
        </w:rPr>
        <w:t xml:space="preserve">你能清晰说出自己的想法。 </w:t>
      </w:r>
    </w:p>
    <w:p w14:paraId="746FEB47" w14:textId="77777777" w:rsidR="00A64C12" w:rsidRPr="00296304" w:rsidRDefault="00A64C12" w:rsidP="00A64C12">
      <w:pPr>
        <w:adjustRightInd w:val="0"/>
        <w:snapToGrid w:val="0"/>
        <w:ind w:firstLineChars="200" w:firstLine="480"/>
        <w:rPr>
          <w:rFonts w:ascii="宋体" w:eastAsia="宋体" w:hAnsi="宋体"/>
          <w:sz w:val="24"/>
          <w:szCs w:val="24"/>
        </w:rPr>
      </w:pPr>
      <w:r>
        <w:rPr>
          <w:rFonts w:ascii="宋体" w:eastAsia="宋体" w:hAnsi="宋体" w:hint="eastAsia"/>
          <w:sz w:val="24"/>
          <w:szCs w:val="24"/>
        </w:rPr>
        <w:t>肯定自己会说的占比略有下降，但大多数人依然还是认为自己能够表达。</w:t>
      </w:r>
    </w:p>
    <w:p w14:paraId="04A205B2" w14:textId="77777777" w:rsidR="00A64C12" w:rsidRPr="00296304" w:rsidRDefault="00A64C12" w:rsidP="00A64C12">
      <w:pPr>
        <w:adjustRightInd w:val="0"/>
        <w:snapToGrid w:val="0"/>
        <w:ind w:firstLineChars="200" w:firstLine="480"/>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 xml:space="preserve"> </w:t>
      </w:r>
      <w:r w:rsidRPr="00296304">
        <w:rPr>
          <w:rFonts w:ascii="宋体" w:eastAsia="宋体" w:hAnsi="宋体" w:hint="eastAsia"/>
          <w:sz w:val="24"/>
          <w:szCs w:val="24"/>
        </w:rPr>
        <w:t>你能自主阅读书籍并有所收获。</w:t>
      </w:r>
    </w:p>
    <w:p w14:paraId="56C13DBA" w14:textId="77777777" w:rsidR="00A64C12" w:rsidRPr="00296304" w:rsidRDefault="00A64C12" w:rsidP="00A64C12">
      <w:pPr>
        <w:adjustRightInd w:val="0"/>
        <w:snapToGrid w:val="0"/>
        <w:ind w:firstLineChars="200" w:firstLine="480"/>
        <w:rPr>
          <w:rFonts w:ascii="宋体" w:eastAsia="宋体" w:hAnsi="宋体"/>
          <w:sz w:val="24"/>
          <w:szCs w:val="24"/>
        </w:rPr>
      </w:pPr>
      <w:r>
        <w:rPr>
          <w:rFonts w:ascii="宋体" w:eastAsia="宋体" w:hAnsi="宋体" w:hint="eastAsia"/>
          <w:sz w:val="24"/>
          <w:szCs w:val="24"/>
        </w:rPr>
        <w:t>此处学生的信心没有以上两项高，但7</w:t>
      </w:r>
      <w:r>
        <w:rPr>
          <w:rFonts w:ascii="宋体" w:eastAsia="宋体" w:hAnsi="宋体"/>
          <w:sz w:val="24"/>
          <w:szCs w:val="24"/>
        </w:rPr>
        <w:t>8%</w:t>
      </w:r>
      <w:r>
        <w:rPr>
          <w:rFonts w:ascii="宋体" w:eastAsia="宋体" w:hAnsi="宋体" w:hint="eastAsia"/>
          <w:sz w:val="24"/>
          <w:szCs w:val="24"/>
        </w:rPr>
        <w:t>左右的学生还是相信自己读的能力。</w:t>
      </w:r>
    </w:p>
    <w:p w14:paraId="4E69EE06" w14:textId="77777777" w:rsidR="00A64C12" w:rsidRPr="00296304" w:rsidRDefault="00A64C12" w:rsidP="00A64C12">
      <w:pPr>
        <w:adjustRightInd w:val="0"/>
        <w:snapToGrid w:val="0"/>
        <w:ind w:firstLineChars="200" w:firstLine="480"/>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 xml:space="preserve"> </w:t>
      </w:r>
      <w:r w:rsidRPr="00296304">
        <w:rPr>
          <w:rFonts w:ascii="宋体" w:eastAsia="宋体" w:hAnsi="宋体" w:hint="eastAsia"/>
          <w:sz w:val="24"/>
          <w:szCs w:val="24"/>
        </w:rPr>
        <w:t>你能较好地进行书面写作。</w:t>
      </w:r>
    </w:p>
    <w:p w14:paraId="50DD33C5" w14:textId="77777777" w:rsidR="00A64C12" w:rsidRPr="00296304" w:rsidRDefault="00A64C12" w:rsidP="00A64C12">
      <w:pPr>
        <w:adjustRightInd w:val="0"/>
        <w:snapToGrid w:val="0"/>
        <w:ind w:firstLineChars="200" w:firstLine="480"/>
        <w:rPr>
          <w:rFonts w:ascii="宋体" w:eastAsia="宋体" w:hAnsi="宋体"/>
          <w:sz w:val="24"/>
          <w:szCs w:val="24"/>
        </w:rPr>
      </w:pPr>
      <w:r>
        <w:rPr>
          <w:rFonts w:ascii="宋体" w:eastAsia="宋体" w:hAnsi="宋体" w:hint="eastAsia"/>
          <w:sz w:val="24"/>
          <w:szCs w:val="24"/>
        </w:rPr>
        <w:t>只有不到5</w:t>
      </w:r>
      <w:r>
        <w:rPr>
          <w:rFonts w:ascii="宋体" w:eastAsia="宋体" w:hAnsi="宋体"/>
          <w:sz w:val="24"/>
          <w:szCs w:val="24"/>
        </w:rPr>
        <w:t>0%</w:t>
      </w:r>
      <w:r>
        <w:rPr>
          <w:rFonts w:ascii="宋体" w:eastAsia="宋体" w:hAnsi="宋体" w:hint="eastAsia"/>
          <w:sz w:val="24"/>
          <w:szCs w:val="24"/>
        </w:rPr>
        <w:t>的学生绝对认可自己的写作能力，认为自己较差的人占比是四题中最高的，达到3</w:t>
      </w:r>
      <w:r>
        <w:rPr>
          <w:rFonts w:ascii="宋体" w:eastAsia="宋体" w:hAnsi="宋体"/>
          <w:sz w:val="24"/>
          <w:szCs w:val="24"/>
        </w:rPr>
        <w:t>0%</w:t>
      </w:r>
      <w:r>
        <w:rPr>
          <w:rFonts w:ascii="宋体" w:eastAsia="宋体" w:hAnsi="宋体" w:hint="eastAsia"/>
          <w:sz w:val="24"/>
          <w:szCs w:val="24"/>
        </w:rPr>
        <w:t>左右。</w:t>
      </w:r>
    </w:p>
    <w:p w14:paraId="5117F35E" w14:textId="77777777" w:rsidR="00A64C12" w:rsidRPr="00296304" w:rsidRDefault="00A64C12" w:rsidP="00A64C12">
      <w:pPr>
        <w:adjustRightInd w:val="0"/>
        <w:snapToGrid w:val="0"/>
        <w:ind w:firstLineChars="200" w:firstLine="480"/>
        <w:rPr>
          <w:rFonts w:ascii="宋体" w:eastAsia="宋体" w:hAnsi="宋体"/>
          <w:sz w:val="24"/>
          <w:szCs w:val="24"/>
        </w:rPr>
      </w:pPr>
      <w:r>
        <w:rPr>
          <w:rFonts w:ascii="宋体" w:eastAsia="宋体" w:hAnsi="宋体" w:hint="eastAsia"/>
          <w:sz w:val="24"/>
          <w:szCs w:val="24"/>
        </w:rPr>
        <w:t>（</w:t>
      </w:r>
      <w:r w:rsidRPr="00296304">
        <w:rPr>
          <w:rFonts w:ascii="宋体" w:eastAsia="宋体" w:hAnsi="宋体" w:hint="eastAsia"/>
          <w:sz w:val="24"/>
          <w:szCs w:val="24"/>
        </w:rPr>
        <w:t>2</w:t>
      </w:r>
      <w:r>
        <w:rPr>
          <w:rFonts w:ascii="宋体" w:eastAsia="宋体" w:hAnsi="宋体" w:hint="eastAsia"/>
          <w:sz w:val="24"/>
          <w:szCs w:val="24"/>
        </w:rPr>
        <w:t>）</w:t>
      </w:r>
      <w:r w:rsidRPr="00296304">
        <w:rPr>
          <w:rFonts w:ascii="宋体" w:eastAsia="宋体" w:hAnsi="宋体"/>
          <w:sz w:val="24"/>
          <w:szCs w:val="24"/>
        </w:rPr>
        <w:t>2021</w:t>
      </w:r>
      <w:r w:rsidRPr="00296304">
        <w:rPr>
          <w:rFonts w:ascii="宋体" w:eastAsia="宋体" w:hAnsi="宋体" w:hint="eastAsia"/>
          <w:sz w:val="24"/>
          <w:szCs w:val="24"/>
        </w:rPr>
        <w:t>级学生小学阶段“名著阅读”情况</w:t>
      </w:r>
    </w:p>
    <w:p w14:paraId="1EE03F15" w14:textId="77777777" w:rsidR="00A64C12" w:rsidRPr="00296304" w:rsidRDefault="00A64C12" w:rsidP="00A64C12">
      <w:pPr>
        <w:adjustRightInd w:val="0"/>
        <w:snapToGrid w:val="0"/>
        <w:ind w:firstLineChars="200" w:firstLine="480"/>
        <w:rPr>
          <w:rFonts w:ascii="宋体" w:eastAsia="宋体" w:hAnsi="宋体"/>
          <w:sz w:val="24"/>
          <w:szCs w:val="24"/>
        </w:rPr>
      </w:pPr>
      <w:r w:rsidRPr="00296304">
        <w:rPr>
          <w:rFonts w:ascii="宋体" w:eastAsia="宋体" w:hAnsi="宋体" w:hint="eastAsia"/>
          <w:sz w:val="24"/>
          <w:szCs w:val="24"/>
        </w:rPr>
        <w:t>为了了解学生在小学阶段“名著阅读”的情况，课题组设计了多</w:t>
      </w:r>
      <w:r>
        <w:rPr>
          <w:rFonts w:ascii="宋体" w:eastAsia="宋体" w:hAnsi="宋体" w:hint="eastAsia"/>
          <w:sz w:val="24"/>
          <w:szCs w:val="24"/>
        </w:rPr>
        <w:t>个</w:t>
      </w:r>
      <w:r w:rsidRPr="00296304">
        <w:rPr>
          <w:rFonts w:ascii="宋体" w:eastAsia="宋体" w:hAnsi="宋体" w:hint="eastAsia"/>
          <w:sz w:val="24"/>
          <w:szCs w:val="24"/>
        </w:rPr>
        <w:t>问题，分别从</w:t>
      </w:r>
      <w:r>
        <w:rPr>
          <w:rFonts w:ascii="宋体" w:eastAsia="宋体" w:hAnsi="宋体" w:hint="eastAsia"/>
          <w:sz w:val="24"/>
          <w:szCs w:val="24"/>
        </w:rPr>
        <w:t>书籍选择</w:t>
      </w:r>
      <w:r w:rsidRPr="00296304">
        <w:rPr>
          <w:rFonts w:ascii="宋体" w:eastAsia="宋体" w:hAnsi="宋体" w:hint="eastAsia"/>
          <w:sz w:val="24"/>
          <w:szCs w:val="24"/>
        </w:rPr>
        <w:t>，</w:t>
      </w:r>
      <w:r>
        <w:rPr>
          <w:rFonts w:ascii="宋体" w:eastAsia="宋体" w:hAnsi="宋体" w:hint="eastAsia"/>
          <w:sz w:val="24"/>
          <w:szCs w:val="24"/>
        </w:rPr>
        <w:t>阅读习惯、初小衔接等方面</w:t>
      </w:r>
      <w:r w:rsidRPr="00296304">
        <w:rPr>
          <w:rFonts w:ascii="宋体" w:eastAsia="宋体" w:hAnsi="宋体" w:hint="eastAsia"/>
          <w:sz w:val="24"/>
          <w:szCs w:val="24"/>
        </w:rPr>
        <w:t>做具体调查。</w:t>
      </w:r>
    </w:p>
    <w:p w14:paraId="1BE0CB9E" w14:textId="77777777" w:rsidR="00A64C12" w:rsidRPr="007E7CD3" w:rsidRDefault="00A64C12" w:rsidP="00A64C12">
      <w:pPr>
        <w:adjustRightInd w:val="0"/>
        <w:snapToGrid w:val="0"/>
        <w:ind w:firstLineChars="200" w:firstLine="480"/>
        <w:rPr>
          <w:rFonts w:ascii="宋体" w:eastAsia="宋体" w:hAnsi="宋体"/>
          <w:sz w:val="24"/>
          <w:szCs w:val="24"/>
        </w:rPr>
      </w:pPr>
      <w:r>
        <w:rPr>
          <w:rFonts w:ascii="宋体" w:eastAsia="宋体" w:hAnsi="宋体" w:hint="eastAsia"/>
          <w:sz w:val="24"/>
          <w:szCs w:val="24"/>
        </w:rPr>
        <w:t>①</w:t>
      </w:r>
      <w:r w:rsidRPr="007E7CD3">
        <w:rPr>
          <w:rFonts w:ascii="宋体" w:eastAsia="宋体" w:hAnsi="宋体" w:hint="eastAsia"/>
          <w:sz w:val="24"/>
          <w:szCs w:val="24"/>
        </w:rPr>
        <w:t>你喜欢阅读哪种类型的书籍？设计了六类选项：文学类、娱乐类、哲理类、</w:t>
      </w:r>
    </w:p>
    <w:p w14:paraId="19F02EB6" w14:textId="77777777" w:rsidR="00A64C12" w:rsidRPr="00D90B77" w:rsidRDefault="00A64C12" w:rsidP="00A64C12">
      <w:pPr>
        <w:adjustRightInd w:val="0"/>
        <w:snapToGrid w:val="0"/>
        <w:rPr>
          <w:rFonts w:ascii="宋体" w:eastAsia="宋体" w:hAnsi="宋体"/>
          <w:sz w:val="24"/>
          <w:szCs w:val="24"/>
        </w:rPr>
      </w:pPr>
      <w:r w:rsidRPr="00D90B77">
        <w:rPr>
          <w:rFonts w:ascii="宋体" w:eastAsia="宋体" w:hAnsi="宋体" w:hint="eastAsia"/>
          <w:sz w:val="24"/>
          <w:szCs w:val="24"/>
        </w:rPr>
        <w:t>艺术类、科</w:t>
      </w:r>
      <w:r>
        <w:rPr>
          <w:rFonts w:ascii="宋体" w:eastAsia="宋体" w:hAnsi="宋体" w:hint="eastAsia"/>
          <w:sz w:val="24"/>
          <w:szCs w:val="24"/>
        </w:rPr>
        <w:t>学</w:t>
      </w:r>
      <w:r w:rsidRPr="00D90B77">
        <w:rPr>
          <w:rFonts w:ascii="宋体" w:eastAsia="宋体" w:hAnsi="宋体" w:hint="eastAsia"/>
          <w:sz w:val="24"/>
          <w:szCs w:val="24"/>
        </w:rPr>
        <w:t>类、其他</w:t>
      </w:r>
    </w:p>
    <w:p w14:paraId="2E3CCC71" w14:textId="77777777" w:rsidR="00A64C12" w:rsidRPr="00D90B77" w:rsidRDefault="00A64C12" w:rsidP="00A64C12">
      <w:pPr>
        <w:adjustRightInd w:val="0"/>
        <w:snapToGrid w:val="0"/>
        <w:ind w:firstLineChars="200" w:firstLine="480"/>
        <w:rPr>
          <w:rFonts w:ascii="宋体" w:eastAsia="宋体" w:hAnsi="宋体"/>
          <w:sz w:val="24"/>
          <w:szCs w:val="24"/>
        </w:rPr>
      </w:pPr>
      <w:r>
        <w:rPr>
          <w:rFonts w:ascii="宋体" w:eastAsia="宋体" w:hAnsi="宋体" w:hint="eastAsia"/>
          <w:sz w:val="24"/>
          <w:szCs w:val="24"/>
        </w:rPr>
        <w:t>结果显示，初一学生喜爱阅读娱乐类和科学类书籍，文学类次之，艺术类、哲理类最低，还有部分选择其他。由此可见书籍选择品味上的参差不齐，一定程度上也体现了年龄特征。</w:t>
      </w:r>
    </w:p>
    <w:p w14:paraId="6D7BDA19" w14:textId="77777777" w:rsidR="00A64C12" w:rsidRPr="007E7CD3" w:rsidRDefault="00A64C12" w:rsidP="00A64C12">
      <w:pPr>
        <w:adjustRightInd w:val="0"/>
        <w:snapToGrid w:val="0"/>
        <w:ind w:firstLineChars="200" w:firstLine="480"/>
        <w:rPr>
          <w:rFonts w:ascii="宋体" w:eastAsia="宋体" w:hAnsi="宋体"/>
          <w:sz w:val="24"/>
          <w:szCs w:val="24"/>
        </w:rPr>
      </w:pPr>
      <w:r w:rsidRPr="00262BA0">
        <w:rPr>
          <w:rFonts w:ascii="宋体" w:eastAsia="宋体" w:hAnsi="宋体" w:hint="eastAsia"/>
          <w:sz w:val="24"/>
          <w:szCs w:val="24"/>
        </w:rPr>
        <w:t>②</w:t>
      </w:r>
      <w:r w:rsidRPr="007E7CD3">
        <w:rPr>
          <w:rFonts w:ascii="宋体" w:eastAsia="宋体" w:hAnsi="宋体" w:hint="eastAsia"/>
          <w:sz w:val="24"/>
          <w:szCs w:val="24"/>
        </w:rPr>
        <w:t>你完整读过几本书（不包括教科书、教辅书）？设计了如下选项：</w:t>
      </w:r>
      <w:r w:rsidRPr="007E7CD3">
        <w:rPr>
          <w:rFonts w:ascii="宋体" w:eastAsia="宋体" w:hAnsi="宋体"/>
          <w:sz w:val="24"/>
          <w:szCs w:val="24"/>
        </w:rPr>
        <w:t>6</w:t>
      </w:r>
      <w:r w:rsidRPr="007E7CD3">
        <w:rPr>
          <w:rFonts w:ascii="宋体" w:eastAsia="宋体" w:hAnsi="宋体" w:hint="eastAsia"/>
          <w:sz w:val="24"/>
          <w:szCs w:val="24"/>
        </w:rPr>
        <w:t>本以</w:t>
      </w:r>
    </w:p>
    <w:p w14:paraId="436AE31F" w14:textId="77777777" w:rsidR="00A64C12" w:rsidRPr="00D90B77" w:rsidRDefault="00A64C12" w:rsidP="00A64C12">
      <w:pPr>
        <w:adjustRightInd w:val="0"/>
        <w:snapToGrid w:val="0"/>
        <w:rPr>
          <w:rFonts w:ascii="宋体" w:eastAsia="宋体" w:hAnsi="宋体"/>
          <w:sz w:val="24"/>
          <w:szCs w:val="24"/>
        </w:rPr>
      </w:pPr>
      <w:r w:rsidRPr="00D90B77">
        <w:rPr>
          <w:rFonts w:ascii="宋体" w:eastAsia="宋体" w:hAnsi="宋体" w:hint="eastAsia"/>
          <w:sz w:val="24"/>
          <w:szCs w:val="24"/>
        </w:rPr>
        <w:t>下、</w:t>
      </w:r>
      <w:r w:rsidRPr="00D90B77">
        <w:rPr>
          <w:rFonts w:ascii="宋体" w:eastAsia="宋体" w:hAnsi="宋体"/>
          <w:sz w:val="24"/>
          <w:szCs w:val="24"/>
        </w:rPr>
        <w:t>7</w:t>
      </w:r>
      <w:r w:rsidRPr="00D90B77">
        <w:rPr>
          <w:rFonts w:ascii="宋体" w:eastAsia="宋体" w:hAnsi="宋体" w:hint="eastAsia"/>
          <w:sz w:val="24"/>
          <w:szCs w:val="24"/>
        </w:rPr>
        <w:t>—1</w:t>
      </w:r>
      <w:r w:rsidRPr="00D90B77">
        <w:rPr>
          <w:rFonts w:ascii="宋体" w:eastAsia="宋体" w:hAnsi="宋体"/>
          <w:sz w:val="24"/>
          <w:szCs w:val="24"/>
        </w:rPr>
        <w:t>2</w:t>
      </w:r>
      <w:r w:rsidRPr="00D90B77">
        <w:rPr>
          <w:rFonts w:ascii="宋体" w:eastAsia="宋体" w:hAnsi="宋体" w:hint="eastAsia"/>
          <w:sz w:val="24"/>
          <w:szCs w:val="24"/>
        </w:rPr>
        <w:t>、1</w:t>
      </w:r>
      <w:r w:rsidRPr="00D90B77">
        <w:rPr>
          <w:rFonts w:ascii="宋体" w:eastAsia="宋体" w:hAnsi="宋体"/>
          <w:sz w:val="24"/>
          <w:szCs w:val="24"/>
        </w:rPr>
        <w:t>3</w:t>
      </w:r>
      <w:r w:rsidRPr="00D90B77">
        <w:rPr>
          <w:rFonts w:ascii="宋体" w:eastAsia="宋体" w:hAnsi="宋体" w:hint="eastAsia"/>
          <w:sz w:val="24"/>
          <w:szCs w:val="24"/>
        </w:rPr>
        <w:t>—2</w:t>
      </w:r>
      <w:r w:rsidRPr="00D90B77">
        <w:rPr>
          <w:rFonts w:ascii="宋体" w:eastAsia="宋体" w:hAnsi="宋体"/>
          <w:sz w:val="24"/>
          <w:szCs w:val="24"/>
        </w:rPr>
        <w:t>0</w:t>
      </w:r>
      <w:r w:rsidRPr="00D90B77">
        <w:rPr>
          <w:rFonts w:ascii="宋体" w:eastAsia="宋体" w:hAnsi="宋体" w:hint="eastAsia"/>
          <w:sz w:val="24"/>
          <w:szCs w:val="24"/>
        </w:rPr>
        <w:t>、2</w:t>
      </w:r>
      <w:r w:rsidRPr="00D90B77">
        <w:rPr>
          <w:rFonts w:ascii="宋体" w:eastAsia="宋体" w:hAnsi="宋体"/>
          <w:sz w:val="24"/>
          <w:szCs w:val="24"/>
        </w:rPr>
        <w:t>0</w:t>
      </w:r>
      <w:r w:rsidRPr="00D90B77">
        <w:rPr>
          <w:rFonts w:ascii="宋体" w:eastAsia="宋体" w:hAnsi="宋体" w:hint="eastAsia"/>
          <w:sz w:val="24"/>
          <w:szCs w:val="24"/>
        </w:rPr>
        <w:t>本以上。</w:t>
      </w:r>
    </w:p>
    <w:p w14:paraId="769807C8" w14:textId="77777777" w:rsidR="00A64C12" w:rsidRPr="00D90B77" w:rsidRDefault="00A64C12" w:rsidP="00A64C12">
      <w:pPr>
        <w:adjustRightInd w:val="0"/>
        <w:snapToGrid w:val="0"/>
        <w:ind w:firstLineChars="200" w:firstLine="480"/>
        <w:rPr>
          <w:rFonts w:ascii="宋体" w:eastAsia="宋体" w:hAnsi="宋体"/>
          <w:sz w:val="24"/>
          <w:szCs w:val="24"/>
        </w:rPr>
      </w:pPr>
      <w:r>
        <w:rPr>
          <w:rFonts w:ascii="宋体" w:eastAsia="宋体" w:hAnsi="宋体" w:hint="eastAsia"/>
          <w:sz w:val="24"/>
          <w:szCs w:val="24"/>
        </w:rPr>
        <w:t>结果呈现两头尖，中间粗的纺锤型特点，基本不读书和非常爱读书的人都很少，平均每学期读</w:t>
      </w:r>
      <w:r>
        <w:rPr>
          <w:rFonts w:ascii="宋体" w:eastAsia="宋体" w:hAnsi="宋体"/>
          <w:sz w:val="24"/>
          <w:szCs w:val="24"/>
        </w:rPr>
        <w:t>1—2本书的人较多。</w:t>
      </w:r>
    </w:p>
    <w:p w14:paraId="416F7699" w14:textId="77777777" w:rsidR="00A64C12" w:rsidRPr="00296304" w:rsidRDefault="00A64C12" w:rsidP="00A64C12">
      <w:pPr>
        <w:adjustRightInd w:val="0"/>
        <w:snapToGrid w:val="0"/>
        <w:ind w:firstLineChars="200" w:firstLine="480"/>
        <w:rPr>
          <w:rFonts w:ascii="宋体" w:eastAsia="宋体" w:hAnsi="宋体"/>
          <w:sz w:val="24"/>
          <w:szCs w:val="24"/>
        </w:rPr>
      </w:pPr>
      <w:r>
        <w:rPr>
          <w:rFonts w:ascii="宋体" w:eastAsia="宋体" w:hAnsi="宋体" w:hint="eastAsia"/>
          <w:sz w:val="24"/>
          <w:szCs w:val="24"/>
        </w:rPr>
        <w:t>③</w:t>
      </w:r>
      <w:r w:rsidRPr="00296304">
        <w:rPr>
          <w:rFonts w:ascii="宋体" w:eastAsia="宋体" w:hAnsi="宋体" w:hint="eastAsia"/>
          <w:sz w:val="24"/>
          <w:szCs w:val="24"/>
        </w:rPr>
        <w:t>你读过以下哪几本书（1</w:t>
      </w:r>
      <w:r w:rsidRPr="00296304">
        <w:rPr>
          <w:rFonts w:ascii="宋体" w:eastAsia="宋体" w:hAnsi="宋体"/>
          <w:sz w:val="24"/>
          <w:szCs w:val="24"/>
        </w:rPr>
        <w:t>2</w:t>
      </w:r>
      <w:r w:rsidRPr="00296304">
        <w:rPr>
          <w:rFonts w:ascii="宋体" w:eastAsia="宋体" w:hAnsi="宋体" w:hint="eastAsia"/>
          <w:sz w:val="24"/>
          <w:szCs w:val="24"/>
        </w:rPr>
        <w:t>本</w:t>
      </w:r>
      <w:r>
        <w:rPr>
          <w:rFonts w:ascii="宋体" w:eastAsia="宋体" w:hAnsi="宋体" w:hint="eastAsia"/>
          <w:sz w:val="24"/>
          <w:szCs w:val="24"/>
        </w:rPr>
        <w:t>初中</w:t>
      </w:r>
      <w:r w:rsidRPr="00296304">
        <w:rPr>
          <w:rFonts w:ascii="宋体" w:eastAsia="宋体" w:hAnsi="宋体" w:hint="eastAsia"/>
          <w:sz w:val="24"/>
          <w:szCs w:val="24"/>
        </w:rPr>
        <w:t>必读名著）</w:t>
      </w:r>
      <w:r>
        <w:rPr>
          <w:rFonts w:ascii="宋体" w:eastAsia="宋体" w:hAnsi="宋体" w:hint="eastAsia"/>
          <w:sz w:val="24"/>
          <w:szCs w:val="24"/>
        </w:rPr>
        <w:t>？</w:t>
      </w:r>
    </w:p>
    <w:p w14:paraId="6C2597A2" w14:textId="77777777" w:rsidR="00A64C12" w:rsidRPr="00296304" w:rsidRDefault="00A64C12" w:rsidP="00A64C12">
      <w:pPr>
        <w:adjustRightInd w:val="0"/>
        <w:snapToGrid w:val="0"/>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几乎每本书都有人选。此处应该再进行更细致的统计，了解每本书的阅读人数，很遗憾没有实行。</w:t>
      </w:r>
    </w:p>
    <w:p w14:paraId="793709B3" w14:textId="77777777" w:rsidR="00A64C12" w:rsidRPr="00296304" w:rsidRDefault="00A64C12" w:rsidP="00A64C12">
      <w:pPr>
        <w:adjustRightInd w:val="0"/>
        <w:snapToGrid w:val="0"/>
        <w:ind w:firstLineChars="200" w:firstLine="480"/>
        <w:rPr>
          <w:rFonts w:ascii="宋体" w:eastAsia="宋体" w:hAnsi="宋体"/>
          <w:sz w:val="24"/>
          <w:szCs w:val="24"/>
        </w:rPr>
      </w:pPr>
      <w:r>
        <w:rPr>
          <w:rFonts w:ascii="宋体" w:eastAsia="宋体" w:hAnsi="宋体" w:hint="eastAsia"/>
          <w:sz w:val="24"/>
          <w:szCs w:val="24"/>
        </w:rPr>
        <w:t>（3）</w:t>
      </w:r>
      <w:r w:rsidRPr="00296304">
        <w:rPr>
          <w:rFonts w:ascii="宋体" w:eastAsia="宋体" w:hAnsi="宋体" w:hint="eastAsia"/>
          <w:sz w:val="24"/>
          <w:szCs w:val="24"/>
        </w:rPr>
        <w:t>学情认知</w:t>
      </w:r>
    </w:p>
    <w:p w14:paraId="4F7C0EF0" w14:textId="77777777" w:rsidR="00A64C12" w:rsidRPr="007E7CD3" w:rsidRDefault="00A64C12" w:rsidP="00A64C12">
      <w:pPr>
        <w:adjustRightInd w:val="0"/>
        <w:snapToGrid w:val="0"/>
        <w:ind w:firstLineChars="200" w:firstLine="480"/>
        <w:rPr>
          <w:rFonts w:ascii="宋体" w:eastAsia="宋体" w:hAnsi="宋体"/>
          <w:sz w:val="24"/>
          <w:szCs w:val="24"/>
        </w:rPr>
      </w:pPr>
      <w:r w:rsidRPr="00296304">
        <w:rPr>
          <w:rFonts w:ascii="宋体" w:eastAsia="宋体" w:hAnsi="宋体" w:hint="eastAsia"/>
          <w:sz w:val="24"/>
          <w:szCs w:val="24"/>
        </w:rPr>
        <w:t>为了了解学生在初中阶段对“名著阅读”有何愿景，课题组设计了</w:t>
      </w:r>
      <w:r>
        <w:rPr>
          <w:rFonts w:ascii="宋体" w:eastAsia="宋体" w:hAnsi="宋体" w:hint="eastAsia"/>
          <w:sz w:val="24"/>
          <w:szCs w:val="24"/>
        </w:rPr>
        <w:t>几道题</w:t>
      </w:r>
      <w:r w:rsidRPr="00296304">
        <w:rPr>
          <w:rFonts w:ascii="宋体" w:eastAsia="宋体" w:hAnsi="宋体" w:hint="eastAsia"/>
          <w:sz w:val="24"/>
          <w:szCs w:val="24"/>
        </w:rPr>
        <w:t>，从</w:t>
      </w:r>
      <w:r>
        <w:rPr>
          <w:rFonts w:ascii="宋体" w:eastAsia="宋体" w:hAnsi="宋体" w:hint="eastAsia"/>
          <w:sz w:val="24"/>
          <w:szCs w:val="24"/>
        </w:rPr>
        <w:t>阅读意愿、阅读支架、阅读习惯等</w:t>
      </w:r>
      <w:r w:rsidRPr="00296304">
        <w:rPr>
          <w:rFonts w:ascii="宋体" w:eastAsia="宋体" w:hAnsi="宋体" w:hint="eastAsia"/>
          <w:sz w:val="24"/>
          <w:szCs w:val="24"/>
        </w:rPr>
        <w:t>方面</w:t>
      </w:r>
      <w:r>
        <w:rPr>
          <w:rFonts w:ascii="宋体" w:eastAsia="宋体" w:hAnsi="宋体" w:hint="eastAsia"/>
          <w:sz w:val="24"/>
          <w:szCs w:val="24"/>
        </w:rPr>
        <w:t>进行</w:t>
      </w:r>
      <w:r w:rsidRPr="00296304">
        <w:rPr>
          <w:rFonts w:ascii="宋体" w:eastAsia="宋体" w:hAnsi="宋体" w:hint="eastAsia"/>
          <w:sz w:val="24"/>
          <w:szCs w:val="24"/>
        </w:rPr>
        <w:t>了解。</w:t>
      </w:r>
    </w:p>
    <w:p w14:paraId="6555F137" w14:textId="77777777" w:rsidR="00A64C12" w:rsidRDefault="00A64C12" w:rsidP="00A64C12">
      <w:pPr>
        <w:adjustRightInd w:val="0"/>
        <w:snapToGrid w:val="0"/>
        <w:ind w:firstLineChars="200" w:firstLine="480"/>
        <w:rPr>
          <w:rFonts w:ascii="宋体" w:eastAsia="宋体" w:hAnsi="宋体"/>
          <w:sz w:val="24"/>
          <w:szCs w:val="24"/>
        </w:rPr>
      </w:pPr>
      <w:r w:rsidRPr="00262BA0">
        <w:rPr>
          <w:rFonts w:ascii="宋体" w:eastAsia="宋体" w:hAnsi="宋体" w:hint="eastAsia"/>
          <w:sz w:val="24"/>
          <w:szCs w:val="24"/>
        </w:rPr>
        <w:t>①你喜欢阅读书籍吗？哪个因素最会激起你阅读书籍的兴趣？设计了以下</w:t>
      </w:r>
      <w:r w:rsidRPr="00D90B77">
        <w:rPr>
          <w:rFonts w:ascii="宋体" w:eastAsia="宋体" w:hAnsi="宋体" w:hint="eastAsia"/>
          <w:sz w:val="24"/>
          <w:szCs w:val="24"/>
        </w:rPr>
        <w:t>选项：书的主题、同伴的推荐、书的作者、老师的推荐、家长的要求、流行的书籍、书籍的包装</w:t>
      </w:r>
    </w:p>
    <w:p w14:paraId="2D13B7A1" w14:textId="77777777" w:rsidR="00A64C12" w:rsidRPr="00D90B77" w:rsidRDefault="00A64C12" w:rsidP="00A64C12">
      <w:pPr>
        <w:adjustRightInd w:val="0"/>
        <w:snapToGrid w:val="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喜欢读书的人还是很多的，阅读理由也是五花八门，他人的影响和书籍的包装是占比最高的，可见初一学生还是很容易受外界环境的影响。</w:t>
      </w:r>
    </w:p>
    <w:p w14:paraId="68785D7F" w14:textId="77777777" w:rsidR="00A64C12" w:rsidRDefault="00A64C12" w:rsidP="00A64C12">
      <w:pPr>
        <w:adjustRightInd w:val="0"/>
        <w:snapToGrid w:val="0"/>
        <w:ind w:firstLineChars="200" w:firstLine="480"/>
        <w:rPr>
          <w:rFonts w:ascii="宋体" w:eastAsia="宋体" w:hAnsi="宋体"/>
          <w:sz w:val="24"/>
          <w:szCs w:val="24"/>
        </w:rPr>
      </w:pPr>
      <w:r w:rsidRPr="00262BA0">
        <w:rPr>
          <w:rFonts w:ascii="宋体" w:eastAsia="宋体" w:hAnsi="宋体" w:hint="eastAsia"/>
          <w:sz w:val="24"/>
          <w:szCs w:val="24"/>
        </w:rPr>
        <w:t>②</w:t>
      </w:r>
      <w:r w:rsidRPr="00296304">
        <w:rPr>
          <w:rFonts w:ascii="宋体" w:eastAsia="宋体" w:hAnsi="宋体" w:hint="eastAsia"/>
          <w:sz w:val="24"/>
          <w:szCs w:val="24"/>
        </w:rPr>
        <w:t>不喜欢的原因有哪些？设计了以下选项：学习紧张没时间、不知道看什么书、没有读书的习惯和兴趣、觉得没什么用、家长不支持</w:t>
      </w:r>
    </w:p>
    <w:p w14:paraId="6CA7D250" w14:textId="77777777" w:rsidR="00A64C12" w:rsidRPr="00296304" w:rsidRDefault="00A64C12" w:rsidP="00A64C12">
      <w:pPr>
        <w:adjustRightInd w:val="0"/>
        <w:snapToGrid w:val="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不喜欢的理由主要还是集中在没有稳定的读书习惯，也有一小部分人选择</w:t>
      </w:r>
    </w:p>
    <w:p w14:paraId="7D3C2698" w14:textId="77777777" w:rsidR="00A64C12" w:rsidRPr="00296304" w:rsidRDefault="00A64C12" w:rsidP="00A64C12">
      <w:pPr>
        <w:adjustRightInd w:val="0"/>
        <w:snapToGrid w:val="0"/>
        <w:rPr>
          <w:rFonts w:ascii="宋体" w:eastAsia="宋体" w:hAnsi="宋体"/>
          <w:sz w:val="24"/>
          <w:szCs w:val="24"/>
        </w:rPr>
      </w:pPr>
      <w:r>
        <w:rPr>
          <w:rFonts w:ascii="宋体" w:eastAsia="宋体" w:hAnsi="宋体" w:hint="eastAsia"/>
          <w:sz w:val="24"/>
          <w:szCs w:val="24"/>
        </w:rPr>
        <w:t>没有用，呈现出功利化的倾向。</w:t>
      </w:r>
    </w:p>
    <w:p w14:paraId="07A185D7" w14:textId="77777777" w:rsidR="00A64C12" w:rsidRDefault="00A64C12" w:rsidP="00A64C12">
      <w:pPr>
        <w:adjustRightInd w:val="0"/>
        <w:snapToGrid w:val="0"/>
        <w:ind w:firstLineChars="200" w:firstLine="480"/>
        <w:rPr>
          <w:rFonts w:ascii="宋体" w:eastAsia="宋体" w:hAnsi="宋体"/>
          <w:sz w:val="24"/>
          <w:szCs w:val="24"/>
        </w:rPr>
      </w:pPr>
      <w:r w:rsidRPr="00262BA0">
        <w:rPr>
          <w:rFonts w:ascii="宋体" w:eastAsia="宋体" w:hAnsi="宋体" w:hint="eastAsia"/>
          <w:sz w:val="24"/>
          <w:szCs w:val="24"/>
        </w:rPr>
        <w:t>③对于“名著阅读”，你最希望得到老师的哪些帮助？设计了以下选项：激</w:t>
      </w:r>
      <w:r w:rsidRPr="000F7DDA">
        <w:rPr>
          <w:rFonts w:ascii="宋体" w:eastAsia="宋体" w:hAnsi="宋体" w:hint="eastAsia"/>
          <w:sz w:val="24"/>
          <w:szCs w:val="24"/>
        </w:rPr>
        <w:t>发阅读兴趣、推荐阅读书目、指导阅读方法、交流阅读心得、开展多种活动、督促阅读进度、指导制定计划</w:t>
      </w:r>
    </w:p>
    <w:p w14:paraId="5A983CE1" w14:textId="77777777" w:rsidR="00A64C12" w:rsidRPr="000F7DDA" w:rsidRDefault="00A64C12" w:rsidP="00A64C12">
      <w:pPr>
        <w:adjustRightInd w:val="0"/>
        <w:snapToGrid w:val="0"/>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调查显示，每个选项所占的比率基本均衡，除了督促阅读进度和指导制定计</w:t>
      </w:r>
      <w:r>
        <w:rPr>
          <w:rFonts w:ascii="宋体" w:eastAsia="宋体" w:hAnsi="宋体" w:hint="eastAsia"/>
          <w:sz w:val="24"/>
          <w:szCs w:val="24"/>
        </w:rPr>
        <w:lastRenderedPageBreak/>
        <w:t>划占比较低，可见学生并不喜欢琐碎的指导方式，然而这些方式却不能舍弃。</w:t>
      </w:r>
    </w:p>
    <w:p w14:paraId="1D647149" w14:textId="77777777" w:rsidR="00A64C12" w:rsidRPr="00262BA0" w:rsidRDefault="00A64C12" w:rsidP="00A64C12">
      <w:pPr>
        <w:adjustRightInd w:val="0"/>
        <w:snapToGrid w:val="0"/>
        <w:ind w:firstLineChars="200" w:firstLine="480"/>
        <w:rPr>
          <w:rFonts w:ascii="宋体" w:eastAsia="宋体" w:hAnsi="宋体"/>
          <w:sz w:val="24"/>
          <w:szCs w:val="24"/>
        </w:rPr>
      </w:pPr>
      <w:r>
        <w:rPr>
          <w:rFonts w:ascii="宋体" w:eastAsia="宋体" w:hAnsi="宋体" w:hint="eastAsia"/>
          <w:sz w:val="24"/>
          <w:szCs w:val="24"/>
        </w:rPr>
        <w:t>④</w:t>
      </w:r>
      <w:r w:rsidRPr="00262BA0">
        <w:rPr>
          <w:rFonts w:ascii="宋体" w:eastAsia="宋体" w:hAnsi="宋体" w:hint="eastAsia"/>
          <w:sz w:val="24"/>
          <w:szCs w:val="24"/>
        </w:rPr>
        <w:t>自主阅读时，你有没有下列阅读习惯？设计以下选项：记住书中人物和情</w:t>
      </w:r>
    </w:p>
    <w:p w14:paraId="315AC66D" w14:textId="77777777" w:rsidR="00A64C12" w:rsidRDefault="00A64C12" w:rsidP="00A64C12">
      <w:pPr>
        <w:adjustRightInd w:val="0"/>
        <w:snapToGrid w:val="0"/>
        <w:rPr>
          <w:rFonts w:ascii="宋体" w:eastAsia="宋体" w:hAnsi="宋体"/>
          <w:sz w:val="24"/>
          <w:szCs w:val="24"/>
        </w:rPr>
      </w:pPr>
      <w:r w:rsidRPr="000F7DDA">
        <w:rPr>
          <w:rFonts w:ascii="宋体" w:eastAsia="宋体" w:hAnsi="宋体" w:hint="eastAsia"/>
          <w:sz w:val="24"/>
          <w:szCs w:val="24"/>
        </w:rPr>
        <w:t>节、联系自身理解书籍内容、遇到不懂的会查资料或问别人、我会和他人分享阅读感受、我会在书上做圈划批注、我会专门在本子上做摘录、我会写读后感</w:t>
      </w:r>
    </w:p>
    <w:p w14:paraId="027B1353" w14:textId="77777777" w:rsidR="00A64C12" w:rsidRPr="000F7DDA" w:rsidRDefault="00A64C12" w:rsidP="00A64C12">
      <w:pPr>
        <w:adjustRightInd w:val="0"/>
        <w:snapToGrid w:val="0"/>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调查显示，记住书中人物和情节占比最高，摘录次之，理解分析、质疑答疑、交流分享、圈注笔记占比都不高，可见学生阅读思维大多停留在浅层。</w:t>
      </w:r>
    </w:p>
    <w:p w14:paraId="46A114D1" w14:textId="77777777" w:rsidR="00A64C12" w:rsidRPr="00296304" w:rsidRDefault="00A64C12" w:rsidP="00A64C12">
      <w:pPr>
        <w:adjustRightInd w:val="0"/>
        <w:snapToGrid w:val="0"/>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Pr="00296304">
        <w:rPr>
          <w:rFonts w:ascii="宋体" w:eastAsia="宋体" w:hAnsi="宋体" w:hint="eastAsia"/>
          <w:sz w:val="24"/>
          <w:szCs w:val="24"/>
        </w:rPr>
        <w:t>结论与思考</w:t>
      </w:r>
    </w:p>
    <w:p w14:paraId="2CA88293" w14:textId="77777777" w:rsidR="00A64C12" w:rsidRDefault="00A64C12" w:rsidP="00A64C12">
      <w:pPr>
        <w:adjustRightInd w:val="0"/>
        <w:snapToGrid w:val="0"/>
        <w:ind w:firstLineChars="200" w:firstLine="480"/>
        <w:rPr>
          <w:rFonts w:ascii="宋体" w:eastAsia="宋体" w:hAnsi="宋体"/>
          <w:sz w:val="24"/>
          <w:szCs w:val="24"/>
        </w:rPr>
      </w:pPr>
      <w:r w:rsidRPr="00296304">
        <w:rPr>
          <w:rFonts w:ascii="宋体" w:eastAsia="宋体" w:hAnsi="宋体" w:hint="eastAsia"/>
          <w:sz w:val="24"/>
          <w:szCs w:val="24"/>
        </w:rPr>
        <w:t>通过以上的调查分析，我们可以了解学情的初始状态</w:t>
      </w:r>
      <w:r>
        <w:rPr>
          <w:rFonts w:ascii="宋体" w:eastAsia="宋体" w:hAnsi="宋体" w:hint="eastAsia"/>
          <w:sz w:val="24"/>
          <w:szCs w:val="24"/>
        </w:rPr>
        <w:t>和</w:t>
      </w:r>
      <w:r w:rsidRPr="00296304">
        <w:rPr>
          <w:rFonts w:ascii="宋体" w:eastAsia="宋体" w:hAnsi="宋体" w:hint="eastAsia"/>
          <w:sz w:val="24"/>
          <w:szCs w:val="24"/>
        </w:rPr>
        <w:t>学习愿景</w:t>
      </w:r>
      <w:r>
        <w:rPr>
          <w:rFonts w:ascii="宋体" w:eastAsia="宋体" w:hAnsi="宋体" w:hint="eastAsia"/>
          <w:sz w:val="24"/>
          <w:szCs w:val="24"/>
        </w:rPr>
        <w:t>。</w:t>
      </w:r>
    </w:p>
    <w:p w14:paraId="57A61A6B" w14:textId="398B1E88" w:rsidR="00A64C12" w:rsidRPr="00296304" w:rsidRDefault="00A64C12" w:rsidP="00A64C12">
      <w:pPr>
        <w:adjustRightInd w:val="0"/>
        <w:snapToGrid w:val="0"/>
        <w:ind w:firstLineChars="200" w:firstLine="480"/>
        <w:rPr>
          <w:rFonts w:ascii="宋体" w:eastAsia="宋体" w:hAnsi="宋体"/>
          <w:sz w:val="24"/>
          <w:szCs w:val="24"/>
        </w:rPr>
      </w:pPr>
      <w:r w:rsidRPr="00296304">
        <w:rPr>
          <w:rFonts w:ascii="宋体" w:eastAsia="宋体" w:hAnsi="宋体" w:hint="eastAsia"/>
          <w:sz w:val="24"/>
          <w:szCs w:val="24"/>
        </w:rPr>
        <w:t>关于初始学情。首先学生对语文学习的自我认定整体良好，喜欢语文的占比较高。在“听、说、读、写”能力的判定上，“听说”高于“读写”， “读”也不甚理想</w:t>
      </w:r>
      <w:r>
        <w:rPr>
          <w:rFonts w:ascii="宋体" w:eastAsia="宋体" w:hAnsi="宋体" w:hint="eastAsia"/>
          <w:sz w:val="24"/>
          <w:szCs w:val="24"/>
        </w:rPr>
        <w:t>，</w:t>
      </w:r>
      <w:r w:rsidRPr="00296304">
        <w:rPr>
          <w:rFonts w:ascii="宋体" w:eastAsia="宋体" w:hAnsi="宋体" w:hint="eastAsia"/>
          <w:sz w:val="24"/>
          <w:szCs w:val="24"/>
        </w:rPr>
        <w:t>对“写”的能力判定是最低的。其次，对于阅读书籍的情况，初中必读1</w:t>
      </w:r>
      <w:r w:rsidRPr="00296304">
        <w:rPr>
          <w:rFonts w:ascii="宋体" w:eastAsia="宋体" w:hAnsi="宋体"/>
          <w:sz w:val="24"/>
          <w:szCs w:val="24"/>
        </w:rPr>
        <w:t>2</w:t>
      </w:r>
      <w:r w:rsidRPr="00296304">
        <w:rPr>
          <w:rFonts w:ascii="宋体" w:eastAsia="宋体" w:hAnsi="宋体" w:hint="eastAsia"/>
          <w:sz w:val="24"/>
          <w:szCs w:val="24"/>
        </w:rPr>
        <w:t>本名著的阅读情况</w:t>
      </w:r>
      <w:r>
        <w:rPr>
          <w:rFonts w:ascii="宋体" w:eastAsia="宋体" w:hAnsi="宋体" w:hint="eastAsia"/>
          <w:sz w:val="24"/>
          <w:szCs w:val="24"/>
        </w:rPr>
        <w:t>参差不齐</w:t>
      </w:r>
      <w:r w:rsidRPr="00296304">
        <w:rPr>
          <w:rFonts w:ascii="宋体" w:eastAsia="宋体" w:hAnsi="宋体" w:hint="eastAsia"/>
          <w:sz w:val="24"/>
          <w:szCs w:val="24"/>
        </w:rPr>
        <w:t>，学生的阅读品味还不高，</w:t>
      </w:r>
      <w:r>
        <w:rPr>
          <w:rFonts w:ascii="宋体" w:eastAsia="宋体" w:hAnsi="宋体" w:hint="eastAsia"/>
          <w:sz w:val="24"/>
          <w:szCs w:val="24"/>
        </w:rPr>
        <w:t>休闲娱乐</w:t>
      </w:r>
      <w:r w:rsidRPr="00296304">
        <w:rPr>
          <w:rFonts w:ascii="宋体" w:eastAsia="宋体" w:hAnsi="宋体" w:hint="eastAsia"/>
          <w:sz w:val="24"/>
          <w:szCs w:val="24"/>
        </w:rPr>
        <w:t>类</w:t>
      </w:r>
      <w:r>
        <w:rPr>
          <w:rFonts w:ascii="宋体" w:eastAsia="宋体" w:hAnsi="宋体" w:hint="eastAsia"/>
          <w:sz w:val="24"/>
          <w:szCs w:val="24"/>
        </w:rPr>
        <w:t>较多</w:t>
      </w:r>
      <w:r w:rsidRPr="00296304">
        <w:rPr>
          <w:rFonts w:ascii="宋体" w:eastAsia="宋体" w:hAnsi="宋体" w:hint="eastAsia"/>
          <w:sz w:val="24"/>
          <w:szCs w:val="24"/>
        </w:rPr>
        <w:t>，阅读习惯和阅读方法</w:t>
      </w:r>
      <w:r>
        <w:rPr>
          <w:rFonts w:ascii="宋体" w:eastAsia="宋体" w:hAnsi="宋体" w:hint="eastAsia"/>
          <w:sz w:val="24"/>
          <w:szCs w:val="24"/>
        </w:rPr>
        <w:t>有待改善</w:t>
      </w:r>
      <w:r w:rsidR="00410157">
        <w:rPr>
          <w:rFonts w:ascii="宋体" w:eastAsia="宋体" w:hAnsi="宋体" w:hint="eastAsia"/>
          <w:sz w:val="24"/>
          <w:szCs w:val="24"/>
        </w:rPr>
        <w:t>。</w:t>
      </w:r>
      <w:r w:rsidRPr="00296304">
        <w:rPr>
          <w:rFonts w:ascii="宋体" w:eastAsia="宋体" w:hAnsi="宋体"/>
          <w:sz w:val="24"/>
          <w:szCs w:val="24"/>
        </w:rPr>
        <w:t xml:space="preserve">     </w:t>
      </w:r>
    </w:p>
    <w:p w14:paraId="1A504C9F" w14:textId="7C019C46" w:rsidR="00A64C12" w:rsidRPr="00296304" w:rsidRDefault="00A64C12" w:rsidP="00A64C12">
      <w:pPr>
        <w:adjustRightInd w:val="0"/>
        <w:snapToGrid w:val="0"/>
        <w:ind w:firstLineChars="200" w:firstLine="480"/>
        <w:rPr>
          <w:rFonts w:ascii="宋体" w:eastAsia="宋体" w:hAnsi="宋体"/>
          <w:sz w:val="24"/>
          <w:szCs w:val="24"/>
        </w:rPr>
      </w:pPr>
      <w:r w:rsidRPr="00296304">
        <w:rPr>
          <w:rFonts w:ascii="宋体" w:eastAsia="宋体" w:hAnsi="宋体" w:hint="eastAsia"/>
          <w:sz w:val="24"/>
          <w:szCs w:val="24"/>
        </w:rPr>
        <w:t>关于学习愿景。学生有阅读的兴趣，这是良好的开端，对于学生阅读经验的匮乏、阅读能力的低下、阅读品味的不高等问题，教师需要根据学情，系统规划、适时督促、传授方法、交流分享，最终</w:t>
      </w:r>
      <w:r>
        <w:rPr>
          <w:rFonts w:ascii="宋体" w:eastAsia="宋体" w:hAnsi="宋体" w:hint="eastAsia"/>
          <w:sz w:val="24"/>
          <w:szCs w:val="24"/>
        </w:rPr>
        <w:t>达到名著阅读教学的良好效果</w:t>
      </w:r>
      <w:r w:rsidRPr="00296304">
        <w:rPr>
          <w:rFonts w:ascii="宋体" w:eastAsia="宋体" w:hAnsi="宋体" w:hint="eastAsia"/>
          <w:sz w:val="24"/>
          <w:szCs w:val="24"/>
        </w:rPr>
        <w:t>。</w:t>
      </w:r>
    </w:p>
    <w:p w14:paraId="159829C2" w14:textId="77777777" w:rsidR="00A64C12" w:rsidRDefault="00A64C12" w:rsidP="00A64C12">
      <w:pPr>
        <w:textAlignment w:val="baseline"/>
        <w:rPr>
          <w:rFonts w:ascii="宋体" w:eastAsia="宋体" w:hAnsi="宋体"/>
          <w:sz w:val="24"/>
        </w:rPr>
      </w:pPr>
    </w:p>
    <w:p w14:paraId="4CE5D2CD" w14:textId="08A48C78" w:rsidR="004D703F" w:rsidRPr="00817CEE" w:rsidRDefault="00286E5C" w:rsidP="00817CEE">
      <w:pPr>
        <w:ind w:firstLineChars="200" w:firstLine="482"/>
        <w:textAlignment w:val="baseline"/>
        <w:rPr>
          <w:rFonts w:ascii="宋体" w:eastAsia="宋体" w:hAnsi="宋体"/>
          <w:b/>
          <w:bCs/>
          <w:sz w:val="24"/>
          <w:szCs w:val="24"/>
        </w:rPr>
      </w:pPr>
      <w:r w:rsidRPr="00817CEE">
        <w:rPr>
          <w:rFonts w:ascii="宋体" w:eastAsia="宋体" w:hAnsi="宋体" w:cs="宋体" w:hint="eastAsia"/>
          <w:b/>
          <w:bCs/>
          <w:color w:val="000000" w:themeColor="text1"/>
          <w:sz w:val="24"/>
          <w:szCs w:val="24"/>
        </w:rPr>
        <w:t>（三）</w:t>
      </w:r>
      <w:r w:rsidR="004D703F" w:rsidRPr="00817CEE">
        <w:rPr>
          <w:rFonts w:ascii="宋体" w:eastAsia="宋体" w:hAnsi="宋体" w:hint="eastAsia"/>
          <w:b/>
          <w:bCs/>
          <w:sz w:val="24"/>
          <w:szCs w:val="24"/>
        </w:rPr>
        <w:t>初中语文名著阅读教学目标制定的研究</w:t>
      </w:r>
    </w:p>
    <w:p w14:paraId="27D4E1B5" w14:textId="77777777" w:rsidR="004D703F" w:rsidRPr="00817CEE" w:rsidRDefault="004D703F" w:rsidP="00817CEE">
      <w:pPr>
        <w:ind w:firstLineChars="200" w:firstLine="480"/>
        <w:rPr>
          <w:rFonts w:ascii="宋体" w:eastAsia="宋体" w:hAnsi="宋体"/>
          <w:sz w:val="24"/>
          <w:szCs w:val="24"/>
        </w:rPr>
      </w:pPr>
      <w:r w:rsidRPr="00817CEE">
        <w:rPr>
          <w:rFonts w:ascii="宋体" w:eastAsia="宋体" w:hAnsi="宋体" w:hint="eastAsia"/>
          <w:sz w:val="24"/>
          <w:szCs w:val="24"/>
        </w:rPr>
        <w:t>初中语文名著阅读教学目标的制定主要从以下几个方面研究：</w:t>
      </w:r>
    </w:p>
    <w:p w14:paraId="2CE3B16D" w14:textId="77777777" w:rsidR="004D703F" w:rsidRPr="00817CEE" w:rsidRDefault="004D703F" w:rsidP="00817CEE">
      <w:pPr>
        <w:ind w:firstLineChars="200" w:firstLine="480"/>
        <w:rPr>
          <w:rFonts w:ascii="宋体" w:eastAsia="宋体" w:hAnsi="宋体"/>
          <w:sz w:val="24"/>
          <w:szCs w:val="24"/>
        </w:rPr>
      </w:pPr>
      <w:r w:rsidRPr="00817CEE">
        <w:rPr>
          <w:rFonts w:ascii="宋体" w:eastAsia="宋体" w:hAnsi="宋体" w:hint="eastAsia"/>
          <w:sz w:val="24"/>
          <w:szCs w:val="24"/>
        </w:rPr>
        <w:t>1</w:t>
      </w:r>
      <w:r w:rsidRPr="00817CEE">
        <w:rPr>
          <w:rFonts w:ascii="宋体" w:eastAsia="宋体" w:hAnsi="宋体"/>
          <w:sz w:val="24"/>
          <w:szCs w:val="24"/>
        </w:rPr>
        <w:t>.</w:t>
      </w:r>
      <w:r w:rsidRPr="00817CEE">
        <w:rPr>
          <w:rFonts w:ascii="宋体" w:eastAsia="宋体" w:hAnsi="宋体" w:hint="eastAsia"/>
          <w:sz w:val="24"/>
          <w:szCs w:val="24"/>
        </w:rPr>
        <w:t>课标的要求</w:t>
      </w:r>
    </w:p>
    <w:p w14:paraId="361A5FD1" w14:textId="77777777" w:rsidR="004D703F" w:rsidRPr="00817CEE" w:rsidRDefault="004D703F" w:rsidP="00817CEE">
      <w:pPr>
        <w:ind w:firstLineChars="200" w:firstLine="480"/>
        <w:rPr>
          <w:rFonts w:ascii="宋体" w:eastAsia="宋体" w:hAnsi="宋体"/>
          <w:sz w:val="24"/>
          <w:szCs w:val="24"/>
        </w:rPr>
      </w:pPr>
      <w:r w:rsidRPr="00817CEE">
        <w:rPr>
          <w:rFonts w:ascii="宋体" w:eastAsia="宋体" w:hAnsi="宋体" w:hint="eastAsia"/>
          <w:sz w:val="24"/>
          <w:szCs w:val="24"/>
        </w:rPr>
        <w:t>《初中语文课程标准》历来强调阅读的重要性，对名著阅读的要求日益明确、具体。</w:t>
      </w:r>
      <w:r w:rsidRPr="00817CEE">
        <w:rPr>
          <w:rFonts w:ascii="宋体" w:eastAsia="宋体" w:hAnsi="宋体" w:cs="Arial"/>
          <w:color w:val="191919"/>
          <w:sz w:val="24"/>
          <w:szCs w:val="24"/>
          <w:bdr w:val="none" w:sz="0" w:space="0" w:color="auto" w:frame="1"/>
          <w:shd w:val="clear" w:color="auto" w:fill="FFFFFF"/>
        </w:rPr>
        <w:t>2001</w:t>
      </w:r>
      <w:r w:rsidRPr="00817CEE">
        <w:rPr>
          <w:rFonts w:ascii="宋体" w:eastAsia="宋体" w:hAnsi="宋体" w:cs="Arial" w:hint="eastAsia"/>
          <w:color w:val="191919"/>
          <w:sz w:val="24"/>
          <w:szCs w:val="24"/>
          <w:bdr w:val="none" w:sz="0" w:space="0" w:color="auto" w:frame="1"/>
          <w:shd w:val="clear" w:color="auto" w:fill="FFFFFF"/>
        </w:rPr>
        <w:t>年版《课标》要求培养学生阅读兴趣、扩大阅读量，要让学生读整本书。</w:t>
      </w:r>
      <w:r w:rsidRPr="00817CEE">
        <w:rPr>
          <w:rFonts w:ascii="宋体" w:eastAsia="宋体" w:hAnsi="宋体" w:cs="Arial"/>
          <w:color w:val="191919"/>
          <w:sz w:val="24"/>
          <w:szCs w:val="24"/>
          <w:bdr w:val="none" w:sz="0" w:space="0" w:color="auto" w:frame="1"/>
          <w:shd w:val="clear" w:color="auto" w:fill="FFFFFF"/>
        </w:rPr>
        <w:t>2011</w:t>
      </w:r>
      <w:r w:rsidRPr="00817CEE">
        <w:rPr>
          <w:rFonts w:ascii="宋体" w:eastAsia="宋体" w:hAnsi="宋体" w:cs="Arial" w:hint="eastAsia"/>
          <w:color w:val="191919"/>
          <w:sz w:val="24"/>
          <w:szCs w:val="24"/>
          <w:bdr w:val="none" w:sz="0" w:space="0" w:color="auto" w:frame="1"/>
          <w:shd w:val="clear" w:color="auto" w:fill="FFFFFF"/>
        </w:rPr>
        <w:t>年版在此基础上规定学生初中阶段每年读两三本名著，并给出了具体的阅读建议。</w:t>
      </w:r>
      <w:r w:rsidRPr="00817CEE">
        <w:rPr>
          <w:rFonts w:ascii="宋体" w:eastAsia="宋体" w:hAnsi="宋体" w:cs="Arial"/>
          <w:color w:val="191919"/>
          <w:sz w:val="24"/>
          <w:szCs w:val="24"/>
          <w:bdr w:val="none" w:sz="0" w:space="0" w:color="auto" w:frame="1"/>
          <w:shd w:val="clear" w:color="auto" w:fill="FFFFFF"/>
        </w:rPr>
        <w:t>2022</w:t>
      </w:r>
      <w:r w:rsidRPr="00817CEE">
        <w:rPr>
          <w:rFonts w:ascii="宋体" w:eastAsia="宋体" w:hAnsi="宋体" w:cs="Arial" w:hint="eastAsia"/>
          <w:color w:val="191919"/>
          <w:sz w:val="24"/>
          <w:szCs w:val="24"/>
          <w:bdr w:val="none" w:sz="0" w:space="0" w:color="auto" w:frame="1"/>
          <w:shd w:val="clear" w:color="auto" w:fill="FFFFFF"/>
        </w:rPr>
        <w:t>年《课标》继承并发扬了这种精神，更将整本书阅读作为独立的学习任务群来呈现。</w:t>
      </w:r>
      <w:bookmarkStart w:id="4" w:name="_Hlk143598108"/>
      <w:r w:rsidRPr="00817CEE">
        <w:rPr>
          <w:rFonts w:ascii="宋体" w:eastAsia="宋体" w:hAnsi="宋体" w:cs="Arial" w:hint="eastAsia"/>
          <w:color w:val="191919"/>
          <w:sz w:val="24"/>
          <w:szCs w:val="24"/>
          <w:bdr w:val="none" w:sz="0" w:space="0" w:color="auto" w:frame="1"/>
          <w:shd w:val="clear" w:color="auto" w:fill="FFFFFF"/>
        </w:rPr>
        <w:t>十年一更新的《课标》从来都将名著阅读放在重要的地位，并逐步明晰其要求，规范其实施。这是培养学生核心素养的重要途径，有利于语文课程“立德树人”的总目标的实现。</w:t>
      </w:r>
    </w:p>
    <w:bookmarkEnd w:id="4"/>
    <w:p w14:paraId="2CDA97C3" w14:textId="77777777" w:rsidR="004D703F" w:rsidRPr="00817CEE" w:rsidRDefault="004D703F" w:rsidP="00817CEE">
      <w:pPr>
        <w:ind w:firstLineChars="200" w:firstLine="480"/>
        <w:rPr>
          <w:rFonts w:ascii="宋体" w:eastAsia="宋体" w:hAnsi="宋体"/>
          <w:sz w:val="24"/>
          <w:szCs w:val="24"/>
        </w:rPr>
      </w:pPr>
      <w:r w:rsidRPr="00817CEE">
        <w:rPr>
          <w:rFonts w:ascii="宋体" w:eastAsia="宋体" w:hAnsi="宋体" w:hint="eastAsia"/>
          <w:sz w:val="24"/>
          <w:szCs w:val="24"/>
        </w:rPr>
        <w:t>2</w:t>
      </w:r>
      <w:r w:rsidRPr="00817CEE">
        <w:rPr>
          <w:rFonts w:ascii="宋体" w:eastAsia="宋体" w:hAnsi="宋体"/>
          <w:sz w:val="24"/>
          <w:szCs w:val="24"/>
        </w:rPr>
        <w:t>.</w:t>
      </w:r>
      <w:bookmarkStart w:id="5" w:name="_Hlk143598154"/>
      <w:r w:rsidRPr="00817CEE">
        <w:rPr>
          <w:rFonts w:ascii="宋体" w:eastAsia="宋体" w:hAnsi="宋体" w:hint="eastAsia"/>
          <w:sz w:val="24"/>
          <w:szCs w:val="24"/>
        </w:rPr>
        <w:t>核心素养培育的需要</w:t>
      </w:r>
    </w:p>
    <w:p w14:paraId="58FCEE94" w14:textId="0E66DCE6"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 xml:space="preserve"> </w:t>
      </w:r>
      <w:r w:rsidRPr="00817CEE">
        <w:rPr>
          <w:rFonts w:ascii="宋体" w:eastAsia="宋体" w:hAnsi="宋体"/>
          <w:sz w:val="24"/>
          <w:szCs w:val="24"/>
        </w:rPr>
        <w:t xml:space="preserve">   </w:t>
      </w:r>
      <w:r w:rsidRPr="00817CEE">
        <w:rPr>
          <w:rFonts w:ascii="宋体" w:eastAsia="宋体" w:hAnsi="宋体" w:hint="eastAsia"/>
          <w:sz w:val="24"/>
          <w:szCs w:val="24"/>
        </w:rPr>
        <w:t>经典名著是凝结人类智慧结晶的、经过历史检验的文质兼美的典范之作，具有极高的思想性和艺术性。名著经典的语言表达，可以丰富学生的语言经验，扩大语言素材的积累，某种程度上可以作为学生借鉴模仿的对象；阅读名著，对学生的思维能力也是极大的锻炼，无论是低阶思维的记忆、理解，还是高阶思维的分析、评价，都能在此过程中得到综合地训练；文质兼美的名著，它的思想内容和表现形式都是极佳的审美对象。这对于培养学生的审美意识，提升审美品</w:t>
      </w:r>
      <w:r w:rsidR="005D1D3D" w:rsidRPr="00817CEE">
        <w:rPr>
          <w:rFonts w:ascii="宋体" w:eastAsia="宋体" w:hAnsi="宋体" w:hint="eastAsia"/>
          <w:sz w:val="24"/>
          <w:szCs w:val="24"/>
        </w:rPr>
        <w:t>位</w:t>
      </w:r>
      <w:r w:rsidRPr="00817CEE">
        <w:rPr>
          <w:rFonts w:ascii="宋体" w:eastAsia="宋体" w:hAnsi="宋体" w:hint="eastAsia"/>
          <w:sz w:val="24"/>
          <w:szCs w:val="24"/>
        </w:rPr>
        <w:t>、熏陶审美情韵都有重要价值；经典名著，</w:t>
      </w:r>
      <w:r w:rsidR="005D1D3D" w:rsidRPr="00817CEE">
        <w:rPr>
          <w:rFonts w:ascii="宋体" w:eastAsia="宋体" w:hAnsi="宋体" w:hint="eastAsia"/>
          <w:sz w:val="24"/>
          <w:szCs w:val="24"/>
        </w:rPr>
        <w:t>展</w:t>
      </w:r>
      <w:r w:rsidRPr="00817CEE">
        <w:rPr>
          <w:rFonts w:ascii="宋体" w:eastAsia="宋体" w:hAnsi="宋体" w:hint="eastAsia"/>
          <w:sz w:val="24"/>
          <w:szCs w:val="24"/>
        </w:rPr>
        <w:t>现的是优秀的中华传统文化、革命文化、社会主义先进文化和优秀的外国文化。阅读这样的作品，能够帮助学生继承和发扬优秀的文化成果，形成正确的人生观、世界观、价值观，“系好人生的第一粒扣子”。</w:t>
      </w:r>
    </w:p>
    <w:bookmarkEnd w:id="5"/>
    <w:p w14:paraId="7A597C54" w14:textId="77777777" w:rsidR="004D703F" w:rsidRPr="00817CEE" w:rsidRDefault="004D703F" w:rsidP="00817CEE">
      <w:pPr>
        <w:ind w:firstLineChars="200" w:firstLine="480"/>
        <w:rPr>
          <w:rFonts w:ascii="宋体" w:eastAsia="宋体" w:hAnsi="宋体"/>
          <w:sz w:val="24"/>
          <w:szCs w:val="24"/>
        </w:rPr>
      </w:pPr>
      <w:r w:rsidRPr="00817CEE">
        <w:rPr>
          <w:rFonts w:ascii="宋体" w:eastAsia="宋体" w:hAnsi="宋体"/>
          <w:sz w:val="24"/>
          <w:szCs w:val="24"/>
        </w:rPr>
        <w:t>3</w:t>
      </w:r>
      <w:bookmarkStart w:id="6" w:name="_Hlk143598226"/>
      <w:r w:rsidRPr="00817CEE">
        <w:rPr>
          <w:rFonts w:ascii="宋体" w:eastAsia="宋体" w:hAnsi="宋体"/>
          <w:sz w:val="24"/>
          <w:szCs w:val="24"/>
        </w:rPr>
        <w:t>.</w:t>
      </w:r>
      <w:r w:rsidRPr="00817CEE">
        <w:rPr>
          <w:rFonts w:ascii="宋体" w:eastAsia="宋体" w:hAnsi="宋体" w:hint="eastAsia"/>
          <w:sz w:val="24"/>
          <w:szCs w:val="24"/>
        </w:rPr>
        <w:t>教材的编制</w:t>
      </w:r>
    </w:p>
    <w:p w14:paraId="5603972E" w14:textId="77777777" w:rsidR="004D703F" w:rsidRPr="00817CEE" w:rsidRDefault="004D703F" w:rsidP="00817CEE">
      <w:pPr>
        <w:ind w:firstLineChars="200" w:firstLine="480"/>
        <w:textAlignment w:val="baseline"/>
        <w:rPr>
          <w:rFonts w:ascii="宋体" w:eastAsia="宋体" w:hAnsi="宋体"/>
          <w:sz w:val="24"/>
          <w:szCs w:val="24"/>
        </w:rPr>
      </w:pPr>
      <w:r w:rsidRPr="00817CEE">
        <w:rPr>
          <w:rFonts w:ascii="宋体" w:eastAsia="宋体" w:hAnsi="宋体" w:hint="eastAsia"/>
          <w:sz w:val="24"/>
          <w:szCs w:val="24"/>
        </w:rPr>
        <w:t>2</w:t>
      </w:r>
      <w:r w:rsidRPr="00817CEE">
        <w:rPr>
          <w:rFonts w:ascii="宋体" w:eastAsia="宋体" w:hAnsi="宋体"/>
          <w:sz w:val="24"/>
          <w:szCs w:val="24"/>
        </w:rPr>
        <w:t>018</w:t>
      </w:r>
      <w:r w:rsidRPr="00817CEE">
        <w:rPr>
          <w:rFonts w:ascii="宋体" w:eastAsia="宋体" w:hAnsi="宋体" w:hint="eastAsia"/>
          <w:sz w:val="24"/>
          <w:szCs w:val="24"/>
        </w:rPr>
        <w:t>年起，全国所有地区统一使用人民教育出版社出版的“统编版”初中语文教材。其中，“名著导读”栏目的编排较之以往的版本发生了较大的变化，不仅精心安排必读和自读的名著阅读书目，还设置了作品简介、读书方法指导、专题探究、精彩选篇和自主阅读推荐等栏目，每个栏目精心编制了具体的实施建议。这样的变化，可见教材编写者着意于构建“教读—自读—课外阅读”三位一体的</w:t>
      </w:r>
      <w:r w:rsidRPr="00817CEE">
        <w:rPr>
          <w:rFonts w:ascii="宋体" w:eastAsia="宋体" w:hAnsi="宋体" w:hint="eastAsia"/>
          <w:sz w:val="24"/>
          <w:szCs w:val="24"/>
        </w:rPr>
        <w:lastRenderedPageBreak/>
        <w:t>阅读体系，将阅读场域由课内延伸到课外，扩大学生的阅读视野，提升阅读能力，为名著阅读教学指引更明确的方向。</w:t>
      </w:r>
    </w:p>
    <w:bookmarkEnd w:id="6"/>
    <w:p w14:paraId="62CB9281" w14:textId="77777777" w:rsidR="004D703F" w:rsidRPr="00817CEE" w:rsidRDefault="004D703F" w:rsidP="00817CEE">
      <w:pPr>
        <w:ind w:firstLineChars="200" w:firstLine="480"/>
        <w:textAlignment w:val="baseline"/>
        <w:rPr>
          <w:rFonts w:ascii="宋体" w:eastAsia="宋体" w:hAnsi="宋体"/>
          <w:sz w:val="24"/>
          <w:szCs w:val="24"/>
        </w:rPr>
      </w:pPr>
      <w:r w:rsidRPr="00817CEE">
        <w:rPr>
          <w:rFonts w:ascii="宋体" w:eastAsia="宋体" w:hAnsi="宋体" w:hint="eastAsia"/>
          <w:sz w:val="24"/>
          <w:szCs w:val="24"/>
        </w:rPr>
        <w:t>4</w:t>
      </w:r>
      <w:r w:rsidRPr="00817CEE">
        <w:rPr>
          <w:rFonts w:ascii="宋体" w:eastAsia="宋体" w:hAnsi="宋体"/>
          <w:sz w:val="24"/>
          <w:szCs w:val="24"/>
        </w:rPr>
        <w:t>.</w:t>
      </w:r>
      <w:r w:rsidRPr="00817CEE">
        <w:rPr>
          <w:rFonts w:ascii="宋体" w:eastAsia="宋体" w:hAnsi="宋体" w:hint="eastAsia"/>
          <w:sz w:val="24"/>
          <w:szCs w:val="24"/>
        </w:rPr>
        <w:t>学情</w:t>
      </w:r>
    </w:p>
    <w:p w14:paraId="36C0540D" w14:textId="77777777" w:rsidR="004D703F" w:rsidRPr="00817CEE" w:rsidRDefault="004D703F" w:rsidP="00817CEE">
      <w:pPr>
        <w:textAlignment w:val="baseline"/>
        <w:rPr>
          <w:rFonts w:ascii="宋体" w:eastAsia="宋体" w:hAnsi="宋体"/>
          <w:sz w:val="24"/>
          <w:szCs w:val="24"/>
        </w:rPr>
      </w:pPr>
      <w:r w:rsidRPr="00817CEE">
        <w:rPr>
          <w:rFonts w:ascii="宋体" w:eastAsia="宋体" w:hAnsi="宋体" w:hint="eastAsia"/>
          <w:sz w:val="24"/>
          <w:szCs w:val="24"/>
        </w:rPr>
        <w:t xml:space="preserve"> </w:t>
      </w:r>
      <w:r w:rsidRPr="00817CEE">
        <w:rPr>
          <w:rFonts w:ascii="宋体" w:eastAsia="宋体" w:hAnsi="宋体"/>
          <w:sz w:val="24"/>
          <w:szCs w:val="24"/>
        </w:rPr>
        <w:t xml:space="preserve">   </w:t>
      </w:r>
      <w:r w:rsidRPr="00817CEE">
        <w:rPr>
          <w:rFonts w:ascii="宋体" w:eastAsia="宋体" w:hAnsi="宋体" w:hint="eastAsia"/>
          <w:sz w:val="24"/>
          <w:szCs w:val="24"/>
        </w:rPr>
        <w:t>初中生处于人生发展变化的青春期，外貌、身体、性格、情感等都发生着剧烈的变化，外形的成人化与心智的不成熟构成了一对显著的矛盾。于是青春期的诸多问题和烦恼因应而生。同时这个时期也是学生人生观、世界观、价值观开始形成的重要阶段，将为今后人生的发展奠定重要的基础。经典名著的育人价值将在青少年的成长中得到充分地发挥。</w:t>
      </w:r>
    </w:p>
    <w:p w14:paraId="0B6553DD" w14:textId="77777777" w:rsidR="004D703F" w:rsidRPr="00817CEE" w:rsidRDefault="004D703F" w:rsidP="00817CEE">
      <w:pPr>
        <w:ind w:firstLineChars="200" w:firstLine="480"/>
        <w:textAlignment w:val="baseline"/>
        <w:rPr>
          <w:rFonts w:ascii="宋体" w:eastAsia="宋体" w:hAnsi="宋体" w:cs="宋体"/>
          <w:sz w:val="24"/>
          <w:szCs w:val="24"/>
        </w:rPr>
      </w:pPr>
      <w:r w:rsidRPr="00817CEE">
        <w:rPr>
          <w:rFonts w:ascii="宋体" w:eastAsia="宋体" w:hAnsi="宋体" w:cs="宋体" w:hint="eastAsia"/>
          <w:sz w:val="24"/>
          <w:szCs w:val="24"/>
        </w:rPr>
        <w:t>学生大部分有阅读的兴趣和意愿，苦于没有明晰的阅读指导和适恰的氛围营造，因此冲淡了阅读的热情。有效的名著阅读教学将拓宽学生的阅读视野，提高自主阅读名著的能力，激发阅读的兴趣，从而养成较为稳定的阅读习惯，为可持续发展和终身学习打下坚实基础。</w:t>
      </w:r>
    </w:p>
    <w:p w14:paraId="494EF04B" w14:textId="77777777" w:rsidR="004D703F" w:rsidRPr="00817CEE" w:rsidRDefault="004D703F" w:rsidP="00817CEE">
      <w:pPr>
        <w:ind w:firstLineChars="200" w:firstLine="480"/>
        <w:rPr>
          <w:rFonts w:ascii="宋体" w:eastAsia="宋体" w:hAnsi="宋体"/>
          <w:sz w:val="24"/>
          <w:szCs w:val="24"/>
        </w:rPr>
      </w:pPr>
      <w:r w:rsidRPr="00817CEE">
        <w:rPr>
          <w:rFonts w:ascii="宋体" w:eastAsia="宋体" w:hAnsi="宋体" w:hint="eastAsia"/>
          <w:sz w:val="24"/>
          <w:szCs w:val="24"/>
        </w:rPr>
        <w:t>5</w:t>
      </w:r>
      <w:r w:rsidRPr="00817CEE">
        <w:rPr>
          <w:rFonts w:ascii="宋体" w:eastAsia="宋体" w:hAnsi="宋体"/>
          <w:sz w:val="24"/>
          <w:szCs w:val="24"/>
        </w:rPr>
        <w:t>.</w:t>
      </w:r>
      <w:bookmarkStart w:id="7" w:name="_Hlk143598272"/>
      <w:r w:rsidRPr="00817CEE">
        <w:rPr>
          <w:rFonts w:ascii="宋体" w:eastAsia="宋体" w:hAnsi="宋体" w:hint="eastAsia"/>
          <w:sz w:val="24"/>
          <w:szCs w:val="24"/>
        </w:rPr>
        <w:t>名著的特点</w:t>
      </w:r>
    </w:p>
    <w:p w14:paraId="7465511F"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 xml:space="preserve"> </w:t>
      </w:r>
      <w:r w:rsidRPr="00817CEE">
        <w:rPr>
          <w:rFonts w:ascii="宋体" w:eastAsia="宋体" w:hAnsi="宋体"/>
          <w:sz w:val="24"/>
          <w:szCs w:val="24"/>
        </w:rPr>
        <w:t xml:space="preserve">  </w:t>
      </w:r>
      <w:r w:rsidRPr="00817CEE">
        <w:rPr>
          <w:rFonts w:ascii="宋体" w:eastAsia="宋体" w:hAnsi="宋体" w:hint="eastAsia"/>
          <w:sz w:val="24"/>
          <w:szCs w:val="24"/>
        </w:rPr>
        <w:t xml:space="preserve"> 教材推荐的名著体裁多样，有散文、小说、诗歌、纪实文学等多种体裁，选材广泛，关于童年、昆虫、革命、车夫、历险、士人、女性等，不一而足，涉及古今中外，横跨不同职业和人群，甚至跨越不同种群，主题丰富，弘扬爱国爱党、仁爱诚信、向善向美、无私奉献、艰苦奋斗、科学求实等精神。丰富的精神遗产给予学生充沛的人文关照，引导学生语文关键能力的提升，具有人文性和工具性高度统一的特点。</w:t>
      </w:r>
    </w:p>
    <w:bookmarkEnd w:id="7"/>
    <w:p w14:paraId="6DE61755" w14:textId="77777777" w:rsidR="004D703F" w:rsidRPr="00817CEE" w:rsidRDefault="004D703F" w:rsidP="00817CEE">
      <w:pPr>
        <w:ind w:firstLineChars="200" w:firstLine="480"/>
        <w:rPr>
          <w:rFonts w:ascii="宋体" w:eastAsia="宋体" w:hAnsi="宋体"/>
          <w:sz w:val="24"/>
          <w:szCs w:val="24"/>
        </w:rPr>
      </w:pPr>
      <w:r w:rsidRPr="00817CEE">
        <w:rPr>
          <w:rFonts w:ascii="宋体" w:eastAsia="宋体" w:hAnsi="宋体"/>
          <w:sz w:val="24"/>
          <w:szCs w:val="24"/>
        </w:rPr>
        <w:t>6.</w:t>
      </w:r>
      <w:r w:rsidRPr="00817CEE">
        <w:rPr>
          <w:rFonts w:ascii="宋体" w:eastAsia="宋体" w:hAnsi="宋体" w:hint="eastAsia"/>
          <w:sz w:val="24"/>
          <w:szCs w:val="24"/>
        </w:rPr>
        <w:t>教学目标的确定</w:t>
      </w:r>
    </w:p>
    <w:p w14:paraId="2F1A087F" w14:textId="0DC4EB43" w:rsidR="004D703F" w:rsidRPr="00817CEE" w:rsidRDefault="004D703F" w:rsidP="00817CEE">
      <w:pPr>
        <w:ind w:firstLineChars="200" w:firstLine="480"/>
        <w:rPr>
          <w:rFonts w:ascii="宋体" w:eastAsia="宋体" w:hAnsi="宋体"/>
          <w:sz w:val="24"/>
          <w:szCs w:val="24"/>
        </w:rPr>
      </w:pPr>
      <w:r w:rsidRPr="00817CEE">
        <w:rPr>
          <w:rFonts w:ascii="宋体" w:eastAsia="宋体" w:hAnsi="宋体" w:hint="eastAsia"/>
          <w:sz w:val="24"/>
          <w:szCs w:val="24"/>
        </w:rPr>
        <w:t>（1）统筹规划阅读进程，综合运用读书方法，提升</w:t>
      </w:r>
      <w:r w:rsidR="00E4590F">
        <w:rPr>
          <w:rFonts w:ascii="宋体" w:eastAsia="宋体" w:hAnsi="宋体" w:hint="eastAsia"/>
          <w:sz w:val="24"/>
          <w:szCs w:val="24"/>
        </w:rPr>
        <w:t>自主阅读</w:t>
      </w:r>
      <w:r w:rsidRPr="00817CEE">
        <w:rPr>
          <w:rFonts w:ascii="宋体" w:eastAsia="宋体" w:hAnsi="宋体" w:hint="eastAsia"/>
          <w:sz w:val="24"/>
          <w:szCs w:val="24"/>
        </w:rPr>
        <w:t>能力。</w:t>
      </w:r>
    </w:p>
    <w:p w14:paraId="5C90CCF9" w14:textId="1B351F6D" w:rsidR="004D703F" w:rsidRPr="00817CEE" w:rsidRDefault="004D703F" w:rsidP="00817CEE">
      <w:pPr>
        <w:ind w:firstLineChars="200" w:firstLine="480"/>
        <w:rPr>
          <w:rFonts w:ascii="宋体" w:eastAsia="宋体" w:hAnsi="宋体"/>
          <w:sz w:val="24"/>
          <w:szCs w:val="24"/>
        </w:rPr>
      </w:pPr>
      <w:r w:rsidRPr="00817CEE">
        <w:rPr>
          <w:rFonts w:ascii="宋体" w:eastAsia="宋体" w:hAnsi="宋体" w:hint="eastAsia"/>
          <w:sz w:val="24"/>
          <w:szCs w:val="24"/>
        </w:rPr>
        <w:t>（2）交流分享阅读心得，养成稳定阅读习惯，涵养新时代美好品德。</w:t>
      </w:r>
    </w:p>
    <w:p w14:paraId="3A145BBA" w14:textId="77777777" w:rsidR="004D703F" w:rsidRPr="00817CEE" w:rsidRDefault="004D703F" w:rsidP="00817CEE">
      <w:pPr>
        <w:ind w:firstLineChars="200" w:firstLine="482"/>
        <w:textAlignment w:val="baseline"/>
        <w:rPr>
          <w:rFonts w:ascii="宋体" w:eastAsia="宋体" w:hAnsi="宋体"/>
          <w:b/>
          <w:bCs/>
          <w:sz w:val="24"/>
          <w:szCs w:val="24"/>
        </w:rPr>
      </w:pPr>
      <w:r w:rsidRPr="00817CEE">
        <w:rPr>
          <w:rFonts w:ascii="宋体" w:eastAsia="宋体" w:hAnsi="宋体" w:hint="eastAsia"/>
          <w:b/>
          <w:bCs/>
          <w:sz w:val="24"/>
          <w:szCs w:val="24"/>
        </w:rPr>
        <w:t>（四）初中语文名著阅读教学内容建构的研究</w:t>
      </w:r>
    </w:p>
    <w:p w14:paraId="3A0FBE4B" w14:textId="77777777" w:rsidR="004D703F" w:rsidRPr="00817CEE" w:rsidRDefault="004D703F" w:rsidP="00817CEE">
      <w:pPr>
        <w:ind w:firstLineChars="200" w:firstLine="480"/>
        <w:rPr>
          <w:rFonts w:ascii="宋体" w:eastAsia="宋体" w:hAnsi="宋体"/>
          <w:sz w:val="24"/>
          <w:szCs w:val="24"/>
        </w:rPr>
      </w:pPr>
      <w:r w:rsidRPr="00817CEE">
        <w:rPr>
          <w:rFonts w:ascii="宋体" w:eastAsia="宋体" w:hAnsi="宋体" w:hint="eastAsia"/>
          <w:sz w:val="24"/>
          <w:szCs w:val="24"/>
        </w:rPr>
        <w:t>初中语文名著阅读教学内容的建构，以挖掘名著阅读教学的重点为目的，从以下几个方面进行研究。</w:t>
      </w:r>
    </w:p>
    <w:p w14:paraId="09042747" w14:textId="77777777" w:rsidR="004D703F" w:rsidRPr="00817CEE" w:rsidRDefault="004D703F" w:rsidP="00817CEE">
      <w:pPr>
        <w:pStyle w:val="a3"/>
        <w:numPr>
          <w:ilvl w:val="0"/>
          <w:numId w:val="12"/>
        </w:numPr>
        <w:ind w:firstLineChars="0"/>
        <w:rPr>
          <w:rFonts w:ascii="宋体" w:eastAsia="宋体" w:hAnsi="宋体"/>
          <w:sz w:val="24"/>
          <w:szCs w:val="24"/>
        </w:rPr>
      </w:pPr>
      <w:r w:rsidRPr="00817CEE">
        <w:rPr>
          <w:rFonts w:ascii="宋体" w:eastAsia="宋体" w:hAnsi="宋体" w:hint="eastAsia"/>
          <w:sz w:val="24"/>
          <w:szCs w:val="24"/>
        </w:rPr>
        <w:t>从教材编排的意图进行研究，梳理每一学段的必读和自读名著篇目，挖掘</w:t>
      </w:r>
    </w:p>
    <w:p w14:paraId="7F639512" w14:textId="0120F92B"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名著</w:t>
      </w:r>
      <w:r w:rsidR="00D47C15">
        <w:rPr>
          <w:rFonts w:ascii="宋体" w:eastAsia="宋体" w:hAnsi="宋体" w:hint="eastAsia"/>
          <w:sz w:val="24"/>
          <w:szCs w:val="24"/>
        </w:rPr>
        <w:t>阅读</w:t>
      </w:r>
      <w:r w:rsidRPr="00817CEE">
        <w:rPr>
          <w:rFonts w:ascii="宋体" w:eastAsia="宋体" w:hAnsi="宋体" w:hint="eastAsia"/>
          <w:sz w:val="24"/>
          <w:szCs w:val="24"/>
        </w:rPr>
        <w:t>在工具性和人文性两方面的教学</w:t>
      </w:r>
      <w:r w:rsidR="00D47C15">
        <w:rPr>
          <w:rFonts w:ascii="宋体" w:eastAsia="宋体" w:hAnsi="宋体" w:hint="eastAsia"/>
          <w:sz w:val="24"/>
          <w:szCs w:val="24"/>
        </w:rPr>
        <w:t>重点</w:t>
      </w:r>
      <w:r w:rsidRPr="00817CEE">
        <w:rPr>
          <w:rFonts w:ascii="宋体" w:eastAsia="宋体" w:hAnsi="宋体" w:hint="eastAsia"/>
          <w:sz w:val="24"/>
          <w:szCs w:val="24"/>
        </w:rPr>
        <w:t>。</w:t>
      </w:r>
    </w:p>
    <w:tbl>
      <w:tblPr>
        <w:tblStyle w:val="a4"/>
        <w:tblW w:w="0" w:type="auto"/>
        <w:tblInd w:w="-5" w:type="dxa"/>
        <w:tblLook w:val="04A0" w:firstRow="1" w:lastRow="0" w:firstColumn="1" w:lastColumn="0" w:noHBand="0" w:noVBand="1"/>
      </w:tblPr>
      <w:tblGrid>
        <w:gridCol w:w="1418"/>
        <w:gridCol w:w="3402"/>
        <w:gridCol w:w="3481"/>
      </w:tblGrid>
      <w:tr w:rsidR="004D703F" w:rsidRPr="00817CEE" w14:paraId="7BA798AD" w14:textId="77777777" w:rsidTr="00557045">
        <w:tc>
          <w:tcPr>
            <w:tcW w:w="8301" w:type="dxa"/>
            <w:gridSpan w:val="3"/>
          </w:tcPr>
          <w:p w14:paraId="2A5AE247" w14:textId="77777777" w:rsidR="004D703F" w:rsidRPr="00817CEE" w:rsidRDefault="004D703F" w:rsidP="00817CEE">
            <w:pPr>
              <w:ind w:firstLineChars="1600" w:firstLine="3840"/>
              <w:rPr>
                <w:rFonts w:ascii="宋体" w:eastAsia="宋体" w:hAnsi="宋体"/>
                <w:sz w:val="24"/>
                <w:szCs w:val="24"/>
              </w:rPr>
            </w:pPr>
            <w:r w:rsidRPr="00817CEE">
              <w:rPr>
                <w:rFonts w:ascii="宋体" w:eastAsia="宋体" w:hAnsi="宋体" w:hint="eastAsia"/>
                <w:sz w:val="24"/>
                <w:szCs w:val="24"/>
              </w:rPr>
              <w:t>七上</w:t>
            </w:r>
          </w:p>
        </w:tc>
      </w:tr>
      <w:tr w:rsidR="004D703F" w:rsidRPr="00817CEE" w14:paraId="54350F45" w14:textId="77777777" w:rsidTr="00557045">
        <w:tc>
          <w:tcPr>
            <w:tcW w:w="1418" w:type="dxa"/>
          </w:tcPr>
          <w:p w14:paraId="679931B6"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必读篇目</w:t>
            </w:r>
          </w:p>
        </w:tc>
        <w:tc>
          <w:tcPr>
            <w:tcW w:w="3402" w:type="dxa"/>
          </w:tcPr>
          <w:p w14:paraId="7B14FF89"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朝花夕拾</w:t>
            </w:r>
          </w:p>
        </w:tc>
        <w:tc>
          <w:tcPr>
            <w:tcW w:w="3481" w:type="dxa"/>
          </w:tcPr>
          <w:p w14:paraId="6F9C249A"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西游记</w:t>
            </w:r>
          </w:p>
        </w:tc>
      </w:tr>
      <w:tr w:rsidR="004D703F" w:rsidRPr="00817CEE" w14:paraId="62DDE395" w14:textId="77777777" w:rsidTr="00557045">
        <w:trPr>
          <w:trHeight w:val="634"/>
        </w:trPr>
        <w:tc>
          <w:tcPr>
            <w:tcW w:w="1418" w:type="dxa"/>
          </w:tcPr>
          <w:p w14:paraId="1297B67E"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自读篇目</w:t>
            </w:r>
          </w:p>
        </w:tc>
        <w:tc>
          <w:tcPr>
            <w:tcW w:w="3402" w:type="dxa"/>
          </w:tcPr>
          <w:p w14:paraId="6140ACE1"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白洋淀纪事</w:t>
            </w:r>
          </w:p>
          <w:p w14:paraId="09351AEB"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湘行散记</w:t>
            </w:r>
          </w:p>
        </w:tc>
        <w:tc>
          <w:tcPr>
            <w:tcW w:w="3481" w:type="dxa"/>
          </w:tcPr>
          <w:p w14:paraId="5556616B"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猎人笔记</w:t>
            </w:r>
          </w:p>
          <w:p w14:paraId="6DE41A9D"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镜花缘</w:t>
            </w:r>
          </w:p>
        </w:tc>
      </w:tr>
      <w:tr w:rsidR="004D703F" w:rsidRPr="00817CEE" w14:paraId="59F192AC" w14:textId="77777777" w:rsidTr="00557045">
        <w:tc>
          <w:tcPr>
            <w:tcW w:w="1418" w:type="dxa"/>
          </w:tcPr>
          <w:p w14:paraId="7570B05B"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教学重点</w:t>
            </w:r>
          </w:p>
        </w:tc>
        <w:tc>
          <w:tcPr>
            <w:tcW w:w="3402" w:type="dxa"/>
          </w:tcPr>
          <w:p w14:paraId="7F2A7C1B"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1</w:t>
            </w:r>
            <w:r w:rsidRPr="00817CEE">
              <w:rPr>
                <w:rFonts w:ascii="宋体" w:eastAsia="宋体" w:hAnsi="宋体"/>
                <w:sz w:val="24"/>
                <w:szCs w:val="24"/>
              </w:rPr>
              <w:t>.</w:t>
            </w:r>
            <w:r w:rsidRPr="00817CEE">
              <w:rPr>
                <w:rFonts w:ascii="宋体" w:eastAsia="宋体" w:hAnsi="宋体" w:hint="eastAsia"/>
                <w:sz w:val="24"/>
                <w:szCs w:val="24"/>
              </w:rPr>
              <w:t>认识经典作品在丰富经验、认识世界、积累文化、启迪人生等方面的重要作用；</w:t>
            </w:r>
          </w:p>
          <w:p w14:paraId="1BE80B20"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2</w:t>
            </w:r>
            <w:r w:rsidRPr="00817CEE">
              <w:rPr>
                <w:rFonts w:ascii="宋体" w:eastAsia="宋体" w:hAnsi="宋体"/>
                <w:sz w:val="24"/>
                <w:szCs w:val="24"/>
              </w:rPr>
              <w:t>.</w:t>
            </w:r>
            <w:r w:rsidRPr="00817CEE">
              <w:rPr>
                <w:rFonts w:ascii="宋体" w:eastAsia="宋体" w:hAnsi="宋体" w:hint="eastAsia"/>
                <w:sz w:val="24"/>
                <w:szCs w:val="24"/>
              </w:rPr>
              <w:t>体会作者对童年往事、故土乡亲的深情厚意。</w:t>
            </w:r>
          </w:p>
        </w:tc>
        <w:tc>
          <w:tcPr>
            <w:tcW w:w="3481" w:type="dxa"/>
          </w:tcPr>
          <w:p w14:paraId="2FFF9315"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1</w:t>
            </w:r>
            <w:r w:rsidRPr="00817CEE">
              <w:rPr>
                <w:rFonts w:ascii="宋体" w:eastAsia="宋体" w:hAnsi="宋体"/>
                <w:sz w:val="24"/>
                <w:szCs w:val="24"/>
              </w:rPr>
              <w:t>.</w:t>
            </w:r>
            <w:r w:rsidRPr="00817CEE">
              <w:rPr>
                <w:rFonts w:ascii="宋体" w:eastAsia="宋体" w:hAnsi="宋体" w:hint="eastAsia"/>
                <w:sz w:val="24"/>
                <w:szCs w:val="24"/>
              </w:rPr>
              <w:t>学习精读、跳读的读书方法，抓住重要内容和精彩语段细读精思，忽略无关或平淡之处；</w:t>
            </w:r>
          </w:p>
          <w:p w14:paraId="7ABA58E7"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2</w:t>
            </w:r>
            <w:r w:rsidRPr="00817CEE">
              <w:rPr>
                <w:rFonts w:ascii="宋体" w:eastAsia="宋体" w:hAnsi="宋体"/>
                <w:sz w:val="24"/>
                <w:szCs w:val="24"/>
              </w:rPr>
              <w:t>.</w:t>
            </w:r>
            <w:r w:rsidRPr="00817CEE">
              <w:rPr>
                <w:rFonts w:ascii="宋体" w:eastAsia="宋体" w:hAnsi="宋体" w:hint="eastAsia"/>
                <w:sz w:val="24"/>
                <w:szCs w:val="24"/>
              </w:rPr>
              <w:t xml:space="preserve">感受作者对现实世界的关照，体会他对理想社会的追求。 </w:t>
            </w:r>
            <w:r w:rsidRPr="00817CEE">
              <w:rPr>
                <w:rFonts w:ascii="宋体" w:eastAsia="宋体" w:hAnsi="宋体"/>
                <w:sz w:val="24"/>
                <w:szCs w:val="24"/>
              </w:rPr>
              <w:t xml:space="preserve">                 </w:t>
            </w:r>
          </w:p>
        </w:tc>
      </w:tr>
      <w:tr w:rsidR="004D703F" w:rsidRPr="00817CEE" w14:paraId="1BD5271E" w14:textId="77777777" w:rsidTr="00557045">
        <w:tc>
          <w:tcPr>
            <w:tcW w:w="8301" w:type="dxa"/>
            <w:gridSpan w:val="3"/>
          </w:tcPr>
          <w:p w14:paraId="2394BAF6" w14:textId="77777777" w:rsidR="004D703F" w:rsidRPr="00817CEE" w:rsidRDefault="004D703F" w:rsidP="00817CEE">
            <w:pPr>
              <w:ind w:firstLineChars="1600" w:firstLine="3840"/>
              <w:rPr>
                <w:rFonts w:ascii="宋体" w:eastAsia="宋体" w:hAnsi="宋体"/>
                <w:sz w:val="24"/>
                <w:szCs w:val="24"/>
              </w:rPr>
            </w:pPr>
            <w:r w:rsidRPr="00817CEE">
              <w:rPr>
                <w:rFonts w:ascii="宋体" w:eastAsia="宋体" w:hAnsi="宋体" w:hint="eastAsia"/>
                <w:sz w:val="24"/>
                <w:szCs w:val="24"/>
              </w:rPr>
              <w:t>七下</w:t>
            </w:r>
          </w:p>
        </w:tc>
      </w:tr>
      <w:tr w:rsidR="004D703F" w:rsidRPr="00817CEE" w14:paraId="1B2A9D14" w14:textId="77777777" w:rsidTr="00557045">
        <w:tc>
          <w:tcPr>
            <w:tcW w:w="1418" w:type="dxa"/>
          </w:tcPr>
          <w:p w14:paraId="5B4A62C5"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必读篇目</w:t>
            </w:r>
          </w:p>
        </w:tc>
        <w:tc>
          <w:tcPr>
            <w:tcW w:w="3402" w:type="dxa"/>
          </w:tcPr>
          <w:p w14:paraId="4FBBF43C"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骆驼祥子</w:t>
            </w:r>
          </w:p>
        </w:tc>
        <w:tc>
          <w:tcPr>
            <w:tcW w:w="3481" w:type="dxa"/>
          </w:tcPr>
          <w:p w14:paraId="78958560"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海底两万里</w:t>
            </w:r>
          </w:p>
        </w:tc>
      </w:tr>
      <w:tr w:rsidR="004D703F" w:rsidRPr="00817CEE" w14:paraId="69D06EDA" w14:textId="77777777" w:rsidTr="00557045">
        <w:trPr>
          <w:trHeight w:val="552"/>
        </w:trPr>
        <w:tc>
          <w:tcPr>
            <w:tcW w:w="1418" w:type="dxa"/>
          </w:tcPr>
          <w:p w14:paraId="4CD8BCA4"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自读篇目</w:t>
            </w:r>
          </w:p>
        </w:tc>
        <w:tc>
          <w:tcPr>
            <w:tcW w:w="3402" w:type="dxa"/>
          </w:tcPr>
          <w:p w14:paraId="31C9B825"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红岩</w:t>
            </w:r>
          </w:p>
          <w:p w14:paraId="22AA31BE"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创业史</w:t>
            </w:r>
          </w:p>
        </w:tc>
        <w:tc>
          <w:tcPr>
            <w:tcW w:w="3481" w:type="dxa"/>
          </w:tcPr>
          <w:p w14:paraId="764318BE"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基地</w:t>
            </w:r>
          </w:p>
          <w:p w14:paraId="07191F3F"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哈利波特与死亡圣器</w:t>
            </w:r>
            <w:r w:rsidRPr="00817CEE">
              <w:rPr>
                <w:rFonts w:ascii="宋体" w:eastAsia="宋体" w:hAnsi="宋体"/>
                <w:sz w:val="24"/>
                <w:szCs w:val="24"/>
              </w:rPr>
              <w:t xml:space="preserve">                             </w:t>
            </w:r>
          </w:p>
        </w:tc>
      </w:tr>
      <w:tr w:rsidR="004D703F" w:rsidRPr="00817CEE" w14:paraId="3BE10FFA" w14:textId="77777777" w:rsidTr="00557045">
        <w:tc>
          <w:tcPr>
            <w:tcW w:w="1418" w:type="dxa"/>
          </w:tcPr>
          <w:p w14:paraId="7C399F85"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教学重点</w:t>
            </w:r>
          </w:p>
        </w:tc>
        <w:tc>
          <w:tcPr>
            <w:tcW w:w="3402" w:type="dxa"/>
          </w:tcPr>
          <w:p w14:paraId="49A9BAF6"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1</w:t>
            </w:r>
            <w:r w:rsidRPr="00817CEE">
              <w:rPr>
                <w:rFonts w:ascii="宋体" w:eastAsia="宋体" w:hAnsi="宋体"/>
                <w:sz w:val="24"/>
                <w:szCs w:val="24"/>
              </w:rPr>
              <w:t>.</w:t>
            </w:r>
            <w:r w:rsidRPr="00817CEE">
              <w:rPr>
                <w:rFonts w:ascii="宋体" w:eastAsia="宋体" w:hAnsi="宋体" w:hint="eastAsia"/>
                <w:sz w:val="24"/>
                <w:szCs w:val="24"/>
              </w:rPr>
              <w:t>学习圈点批注的读书方法，关注文章的表现手法或思想内容；</w:t>
            </w:r>
          </w:p>
          <w:p w14:paraId="0F763CC5"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2</w:t>
            </w:r>
            <w:r w:rsidRPr="00817CEE">
              <w:rPr>
                <w:rFonts w:ascii="宋体" w:eastAsia="宋体" w:hAnsi="宋体"/>
                <w:sz w:val="24"/>
                <w:szCs w:val="24"/>
              </w:rPr>
              <w:t>.</w:t>
            </w:r>
            <w:r w:rsidRPr="00817CEE">
              <w:rPr>
                <w:rFonts w:ascii="宋体" w:eastAsia="宋体" w:hAnsi="宋体" w:hint="eastAsia"/>
                <w:sz w:val="24"/>
                <w:szCs w:val="24"/>
              </w:rPr>
              <w:t>体会社会主义新时期集体主</w:t>
            </w:r>
            <w:r w:rsidRPr="00817CEE">
              <w:rPr>
                <w:rFonts w:ascii="宋体" w:eastAsia="宋体" w:hAnsi="宋体" w:hint="eastAsia"/>
                <w:sz w:val="24"/>
                <w:szCs w:val="24"/>
              </w:rPr>
              <w:lastRenderedPageBreak/>
              <w:t>义、英雄主义蕴含的巨大能量，明确艰苦奋斗的重要意义。</w:t>
            </w:r>
          </w:p>
        </w:tc>
        <w:tc>
          <w:tcPr>
            <w:tcW w:w="3481" w:type="dxa"/>
          </w:tcPr>
          <w:p w14:paraId="46061D65"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lastRenderedPageBreak/>
              <w:t>1</w:t>
            </w:r>
            <w:r w:rsidRPr="00817CEE">
              <w:rPr>
                <w:rFonts w:ascii="宋体" w:eastAsia="宋体" w:hAnsi="宋体"/>
                <w:sz w:val="24"/>
                <w:szCs w:val="24"/>
              </w:rPr>
              <w:t>.</w:t>
            </w:r>
            <w:r w:rsidRPr="00817CEE">
              <w:rPr>
                <w:rFonts w:ascii="宋体" w:eastAsia="宋体" w:hAnsi="宋体" w:hint="eastAsia"/>
                <w:sz w:val="24"/>
                <w:szCs w:val="24"/>
              </w:rPr>
              <w:t>学习速读的读书方法，善于抓住关键信息，提高阅读速度；</w:t>
            </w:r>
          </w:p>
          <w:p w14:paraId="73A27EA2"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2</w:t>
            </w:r>
            <w:r w:rsidRPr="00817CEE">
              <w:rPr>
                <w:rFonts w:ascii="宋体" w:eastAsia="宋体" w:hAnsi="宋体"/>
                <w:sz w:val="24"/>
                <w:szCs w:val="24"/>
              </w:rPr>
              <w:t>.</w:t>
            </w:r>
            <w:r w:rsidRPr="00817CEE">
              <w:rPr>
                <w:rFonts w:ascii="宋体" w:eastAsia="宋体" w:hAnsi="宋体" w:hint="eastAsia"/>
                <w:sz w:val="24"/>
                <w:szCs w:val="24"/>
              </w:rPr>
              <w:t>感受作品奇伟的想象，理解作者对仁爱、正义、善良、智慧、</w:t>
            </w:r>
            <w:r w:rsidRPr="00817CEE">
              <w:rPr>
                <w:rFonts w:ascii="宋体" w:eastAsia="宋体" w:hAnsi="宋体" w:hint="eastAsia"/>
                <w:sz w:val="24"/>
                <w:szCs w:val="24"/>
              </w:rPr>
              <w:lastRenderedPageBreak/>
              <w:t>勇气的追求。</w:t>
            </w:r>
          </w:p>
        </w:tc>
      </w:tr>
      <w:tr w:rsidR="004D703F" w:rsidRPr="00817CEE" w14:paraId="505D0458" w14:textId="77777777" w:rsidTr="00557045">
        <w:tc>
          <w:tcPr>
            <w:tcW w:w="8301" w:type="dxa"/>
            <w:gridSpan w:val="3"/>
          </w:tcPr>
          <w:p w14:paraId="442EBEDD" w14:textId="77777777" w:rsidR="004D703F" w:rsidRPr="00817CEE" w:rsidRDefault="004D703F" w:rsidP="00817CEE">
            <w:pPr>
              <w:ind w:firstLineChars="1600" w:firstLine="3840"/>
              <w:rPr>
                <w:rFonts w:ascii="宋体" w:eastAsia="宋体" w:hAnsi="宋体"/>
                <w:sz w:val="24"/>
                <w:szCs w:val="24"/>
              </w:rPr>
            </w:pPr>
            <w:r w:rsidRPr="00817CEE">
              <w:rPr>
                <w:rFonts w:ascii="宋体" w:eastAsia="宋体" w:hAnsi="宋体" w:hint="eastAsia"/>
                <w:sz w:val="24"/>
                <w:szCs w:val="24"/>
              </w:rPr>
              <w:lastRenderedPageBreak/>
              <w:t>八上</w:t>
            </w:r>
          </w:p>
        </w:tc>
      </w:tr>
      <w:tr w:rsidR="004D703F" w:rsidRPr="00817CEE" w14:paraId="20A47A74" w14:textId="77777777" w:rsidTr="00557045">
        <w:tc>
          <w:tcPr>
            <w:tcW w:w="1418" w:type="dxa"/>
          </w:tcPr>
          <w:p w14:paraId="1B7C7891"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必读篇目</w:t>
            </w:r>
          </w:p>
        </w:tc>
        <w:tc>
          <w:tcPr>
            <w:tcW w:w="3402" w:type="dxa"/>
          </w:tcPr>
          <w:p w14:paraId="112A08ED"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 xml:space="preserve">红星照耀中国 </w:t>
            </w:r>
            <w:r w:rsidRPr="00817CEE">
              <w:rPr>
                <w:rFonts w:ascii="宋体" w:eastAsia="宋体" w:hAnsi="宋体"/>
                <w:sz w:val="24"/>
                <w:szCs w:val="24"/>
              </w:rPr>
              <w:t xml:space="preserve"> </w:t>
            </w:r>
          </w:p>
        </w:tc>
        <w:tc>
          <w:tcPr>
            <w:tcW w:w="3481" w:type="dxa"/>
          </w:tcPr>
          <w:p w14:paraId="14A5330F"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昆虫记</w:t>
            </w:r>
          </w:p>
        </w:tc>
      </w:tr>
      <w:tr w:rsidR="004D703F" w:rsidRPr="00817CEE" w14:paraId="141839C5" w14:textId="77777777" w:rsidTr="00557045">
        <w:tc>
          <w:tcPr>
            <w:tcW w:w="1418" w:type="dxa"/>
          </w:tcPr>
          <w:p w14:paraId="60FA69DD"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自读篇目</w:t>
            </w:r>
          </w:p>
        </w:tc>
        <w:tc>
          <w:tcPr>
            <w:tcW w:w="3402" w:type="dxa"/>
          </w:tcPr>
          <w:p w14:paraId="01BC2632"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长征</w:t>
            </w:r>
          </w:p>
          <w:p w14:paraId="2A11F6A6"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飞向太空港</w:t>
            </w:r>
          </w:p>
        </w:tc>
        <w:tc>
          <w:tcPr>
            <w:tcW w:w="3481" w:type="dxa"/>
          </w:tcPr>
          <w:p w14:paraId="0E3017C6"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星星离我们有多远</w:t>
            </w:r>
          </w:p>
          <w:p w14:paraId="660CCCC3"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 xml:space="preserve">寂静的春天 </w:t>
            </w:r>
            <w:r w:rsidRPr="00817CEE">
              <w:rPr>
                <w:rFonts w:ascii="宋体" w:eastAsia="宋体" w:hAnsi="宋体"/>
                <w:sz w:val="24"/>
                <w:szCs w:val="24"/>
              </w:rPr>
              <w:t xml:space="preserve">                     </w:t>
            </w:r>
            <w:r w:rsidRPr="00817CEE">
              <w:rPr>
                <w:rFonts w:ascii="宋体" w:eastAsia="宋体" w:hAnsi="宋体" w:hint="eastAsia"/>
                <w:sz w:val="24"/>
                <w:szCs w:val="24"/>
              </w:rPr>
              <w:t xml:space="preserve"> </w:t>
            </w:r>
            <w:r w:rsidRPr="00817CEE">
              <w:rPr>
                <w:rFonts w:ascii="宋体" w:eastAsia="宋体" w:hAnsi="宋体"/>
                <w:sz w:val="24"/>
                <w:szCs w:val="24"/>
              </w:rPr>
              <w:t xml:space="preserve">                            </w:t>
            </w:r>
          </w:p>
        </w:tc>
      </w:tr>
      <w:tr w:rsidR="004D703F" w:rsidRPr="00817CEE" w14:paraId="2EDDC143" w14:textId="77777777" w:rsidTr="00557045">
        <w:tc>
          <w:tcPr>
            <w:tcW w:w="1418" w:type="dxa"/>
          </w:tcPr>
          <w:p w14:paraId="006D07BF"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教学重点</w:t>
            </w:r>
          </w:p>
        </w:tc>
        <w:tc>
          <w:tcPr>
            <w:tcW w:w="3402" w:type="dxa"/>
          </w:tcPr>
          <w:p w14:paraId="71CEE14E"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1</w:t>
            </w:r>
            <w:r w:rsidRPr="00817CEE">
              <w:rPr>
                <w:rFonts w:ascii="宋体" w:eastAsia="宋体" w:hAnsi="宋体"/>
                <w:sz w:val="24"/>
                <w:szCs w:val="24"/>
              </w:rPr>
              <w:t>.</w:t>
            </w:r>
            <w:r w:rsidRPr="00817CEE">
              <w:rPr>
                <w:rFonts w:ascii="宋体" w:eastAsia="宋体" w:hAnsi="宋体" w:hint="eastAsia"/>
                <w:sz w:val="24"/>
                <w:szCs w:val="24"/>
              </w:rPr>
              <w:t>学习纪实作品的阅读，把握作品所写的事实，体会作者的主观情感，获得人生启示；</w:t>
            </w:r>
          </w:p>
          <w:p w14:paraId="28A67303"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2</w:t>
            </w:r>
            <w:r w:rsidRPr="00817CEE">
              <w:rPr>
                <w:rFonts w:ascii="宋体" w:eastAsia="宋体" w:hAnsi="宋体"/>
                <w:sz w:val="24"/>
                <w:szCs w:val="24"/>
              </w:rPr>
              <w:t>.</w:t>
            </w:r>
            <w:r w:rsidRPr="00817CEE">
              <w:rPr>
                <w:rFonts w:ascii="宋体" w:eastAsia="宋体" w:hAnsi="宋体" w:hint="eastAsia"/>
                <w:sz w:val="24"/>
                <w:szCs w:val="24"/>
              </w:rPr>
              <w:t>继承和发扬中国民主革命和社会主义现代化建设时期形成的先进文化成果。</w:t>
            </w:r>
          </w:p>
        </w:tc>
        <w:tc>
          <w:tcPr>
            <w:tcW w:w="3481" w:type="dxa"/>
          </w:tcPr>
          <w:p w14:paraId="1496FAE8"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1</w:t>
            </w:r>
            <w:r w:rsidRPr="00817CEE">
              <w:rPr>
                <w:rFonts w:ascii="宋体" w:eastAsia="宋体" w:hAnsi="宋体"/>
                <w:sz w:val="24"/>
                <w:szCs w:val="24"/>
              </w:rPr>
              <w:t>.</w:t>
            </w:r>
            <w:r w:rsidRPr="00817CEE">
              <w:rPr>
                <w:rFonts w:ascii="宋体" w:eastAsia="宋体" w:hAnsi="宋体" w:hint="eastAsia"/>
                <w:sz w:val="24"/>
                <w:szCs w:val="24"/>
              </w:rPr>
              <w:t>学习科普作品的阅读，了解作家作品的常识，体会科学思维和科学精神，感受其情理兼具的趣味；</w:t>
            </w:r>
          </w:p>
          <w:p w14:paraId="7F244E53"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2</w:t>
            </w:r>
            <w:r w:rsidRPr="00817CEE">
              <w:rPr>
                <w:rFonts w:ascii="宋体" w:eastAsia="宋体" w:hAnsi="宋体"/>
                <w:sz w:val="24"/>
                <w:szCs w:val="24"/>
              </w:rPr>
              <w:t>.</w:t>
            </w:r>
            <w:r w:rsidRPr="00817CEE">
              <w:rPr>
                <w:rFonts w:ascii="宋体" w:eastAsia="宋体" w:hAnsi="宋体" w:hint="eastAsia"/>
                <w:sz w:val="24"/>
                <w:szCs w:val="24"/>
              </w:rPr>
              <w:t>培养关注自然、热爱科学、敬畏生命的美好品质。</w:t>
            </w:r>
          </w:p>
        </w:tc>
      </w:tr>
      <w:tr w:rsidR="004D703F" w:rsidRPr="00817CEE" w14:paraId="579A38A1" w14:textId="77777777" w:rsidTr="00557045">
        <w:tc>
          <w:tcPr>
            <w:tcW w:w="8301" w:type="dxa"/>
            <w:gridSpan w:val="3"/>
          </w:tcPr>
          <w:p w14:paraId="0C4BEB9A" w14:textId="77777777" w:rsidR="004D703F" w:rsidRPr="00817CEE" w:rsidRDefault="004D703F" w:rsidP="00817CEE">
            <w:pPr>
              <w:ind w:firstLineChars="1600" w:firstLine="3840"/>
              <w:rPr>
                <w:rFonts w:ascii="宋体" w:eastAsia="宋体" w:hAnsi="宋体"/>
                <w:sz w:val="24"/>
                <w:szCs w:val="24"/>
              </w:rPr>
            </w:pPr>
            <w:r w:rsidRPr="00817CEE">
              <w:rPr>
                <w:rFonts w:ascii="宋体" w:eastAsia="宋体" w:hAnsi="宋体" w:hint="eastAsia"/>
                <w:sz w:val="24"/>
                <w:szCs w:val="24"/>
              </w:rPr>
              <w:t>八下</w:t>
            </w:r>
          </w:p>
        </w:tc>
      </w:tr>
      <w:tr w:rsidR="004D703F" w:rsidRPr="00817CEE" w14:paraId="18CF8F8A" w14:textId="77777777" w:rsidTr="00557045">
        <w:tc>
          <w:tcPr>
            <w:tcW w:w="1418" w:type="dxa"/>
          </w:tcPr>
          <w:p w14:paraId="527B4F7B"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必读篇目</w:t>
            </w:r>
          </w:p>
        </w:tc>
        <w:tc>
          <w:tcPr>
            <w:tcW w:w="3402" w:type="dxa"/>
          </w:tcPr>
          <w:p w14:paraId="5FA4F71A"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经典常谈</w:t>
            </w:r>
          </w:p>
        </w:tc>
        <w:tc>
          <w:tcPr>
            <w:tcW w:w="3481" w:type="dxa"/>
          </w:tcPr>
          <w:p w14:paraId="56A87CFB"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钢铁是怎样炼成的</w:t>
            </w:r>
          </w:p>
        </w:tc>
      </w:tr>
      <w:tr w:rsidR="004D703F" w:rsidRPr="00817CEE" w14:paraId="57330DA0" w14:textId="77777777" w:rsidTr="00557045">
        <w:tc>
          <w:tcPr>
            <w:tcW w:w="1418" w:type="dxa"/>
          </w:tcPr>
          <w:p w14:paraId="6DC25940"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自读篇目</w:t>
            </w:r>
          </w:p>
        </w:tc>
        <w:tc>
          <w:tcPr>
            <w:tcW w:w="3402" w:type="dxa"/>
          </w:tcPr>
          <w:p w14:paraId="53E6EE53"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苏菲的世界</w:t>
            </w:r>
          </w:p>
          <w:p w14:paraId="5D51CC94"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给青年的十二封信</w:t>
            </w:r>
          </w:p>
        </w:tc>
        <w:tc>
          <w:tcPr>
            <w:tcW w:w="3481" w:type="dxa"/>
          </w:tcPr>
          <w:p w14:paraId="26222F38"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平凡的世界</w:t>
            </w:r>
          </w:p>
          <w:p w14:paraId="087A4EF0"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名人传</w:t>
            </w:r>
            <w:r w:rsidRPr="00817CEE">
              <w:rPr>
                <w:rFonts w:ascii="宋体" w:eastAsia="宋体" w:hAnsi="宋体"/>
                <w:sz w:val="24"/>
                <w:szCs w:val="24"/>
              </w:rPr>
              <w:t xml:space="preserve">                                        </w:t>
            </w:r>
            <w:r w:rsidRPr="00817CEE">
              <w:rPr>
                <w:rFonts w:ascii="宋体" w:eastAsia="宋体" w:hAnsi="宋体" w:hint="eastAsia"/>
                <w:sz w:val="24"/>
                <w:szCs w:val="24"/>
              </w:rPr>
              <w:t xml:space="preserve"> </w:t>
            </w:r>
          </w:p>
        </w:tc>
      </w:tr>
      <w:tr w:rsidR="004D703F" w:rsidRPr="00817CEE" w14:paraId="1DB01392" w14:textId="77777777" w:rsidTr="00557045">
        <w:tc>
          <w:tcPr>
            <w:tcW w:w="1418" w:type="dxa"/>
          </w:tcPr>
          <w:p w14:paraId="5C9E950E"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教学重点</w:t>
            </w:r>
          </w:p>
        </w:tc>
        <w:tc>
          <w:tcPr>
            <w:tcW w:w="3402" w:type="dxa"/>
          </w:tcPr>
          <w:p w14:paraId="4AC9236F"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1</w:t>
            </w:r>
            <w:r w:rsidRPr="00817CEE">
              <w:rPr>
                <w:rFonts w:ascii="宋体" w:eastAsia="宋体" w:hAnsi="宋体"/>
                <w:sz w:val="24"/>
                <w:szCs w:val="24"/>
              </w:rPr>
              <w:t>.</w:t>
            </w:r>
            <w:r w:rsidRPr="00817CEE">
              <w:rPr>
                <w:rFonts w:ascii="宋体" w:eastAsia="宋体" w:hAnsi="宋体" w:hint="eastAsia"/>
                <w:sz w:val="24"/>
                <w:szCs w:val="24"/>
              </w:rPr>
              <w:t>学习选择性阅读的读书方法，根据作品的体裁、读者的兴趣、目的、思考选择阅读重点和读书方法；</w:t>
            </w:r>
          </w:p>
          <w:p w14:paraId="21614200"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2</w:t>
            </w:r>
            <w:r w:rsidRPr="00817CEE">
              <w:rPr>
                <w:rFonts w:ascii="宋体" w:eastAsia="宋体" w:hAnsi="宋体"/>
                <w:sz w:val="24"/>
                <w:szCs w:val="24"/>
              </w:rPr>
              <w:t>.</w:t>
            </w:r>
            <w:r w:rsidRPr="00817CEE">
              <w:rPr>
                <w:rFonts w:ascii="宋体" w:eastAsia="宋体" w:hAnsi="宋体" w:hint="eastAsia"/>
                <w:sz w:val="24"/>
                <w:szCs w:val="24"/>
              </w:rPr>
              <w:t>思考做人做事的道理，指导自己的学习和生活。</w:t>
            </w:r>
          </w:p>
        </w:tc>
        <w:tc>
          <w:tcPr>
            <w:tcW w:w="3481" w:type="dxa"/>
          </w:tcPr>
          <w:p w14:paraId="2B2DCA53"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1．学习摘抄笔记的读书方法，重温重点内容，积累语言素材，记录所思所想；</w:t>
            </w:r>
          </w:p>
          <w:p w14:paraId="16B7A134"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2</w:t>
            </w:r>
            <w:r w:rsidRPr="00817CEE">
              <w:rPr>
                <w:rFonts w:ascii="宋体" w:eastAsia="宋体" w:hAnsi="宋体"/>
                <w:sz w:val="24"/>
                <w:szCs w:val="24"/>
              </w:rPr>
              <w:t>.</w:t>
            </w:r>
            <w:r w:rsidRPr="00817CEE">
              <w:rPr>
                <w:rFonts w:ascii="宋体" w:eastAsia="宋体" w:hAnsi="宋体" w:hint="eastAsia"/>
                <w:sz w:val="24"/>
                <w:szCs w:val="24"/>
              </w:rPr>
              <w:t>学习主人公顽强奋斗，追求理想、完善自我的崇高品质。</w:t>
            </w:r>
          </w:p>
        </w:tc>
      </w:tr>
      <w:tr w:rsidR="004D703F" w:rsidRPr="00817CEE" w14:paraId="158EEA5E" w14:textId="77777777" w:rsidTr="00557045">
        <w:tc>
          <w:tcPr>
            <w:tcW w:w="8301" w:type="dxa"/>
            <w:gridSpan w:val="3"/>
          </w:tcPr>
          <w:p w14:paraId="06EB8D0D" w14:textId="77777777" w:rsidR="004D703F" w:rsidRPr="00817CEE" w:rsidRDefault="004D703F" w:rsidP="00817CEE">
            <w:pPr>
              <w:ind w:firstLineChars="1700" w:firstLine="4080"/>
              <w:rPr>
                <w:rFonts w:ascii="宋体" w:eastAsia="宋体" w:hAnsi="宋体"/>
                <w:sz w:val="24"/>
                <w:szCs w:val="24"/>
              </w:rPr>
            </w:pPr>
            <w:r w:rsidRPr="00817CEE">
              <w:rPr>
                <w:rFonts w:ascii="宋体" w:eastAsia="宋体" w:hAnsi="宋体" w:hint="eastAsia"/>
                <w:sz w:val="24"/>
                <w:szCs w:val="24"/>
              </w:rPr>
              <w:t>九上</w:t>
            </w:r>
          </w:p>
        </w:tc>
      </w:tr>
      <w:tr w:rsidR="004D703F" w:rsidRPr="00817CEE" w14:paraId="59436663" w14:textId="77777777" w:rsidTr="00557045">
        <w:tc>
          <w:tcPr>
            <w:tcW w:w="1418" w:type="dxa"/>
          </w:tcPr>
          <w:p w14:paraId="26C1C5EE"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必读篇目</w:t>
            </w:r>
          </w:p>
        </w:tc>
        <w:tc>
          <w:tcPr>
            <w:tcW w:w="3402" w:type="dxa"/>
          </w:tcPr>
          <w:p w14:paraId="72D3149F"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艾青诗选</w:t>
            </w:r>
          </w:p>
        </w:tc>
        <w:tc>
          <w:tcPr>
            <w:tcW w:w="3481" w:type="dxa"/>
          </w:tcPr>
          <w:p w14:paraId="26CB1DCF"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水浒传</w:t>
            </w:r>
          </w:p>
        </w:tc>
      </w:tr>
      <w:tr w:rsidR="004D703F" w:rsidRPr="00817CEE" w14:paraId="1959CDD4" w14:textId="77777777" w:rsidTr="00557045">
        <w:tc>
          <w:tcPr>
            <w:tcW w:w="1418" w:type="dxa"/>
          </w:tcPr>
          <w:p w14:paraId="09BBDC27"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自读篇目</w:t>
            </w:r>
          </w:p>
        </w:tc>
        <w:tc>
          <w:tcPr>
            <w:tcW w:w="3402" w:type="dxa"/>
          </w:tcPr>
          <w:p w14:paraId="06F98522"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 xml:space="preserve">泰戈尔诗选 </w:t>
            </w:r>
            <w:r w:rsidRPr="00817CEE">
              <w:rPr>
                <w:rFonts w:ascii="宋体" w:eastAsia="宋体" w:hAnsi="宋体"/>
                <w:sz w:val="24"/>
                <w:szCs w:val="24"/>
              </w:rPr>
              <w:t xml:space="preserve">                            </w:t>
            </w:r>
          </w:p>
          <w:p w14:paraId="2D752F56"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唐诗三百首</w:t>
            </w:r>
          </w:p>
        </w:tc>
        <w:tc>
          <w:tcPr>
            <w:tcW w:w="3481" w:type="dxa"/>
          </w:tcPr>
          <w:p w14:paraId="03A5C2BF"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世说新语</w:t>
            </w:r>
          </w:p>
          <w:p w14:paraId="092CDE53"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聊斋志异</w:t>
            </w:r>
          </w:p>
        </w:tc>
      </w:tr>
      <w:tr w:rsidR="004D703F" w:rsidRPr="00817CEE" w14:paraId="129C717E" w14:textId="77777777" w:rsidTr="00557045">
        <w:tc>
          <w:tcPr>
            <w:tcW w:w="1418" w:type="dxa"/>
          </w:tcPr>
          <w:p w14:paraId="2539EFEB"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教学重点</w:t>
            </w:r>
          </w:p>
        </w:tc>
        <w:tc>
          <w:tcPr>
            <w:tcW w:w="3402" w:type="dxa"/>
          </w:tcPr>
          <w:p w14:paraId="3AB5E329"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1</w:t>
            </w:r>
            <w:r w:rsidRPr="00817CEE">
              <w:rPr>
                <w:rFonts w:ascii="宋体" w:eastAsia="宋体" w:hAnsi="宋体"/>
                <w:sz w:val="24"/>
                <w:szCs w:val="24"/>
              </w:rPr>
              <w:t>.</w:t>
            </w:r>
            <w:r w:rsidRPr="00817CEE">
              <w:rPr>
                <w:rFonts w:ascii="宋体" w:eastAsia="宋体" w:hAnsi="宋体" w:hint="eastAsia"/>
                <w:sz w:val="24"/>
                <w:szCs w:val="24"/>
              </w:rPr>
              <w:t>学习诗歌的阅读方法，品味诗歌的表现形式、语言、意象、情感或哲理；</w:t>
            </w:r>
          </w:p>
          <w:p w14:paraId="6ED87F19"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2</w:t>
            </w:r>
            <w:r w:rsidRPr="00817CEE">
              <w:rPr>
                <w:rFonts w:ascii="宋体" w:eastAsia="宋体" w:hAnsi="宋体"/>
                <w:sz w:val="24"/>
                <w:szCs w:val="24"/>
              </w:rPr>
              <w:t>.</w:t>
            </w:r>
            <w:r w:rsidRPr="00817CEE">
              <w:rPr>
                <w:rFonts w:ascii="宋体" w:eastAsia="宋体" w:hAnsi="宋体" w:hint="eastAsia"/>
                <w:sz w:val="24"/>
                <w:szCs w:val="24"/>
              </w:rPr>
              <w:t>欣赏诗人强烈的家国情思，品味天真纯粹的赤子之心。</w:t>
            </w:r>
          </w:p>
        </w:tc>
        <w:tc>
          <w:tcPr>
            <w:tcW w:w="3481" w:type="dxa"/>
          </w:tcPr>
          <w:p w14:paraId="0290CECF"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1</w:t>
            </w:r>
            <w:r w:rsidRPr="00817CEE">
              <w:rPr>
                <w:rFonts w:ascii="宋体" w:eastAsia="宋体" w:hAnsi="宋体"/>
                <w:sz w:val="24"/>
                <w:szCs w:val="24"/>
              </w:rPr>
              <w:t>.</w:t>
            </w:r>
            <w:r w:rsidRPr="00817CEE">
              <w:rPr>
                <w:rFonts w:ascii="宋体" w:eastAsia="宋体" w:hAnsi="宋体" w:hint="eastAsia"/>
                <w:sz w:val="24"/>
                <w:szCs w:val="24"/>
              </w:rPr>
              <w:t>学习古典小说的阅读方法，把握题材特点，了解艺术表现手法，分析人物形象，体会语言风格；</w:t>
            </w:r>
          </w:p>
          <w:p w14:paraId="085A7DE5"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2</w:t>
            </w:r>
            <w:r w:rsidRPr="00817CEE">
              <w:rPr>
                <w:rFonts w:ascii="宋体" w:eastAsia="宋体" w:hAnsi="宋体"/>
                <w:sz w:val="24"/>
                <w:szCs w:val="24"/>
              </w:rPr>
              <w:t>.</w:t>
            </w:r>
            <w:r w:rsidRPr="00817CEE">
              <w:rPr>
                <w:rFonts w:ascii="宋体" w:eastAsia="宋体" w:hAnsi="宋体" w:hint="eastAsia"/>
                <w:sz w:val="24"/>
                <w:szCs w:val="24"/>
              </w:rPr>
              <w:t>感受经典形象的永恒魅力，体会作者对勇敢、正直、善良等高尚品格的赞美。</w:t>
            </w:r>
          </w:p>
        </w:tc>
      </w:tr>
      <w:tr w:rsidR="004D703F" w:rsidRPr="00817CEE" w14:paraId="14AC1BE3" w14:textId="77777777" w:rsidTr="00557045">
        <w:tc>
          <w:tcPr>
            <w:tcW w:w="8301" w:type="dxa"/>
            <w:gridSpan w:val="3"/>
          </w:tcPr>
          <w:p w14:paraId="16BABB32" w14:textId="77777777" w:rsidR="004D703F" w:rsidRPr="00817CEE" w:rsidRDefault="004D703F" w:rsidP="00817CEE">
            <w:pPr>
              <w:ind w:firstLineChars="1600" w:firstLine="3840"/>
              <w:rPr>
                <w:rFonts w:ascii="宋体" w:eastAsia="宋体" w:hAnsi="宋体"/>
                <w:sz w:val="24"/>
                <w:szCs w:val="24"/>
              </w:rPr>
            </w:pPr>
            <w:r w:rsidRPr="00817CEE">
              <w:rPr>
                <w:rFonts w:ascii="宋体" w:eastAsia="宋体" w:hAnsi="宋体" w:hint="eastAsia"/>
                <w:sz w:val="24"/>
                <w:szCs w:val="24"/>
              </w:rPr>
              <w:t>九下</w:t>
            </w:r>
          </w:p>
        </w:tc>
      </w:tr>
      <w:tr w:rsidR="004D703F" w:rsidRPr="00817CEE" w14:paraId="639784B1" w14:textId="77777777" w:rsidTr="00557045">
        <w:tc>
          <w:tcPr>
            <w:tcW w:w="1418" w:type="dxa"/>
          </w:tcPr>
          <w:p w14:paraId="29B67D77"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必读篇目</w:t>
            </w:r>
          </w:p>
        </w:tc>
        <w:tc>
          <w:tcPr>
            <w:tcW w:w="3402" w:type="dxa"/>
          </w:tcPr>
          <w:p w14:paraId="58F7FD95"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儒林外史</w:t>
            </w:r>
          </w:p>
        </w:tc>
        <w:tc>
          <w:tcPr>
            <w:tcW w:w="3481" w:type="dxa"/>
          </w:tcPr>
          <w:p w14:paraId="3CC819EE"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简爱</w:t>
            </w:r>
          </w:p>
        </w:tc>
      </w:tr>
      <w:tr w:rsidR="004D703F" w:rsidRPr="00817CEE" w14:paraId="5BE6264A" w14:textId="77777777" w:rsidTr="00557045">
        <w:tc>
          <w:tcPr>
            <w:tcW w:w="1418" w:type="dxa"/>
          </w:tcPr>
          <w:p w14:paraId="46CA7436"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自读篇目</w:t>
            </w:r>
          </w:p>
        </w:tc>
        <w:tc>
          <w:tcPr>
            <w:tcW w:w="3402" w:type="dxa"/>
          </w:tcPr>
          <w:p w14:paraId="5FD90366"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围城</w:t>
            </w:r>
          </w:p>
          <w:p w14:paraId="23643A58"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格列佛游记</w:t>
            </w:r>
          </w:p>
        </w:tc>
        <w:tc>
          <w:tcPr>
            <w:tcW w:w="3481" w:type="dxa"/>
          </w:tcPr>
          <w:p w14:paraId="571F1716"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契诃夫短篇小说选</w:t>
            </w:r>
          </w:p>
          <w:p w14:paraId="5EC58E04"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我是猫</w:t>
            </w:r>
          </w:p>
        </w:tc>
      </w:tr>
      <w:tr w:rsidR="004D703F" w:rsidRPr="00817CEE" w14:paraId="2372DD3E" w14:textId="77777777" w:rsidTr="00557045">
        <w:tc>
          <w:tcPr>
            <w:tcW w:w="1418" w:type="dxa"/>
          </w:tcPr>
          <w:p w14:paraId="2757C1DF"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教学重点</w:t>
            </w:r>
          </w:p>
        </w:tc>
        <w:tc>
          <w:tcPr>
            <w:tcW w:w="3402" w:type="dxa"/>
          </w:tcPr>
          <w:p w14:paraId="6CB54B72"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1</w:t>
            </w:r>
            <w:r w:rsidRPr="00817CEE">
              <w:rPr>
                <w:rFonts w:ascii="宋体" w:eastAsia="宋体" w:hAnsi="宋体"/>
                <w:sz w:val="24"/>
                <w:szCs w:val="24"/>
              </w:rPr>
              <w:t>.</w:t>
            </w:r>
            <w:r w:rsidRPr="00817CEE">
              <w:rPr>
                <w:rFonts w:ascii="宋体" w:eastAsia="宋体" w:hAnsi="宋体" w:hint="eastAsia"/>
                <w:sz w:val="24"/>
                <w:szCs w:val="24"/>
              </w:rPr>
              <w:t>学习讽刺作品的阅读方法，体会作者的批判精神，欣赏作品的讽刺笔法，理解现实意义；</w:t>
            </w:r>
          </w:p>
          <w:p w14:paraId="021C408A"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2</w:t>
            </w:r>
            <w:r w:rsidRPr="00817CEE">
              <w:rPr>
                <w:rFonts w:ascii="宋体" w:eastAsia="宋体" w:hAnsi="宋体"/>
                <w:sz w:val="24"/>
                <w:szCs w:val="24"/>
              </w:rPr>
              <w:t>.</w:t>
            </w:r>
            <w:r w:rsidRPr="00817CEE">
              <w:rPr>
                <w:rFonts w:ascii="宋体" w:eastAsia="宋体" w:hAnsi="宋体" w:hint="eastAsia"/>
                <w:sz w:val="24"/>
                <w:szCs w:val="24"/>
              </w:rPr>
              <w:t>品味作品反映的人生百态，体会作者针砭时弊的职业良心。</w:t>
            </w:r>
          </w:p>
        </w:tc>
        <w:tc>
          <w:tcPr>
            <w:tcW w:w="3481" w:type="dxa"/>
          </w:tcPr>
          <w:p w14:paraId="10E4A5CF"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1</w:t>
            </w:r>
            <w:r w:rsidRPr="00817CEE">
              <w:rPr>
                <w:rFonts w:ascii="宋体" w:eastAsia="宋体" w:hAnsi="宋体"/>
                <w:sz w:val="24"/>
                <w:szCs w:val="24"/>
              </w:rPr>
              <w:t>.</w:t>
            </w:r>
            <w:r w:rsidRPr="00817CEE">
              <w:rPr>
                <w:rFonts w:ascii="宋体" w:eastAsia="宋体" w:hAnsi="宋体" w:hint="eastAsia"/>
                <w:sz w:val="24"/>
                <w:szCs w:val="24"/>
              </w:rPr>
              <w:t>学习外国小说的阅读方法，了解小说的创作背景，理解文化内涵，关注叙事角度，体会语言特点；</w:t>
            </w:r>
          </w:p>
          <w:p w14:paraId="2EB9A81B"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2</w:t>
            </w:r>
            <w:r w:rsidRPr="00817CEE">
              <w:rPr>
                <w:rFonts w:ascii="宋体" w:eastAsia="宋体" w:hAnsi="宋体"/>
                <w:sz w:val="24"/>
                <w:szCs w:val="24"/>
              </w:rPr>
              <w:t>.</w:t>
            </w:r>
            <w:r w:rsidRPr="00817CEE">
              <w:rPr>
                <w:rFonts w:ascii="宋体" w:eastAsia="宋体" w:hAnsi="宋体" w:hint="eastAsia"/>
                <w:sz w:val="24"/>
                <w:szCs w:val="24"/>
              </w:rPr>
              <w:t>体会作者对现实世界的关照，感受经典对真善美的永恒追求。</w:t>
            </w:r>
          </w:p>
        </w:tc>
      </w:tr>
    </w:tbl>
    <w:p w14:paraId="089E474D" w14:textId="77777777" w:rsidR="004D703F" w:rsidRPr="00817CEE" w:rsidRDefault="004D703F" w:rsidP="00817CEE">
      <w:pPr>
        <w:rPr>
          <w:rFonts w:ascii="宋体" w:eastAsia="宋体" w:hAnsi="宋体"/>
          <w:sz w:val="24"/>
          <w:szCs w:val="24"/>
        </w:rPr>
      </w:pPr>
    </w:p>
    <w:p w14:paraId="3B221C28" w14:textId="77777777" w:rsidR="004D703F" w:rsidRPr="00817CEE" w:rsidRDefault="004D703F" w:rsidP="00817CEE">
      <w:pPr>
        <w:ind w:firstLineChars="200" w:firstLine="480"/>
        <w:rPr>
          <w:rFonts w:ascii="宋体" w:eastAsia="宋体" w:hAnsi="宋体"/>
          <w:sz w:val="24"/>
          <w:szCs w:val="24"/>
        </w:rPr>
      </w:pPr>
      <w:r w:rsidRPr="00817CEE">
        <w:rPr>
          <w:rFonts w:ascii="宋体" w:eastAsia="宋体" w:hAnsi="宋体" w:hint="eastAsia"/>
          <w:sz w:val="24"/>
          <w:szCs w:val="24"/>
        </w:rPr>
        <w:lastRenderedPageBreak/>
        <w:t>2</w:t>
      </w:r>
      <w:r w:rsidRPr="00817CEE">
        <w:rPr>
          <w:rFonts w:ascii="宋体" w:eastAsia="宋体" w:hAnsi="宋体"/>
          <w:sz w:val="24"/>
          <w:szCs w:val="24"/>
        </w:rPr>
        <w:t>.</w:t>
      </w:r>
      <w:r w:rsidRPr="00817CEE">
        <w:rPr>
          <w:rFonts w:ascii="宋体" w:eastAsia="宋体" w:hAnsi="宋体" w:hint="eastAsia"/>
          <w:sz w:val="24"/>
          <w:szCs w:val="24"/>
        </w:rPr>
        <w:t>教材以学段为单位安排名著阅读指导，主要以作品体裁和读书方法为编排指向，循序渐进，逐级提升。3</w:t>
      </w:r>
      <w:r w:rsidRPr="00817CEE">
        <w:rPr>
          <w:rFonts w:ascii="宋体" w:eastAsia="宋体" w:hAnsi="宋体"/>
          <w:sz w:val="24"/>
          <w:szCs w:val="24"/>
        </w:rPr>
        <w:t>6</w:t>
      </w:r>
      <w:r w:rsidRPr="00817CEE">
        <w:rPr>
          <w:rFonts w:ascii="宋体" w:eastAsia="宋体" w:hAnsi="宋体" w:hint="eastAsia"/>
          <w:sz w:val="24"/>
          <w:szCs w:val="24"/>
        </w:rPr>
        <w:t>本推荐名著在不同的学段，因体裁或者读书方法的类似而互相关联，互为呼应，形成隐性的阅读场域。下面分别以体裁和读书方法作为研究方向，明确教学重点。</w:t>
      </w:r>
    </w:p>
    <w:p w14:paraId="269EF370" w14:textId="77777777" w:rsidR="004D703F" w:rsidRPr="00817CEE" w:rsidRDefault="004D703F" w:rsidP="00817CEE">
      <w:pPr>
        <w:ind w:firstLineChars="200" w:firstLine="480"/>
        <w:rPr>
          <w:rFonts w:ascii="宋体" w:eastAsia="宋体" w:hAnsi="宋体"/>
          <w:sz w:val="24"/>
          <w:szCs w:val="24"/>
        </w:rPr>
      </w:pPr>
      <w:r w:rsidRPr="00817CEE">
        <w:rPr>
          <w:rFonts w:ascii="宋体" w:eastAsia="宋体" w:hAnsi="宋体" w:hint="eastAsia"/>
          <w:sz w:val="24"/>
          <w:szCs w:val="24"/>
        </w:rPr>
        <w:t>（1）以体裁为研究方向，分别选择古典小说、讽刺小说、外国小说为研究对象，研究教学重点：</w:t>
      </w:r>
    </w:p>
    <w:tbl>
      <w:tblPr>
        <w:tblStyle w:val="a4"/>
        <w:tblW w:w="0" w:type="auto"/>
        <w:tblLook w:val="04A0" w:firstRow="1" w:lastRow="0" w:firstColumn="1" w:lastColumn="0" w:noHBand="0" w:noVBand="1"/>
      </w:tblPr>
      <w:tblGrid>
        <w:gridCol w:w="1555"/>
        <w:gridCol w:w="1275"/>
        <w:gridCol w:w="5466"/>
      </w:tblGrid>
      <w:tr w:rsidR="004D703F" w:rsidRPr="00817CEE" w14:paraId="77A0BBA1" w14:textId="77777777" w:rsidTr="00557045">
        <w:tc>
          <w:tcPr>
            <w:tcW w:w="1555" w:type="dxa"/>
          </w:tcPr>
          <w:p w14:paraId="3AEDDF69"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体裁</w:t>
            </w:r>
          </w:p>
        </w:tc>
        <w:tc>
          <w:tcPr>
            <w:tcW w:w="6741" w:type="dxa"/>
            <w:gridSpan w:val="2"/>
          </w:tcPr>
          <w:p w14:paraId="52A0A32C"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古典小说</w:t>
            </w:r>
          </w:p>
        </w:tc>
      </w:tr>
      <w:tr w:rsidR="004D703F" w:rsidRPr="00817CEE" w14:paraId="28477B57" w14:textId="77777777" w:rsidTr="00557045">
        <w:trPr>
          <w:trHeight w:val="155"/>
        </w:trPr>
        <w:tc>
          <w:tcPr>
            <w:tcW w:w="1555" w:type="dxa"/>
            <w:vMerge w:val="restart"/>
          </w:tcPr>
          <w:p w14:paraId="6C4AF7DC"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篇目</w:t>
            </w:r>
          </w:p>
        </w:tc>
        <w:tc>
          <w:tcPr>
            <w:tcW w:w="1275" w:type="dxa"/>
          </w:tcPr>
          <w:p w14:paraId="1313B42D"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七上</w:t>
            </w:r>
          </w:p>
        </w:tc>
        <w:tc>
          <w:tcPr>
            <w:tcW w:w="5466" w:type="dxa"/>
          </w:tcPr>
          <w:p w14:paraId="75F3E28F"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西游记、镜花缘</w:t>
            </w:r>
          </w:p>
        </w:tc>
      </w:tr>
      <w:tr w:rsidR="004D703F" w:rsidRPr="00817CEE" w14:paraId="1D724B84" w14:textId="77777777" w:rsidTr="00557045">
        <w:trPr>
          <w:trHeight w:val="310"/>
        </w:trPr>
        <w:tc>
          <w:tcPr>
            <w:tcW w:w="1555" w:type="dxa"/>
            <w:vMerge/>
          </w:tcPr>
          <w:p w14:paraId="595387F4" w14:textId="77777777" w:rsidR="004D703F" w:rsidRPr="00817CEE" w:rsidRDefault="004D703F" w:rsidP="00817CEE">
            <w:pPr>
              <w:rPr>
                <w:rFonts w:ascii="宋体" w:eastAsia="宋体" w:hAnsi="宋体"/>
                <w:sz w:val="24"/>
                <w:szCs w:val="24"/>
              </w:rPr>
            </w:pPr>
          </w:p>
        </w:tc>
        <w:tc>
          <w:tcPr>
            <w:tcW w:w="1275" w:type="dxa"/>
          </w:tcPr>
          <w:p w14:paraId="74938330"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九上</w:t>
            </w:r>
          </w:p>
        </w:tc>
        <w:tc>
          <w:tcPr>
            <w:tcW w:w="5466" w:type="dxa"/>
          </w:tcPr>
          <w:p w14:paraId="5A1CC9B0"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水浒传、世说新语、聊斋志异</w:t>
            </w:r>
          </w:p>
        </w:tc>
      </w:tr>
      <w:tr w:rsidR="004D703F" w:rsidRPr="00817CEE" w14:paraId="6D0AA4E4" w14:textId="77777777" w:rsidTr="00557045">
        <w:trPr>
          <w:trHeight w:val="310"/>
        </w:trPr>
        <w:tc>
          <w:tcPr>
            <w:tcW w:w="1555" w:type="dxa"/>
            <w:vMerge/>
          </w:tcPr>
          <w:p w14:paraId="44C7D3FB" w14:textId="77777777" w:rsidR="004D703F" w:rsidRPr="00817CEE" w:rsidRDefault="004D703F" w:rsidP="00817CEE">
            <w:pPr>
              <w:rPr>
                <w:rFonts w:ascii="宋体" w:eastAsia="宋体" w:hAnsi="宋体"/>
                <w:sz w:val="24"/>
                <w:szCs w:val="24"/>
              </w:rPr>
            </w:pPr>
          </w:p>
        </w:tc>
        <w:tc>
          <w:tcPr>
            <w:tcW w:w="1275" w:type="dxa"/>
          </w:tcPr>
          <w:p w14:paraId="411C1388"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九下</w:t>
            </w:r>
          </w:p>
        </w:tc>
        <w:tc>
          <w:tcPr>
            <w:tcW w:w="5466" w:type="dxa"/>
          </w:tcPr>
          <w:p w14:paraId="6D262FF4"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儒林外史</w:t>
            </w:r>
          </w:p>
        </w:tc>
      </w:tr>
      <w:tr w:rsidR="004D703F" w:rsidRPr="00817CEE" w14:paraId="634E7B4D" w14:textId="77777777" w:rsidTr="00557045">
        <w:trPr>
          <w:trHeight w:val="634"/>
        </w:trPr>
        <w:tc>
          <w:tcPr>
            <w:tcW w:w="1555" w:type="dxa"/>
            <w:vMerge w:val="restart"/>
          </w:tcPr>
          <w:p w14:paraId="4C64A568"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教学重点</w:t>
            </w:r>
          </w:p>
        </w:tc>
        <w:tc>
          <w:tcPr>
            <w:tcW w:w="1275" w:type="dxa"/>
          </w:tcPr>
          <w:p w14:paraId="4C2A53E2"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题材多样</w:t>
            </w:r>
          </w:p>
        </w:tc>
        <w:tc>
          <w:tcPr>
            <w:tcW w:w="5466" w:type="dxa"/>
          </w:tcPr>
          <w:p w14:paraId="0EE0DB6C"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既有家国天下的宏大叙事，如《水浒传》，从国家社会的角度立意构思；也有个人生活的细腻再现，如《儒林外史》，着眼于普通读书人的日常生活。</w:t>
            </w:r>
          </w:p>
        </w:tc>
      </w:tr>
      <w:tr w:rsidR="004D703F" w:rsidRPr="00817CEE" w14:paraId="354B0D84" w14:textId="77777777" w:rsidTr="00557045">
        <w:tc>
          <w:tcPr>
            <w:tcW w:w="1555" w:type="dxa"/>
            <w:vMerge/>
          </w:tcPr>
          <w:p w14:paraId="54DD143C" w14:textId="77777777" w:rsidR="004D703F" w:rsidRPr="00817CEE" w:rsidRDefault="004D703F" w:rsidP="00817CEE">
            <w:pPr>
              <w:rPr>
                <w:rFonts w:ascii="宋体" w:eastAsia="宋体" w:hAnsi="宋体"/>
                <w:sz w:val="24"/>
                <w:szCs w:val="24"/>
              </w:rPr>
            </w:pPr>
          </w:p>
        </w:tc>
        <w:tc>
          <w:tcPr>
            <w:tcW w:w="1275" w:type="dxa"/>
          </w:tcPr>
          <w:p w14:paraId="405E24C7"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写法灵活</w:t>
            </w:r>
          </w:p>
        </w:tc>
        <w:tc>
          <w:tcPr>
            <w:tcW w:w="5466" w:type="dxa"/>
          </w:tcPr>
          <w:p w14:paraId="76B5BE1B"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单线叙事，情节跌宕，追求离奇巧合，场景转化迅速，具有引人入胜的效果。</w:t>
            </w:r>
          </w:p>
        </w:tc>
      </w:tr>
      <w:tr w:rsidR="004D703F" w:rsidRPr="00817CEE" w14:paraId="56570E36" w14:textId="77777777" w:rsidTr="00557045">
        <w:tc>
          <w:tcPr>
            <w:tcW w:w="1555" w:type="dxa"/>
            <w:vMerge/>
          </w:tcPr>
          <w:p w14:paraId="1B525699" w14:textId="77777777" w:rsidR="004D703F" w:rsidRPr="00817CEE" w:rsidRDefault="004D703F" w:rsidP="00817CEE">
            <w:pPr>
              <w:rPr>
                <w:rFonts w:ascii="宋体" w:eastAsia="宋体" w:hAnsi="宋体"/>
                <w:sz w:val="24"/>
                <w:szCs w:val="24"/>
              </w:rPr>
            </w:pPr>
          </w:p>
        </w:tc>
        <w:tc>
          <w:tcPr>
            <w:tcW w:w="1275" w:type="dxa"/>
          </w:tcPr>
          <w:p w14:paraId="40D0F6A9"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形象鲜明</w:t>
            </w:r>
          </w:p>
        </w:tc>
        <w:tc>
          <w:tcPr>
            <w:tcW w:w="5466" w:type="dxa"/>
          </w:tcPr>
          <w:p w14:paraId="2B938B63"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个体形象突出，如《西游记》孙悟空的勇猛反抗、《水浒传》武松的豪迈不羁；群体影像明显，如《儒林外史》一群丑陋可笑的腐朽读书人。</w:t>
            </w:r>
          </w:p>
        </w:tc>
      </w:tr>
      <w:tr w:rsidR="004D703F" w:rsidRPr="00817CEE" w14:paraId="7EC8715C" w14:textId="77777777" w:rsidTr="00557045">
        <w:tc>
          <w:tcPr>
            <w:tcW w:w="1555" w:type="dxa"/>
            <w:vMerge/>
          </w:tcPr>
          <w:p w14:paraId="64C8FEC3" w14:textId="77777777" w:rsidR="004D703F" w:rsidRPr="00817CEE" w:rsidRDefault="004D703F" w:rsidP="00817CEE">
            <w:pPr>
              <w:rPr>
                <w:rFonts w:ascii="宋体" w:eastAsia="宋体" w:hAnsi="宋体"/>
                <w:sz w:val="24"/>
                <w:szCs w:val="24"/>
              </w:rPr>
            </w:pPr>
          </w:p>
        </w:tc>
        <w:tc>
          <w:tcPr>
            <w:tcW w:w="1275" w:type="dxa"/>
          </w:tcPr>
          <w:p w14:paraId="0DE2742E"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语言独特</w:t>
            </w:r>
          </w:p>
        </w:tc>
        <w:tc>
          <w:tcPr>
            <w:tcW w:w="5466" w:type="dxa"/>
          </w:tcPr>
          <w:p w14:paraId="438FCD6C"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早期白话小说，具有说书底本和民间语言的痕迹；文人小说，语言简洁洗练，富有表现力。</w:t>
            </w:r>
          </w:p>
        </w:tc>
      </w:tr>
    </w:tbl>
    <w:p w14:paraId="6AB1E169" w14:textId="77777777" w:rsidR="004D703F" w:rsidRPr="00817CEE" w:rsidRDefault="004D703F" w:rsidP="00817CEE">
      <w:pPr>
        <w:rPr>
          <w:rFonts w:ascii="宋体" w:eastAsia="宋体" w:hAnsi="宋体"/>
          <w:sz w:val="24"/>
          <w:szCs w:val="24"/>
        </w:rPr>
      </w:pPr>
    </w:p>
    <w:tbl>
      <w:tblPr>
        <w:tblStyle w:val="a4"/>
        <w:tblW w:w="0" w:type="auto"/>
        <w:tblLook w:val="04A0" w:firstRow="1" w:lastRow="0" w:firstColumn="1" w:lastColumn="0" w:noHBand="0" w:noVBand="1"/>
      </w:tblPr>
      <w:tblGrid>
        <w:gridCol w:w="1555"/>
        <w:gridCol w:w="1275"/>
        <w:gridCol w:w="5466"/>
      </w:tblGrid>
      <w:tr w:rsidR="004D703F" w:rsidRPr="00817CEE" w14:paraId="0A66F3D1" w14:textId="77777777" w:rsidTr="00557045">
        <w:tc>
          <w:tcPr>
            <w:tcW w:w="1555" w:type="dxa"/>
          </w:tcPr>
          <w:p w14:paraId="45217740"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体裁</w:t>
            </w:r>
          </w:p>
        </w:tc>
        <w:tc>
          <w:tcPr>
            <w:tcW w:w="6741" w:type="dxa"/>
            <w:gridSpan w:val="2"/>
          </w:tcPr>
          <w:p w14:paraId="2FE8A0A0"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讽刺小说</w:t>
            </w:r>
          </w:p>
        </w:tc>
      </w:tr>
      <w:tr w:rsidR="004D703F" w:rsidRPr="00817CEE" w14:paraId="1FA82DC4" w14:textId="77777777" w:rsidTr="00557045">
        <w:trPr>
          <w:trHeight w:val="104"/>
        </w:trPr>
        <w:tc>
          <w:tcPr>
            <w:tcW w:w="1555" w:type="dxa"/>
            <w:vMerge w:val="restart"/>
          </w:tcPr>
          <w:p w14:paraId="2AA45CAA"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篇目</w:t>
            </w:r>
          </w:p>
        </w:tc>
        <w:tc>
          <w:tcPr>
            <w:tcW w:w="1275" w:type="dxa"/>
          </w:tcPr>
          <w:p w14:paraId="7E83A106"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七上</w:t>
            </w:r>
          </w:p>
        </w:tc>
        <w:tc>
          <w:tcPr>
            <w:tcW w:w="5466" w:type="dxa"/>
          </w:tcPr>
          <w:p w14:paraId="1AC55705"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猎人笔记、镜花缘</w:t>
            </w:r>
          </w:p>
        </w:tc>
      </w:tr>
      <w:tr w:rsidR="004D703F" w:rsidRPr="00817CEE" w14:paraId="6D097DE7" w14:textId="77777777" w:rsidTr="00557045">
        <w:trPr>
          <w:trHeight w:val="103"/>
        </w:trPr>
        <w:tc>
          <w:tcPr>
            <w:tcW w:w="1555" w:type="dxa"/>
            <w:vMerge/>
          </w:tcPr>
          <w:p w14:paraId="11F06E9B" w14:textId="77777777" w:rsidR="004D703F" w:rsidRPr="00817CEE" w:rsidRDefault="004D703F" w:rsidP="00817CEE">
            <w:pPr>
              <w:rPr>
                <w:rFonts w:ascii="宋体" w:eastAsia="宋体" w:hAnsi="宋体"/>
                <w:sz w:val="24"/>
                <w:szCs w:val="24"/>
              </w:rPr>
            </w:pPr>
          </w:p>
        </w:tc>
        <w:tc>
          <w:tcPr>
            <w:tcW w:w="1275" w:type="dxa"/>
          </w:tcPr>
          <w:p w14:paraId="4FCFDED7"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九上</w:t>
            </w:r>
          </w:p>
        </w:tc>
        <w:tc>
          <w:tcPr>
            <w:tcW w:w="5466" w:type="dxa"/>
          </w:tcPr>
          <w:p w14:paraId="74A4B039"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聊斋志异</w:t>
            </w:r>
          </w:p>
        </w:tc>
      </w:tr>
      <w:tr w:rsidR="004D703F" w:rsidRPr="00817CEE" w14:paraId="19D9C6ED" w14:textId="77777777" w:rsidTr="00557045">
        <w:trPr>
          <w:trHeight w:val="103"/>
        </w:trPr>
        <w:tc>
          <w:tcPr>
            <w:tcW w:w="1555" w:type="dxa"/>
            <w:vMerge/>
          </w:tcPr>
          <w:p w14:paraId="20300938" w14:textId="77777777" w:rsidR="004D703F" w:rsidRPr="00817CEE" w:rsidRDefault="004D703F" w:rsidP="00817CEE">
            <w:pPr>
              <w:rPr>
                <w:rFonts w:ascii="宋体" w:eastAsia="宋体" w:hAnsi="宋体"/>
                <w:sz w:val="24"/>
                <w:szCs w:val="24"/>
              </w:rPr>
            </w:pPr>
          </w:p>
        </w:tc>
        <w:tc>
          <w:tcPr>
            <w:tcW w:w="1275" w:type="dxa"/>
          </w:tcPr>
          <w:p w14:paraId="6DDE7E63"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九下</w:t>
            </w:r>
          </w:p>
        </w:tc>
        <w:tc>
          <w:tcPr>
            <w:tcW w:w="5466" w:type="dxa"/>
          </w:tcPr>
          <w:p w14:paraId="0BA37C07"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儒林外史、围城、格列佛游记、我是猫、契诃夫短篇小说选</w:t>
            </w:r>
          </w:p>
        </w:tc>
      </w:tr>
      <w:tr w:rsidR="004D703F" w:rsidRPr="00817CEE" w14:paraId="14A0ACB1" w14:textId="77777777" w:rsidTr="00557045">
        <w:tc>
          <w:tcPr>
            <w:tcW w:w="1555" w:type="dxa"/>
            <w:vMerge w:val="restart"/>
          </w:tcPr>
          <w:p w14:paraId="52B13648"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教学重点</w:t>
            </w:r>
          </w:p>
        </w:tc>
        <w:tc>
          <w:tcPr>
            <w:tcW w:w="1275" w:type="dxa"/>
          </w:tcPr>
          <w:p w14:paraId="737C4D3B"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写法多样</w:t>
            </w:r>
          </w:p>
        </w:tc>
        <w:tc>
          <w:tcPr>
            <w:tcW w:w="5466" w:type="dxa"/>
          </w:tcPr>
          <w:p w14:paraId="02ABD1EA"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运用夸张变形的描述揭示社会矛盾，如《格列佛游记》用小人国“高跟党”和“低跟党”的争权夺利影射当时英国纷扰不休的党争；运用冷峻的白描刻画生活细节，如《儒林外史》中范进中举后，乡邻热情地为他奔走的画面，写出了科举制度下人情冷暖、逐名趋利的社会百态。</w:t>
            </w:r>
          </w:p>
        </w:tc>
      </w:tr>
      <w:tr w:rsidR="004D703F" w:rsidRPr="00817CEE" w14:paraId="42A93DD3" w14:textId="77777777" w:rsidTr="00557045">
        <w:tc>
          <w:tcPr>
            <w:tcW w:w="1555" w:type="dxa"/>
            <w:vMerge/>
          </w:tcPr>
          <w:p w14:paraId="730DBBFF" w14:textId="77777777" w:rsidR="004D703F" w:rsidRPr="00817CEE" w:rsidRDefault="004D703F" w:rsidP="00817CEE">
            <w:pPr>
              <w:rPr>
                <w:rFonts w:ascii="宋体" w:eastAsia="宋体" w:hAnsi="宋体"/>
                <w:sz w:val="24"/>
                <w:szCs w:val="24"/>
              </w:rPr>
            </w:pPr>
          </w:p>
        </w:tc>
        <w:tc>
          <w:tcPr>
            <w:tcW w:w="1275" w:type="dxa"/>
          </w:tcPr>
          <w:p w14:paraId="70F2113B"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批判深刻</w:t>
            </w:r>
          </w:p>
        </w:tc>
        <w:tc>
          <w:tcPr>
            <w:tcW w:w="5466" w:type="dxa"/>
          </w:tcPr>
          <w:p w14:paraId="118BFE58"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通过塑造典型人物，揭露社会丑陋，批判不合理的社会现象，表达对理想社会的追求，如《我是猫》通过嘲讽读书人自命清高、无所事事，资本家势利贪婪、穷凶极恶，批判日本明治维新时期盛行的“拜金主义”，表达对温暖有为、平等和谐的社会风气的追求。</w:t>
            </w:r>
          </w:p>
        </w:tc>
      </w:tr>
      <w:tr w:rsidR="004D703F" w:rsidRPr="00817CEE" w14:paraId="3E43B702" w14:textId="77777777" w:rsidTr="00557045">
        <w:tc>
          <w:tcPr>
            <w:tcW w:w="1555" w:type="dxa"/>
            <w:vMerge/>
          </w:tcPr>
          <w:p w14:paraId="71B5A8E8" w14:textId="77777777" w:rsidR="004D703F" w:rsidRPr="00817CEE" w:rsidRDefault="004D703F" w:rsidP="00817CEE">
            <w:pPr>
              <w:rPr>
                <w:rFonts w:ascii="宋体" w:eastAsia="宋体" w:hAnsi="宋体"/>
                <w:sz w:val="24"/>
                <w:szCs w:val="24"/>
              </w:rPr>
            </w:pPr>
          </w:p>
        </w:tc>
        <w:tc>
          <w:tcPr>
            <w:tcW w:w="1275" w:type="dxa"/>
          </w:tcPr>
          <w:p w14:paraId="611DC3A4"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现实意义</w:t>
            </w:r>
          </w:p>
        </w:tc>
        <w:tc>
          <w:tcPr>
            <w:tcW w:w="5466" w:type="dxa"/>
          </w:tcPr>
          <w:p w14:paraId="4DE7520E"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结合作品，联系实际，深入思考：现在的世界里还有作品中人物的影子吗？答案必然是肯定的。这不能不引起我们的深思和警醒。</w:t>
            </w:r>
          </w:p>
        </w:tc>
      </w:tr>
    </w:tbl>
    <w:p w14:paraId="46D08BFC" w14:textId="77777777" w:rsidR="004D703F" w:rsidRPr="00817CEE" w:rsidRDefault="004D703F" w:rsidP="00817CEE">
      <w:pPr>
        <w:rPr>
          <w:rFonts w:ascii="宋体" w:eastAsia="宋体" w:hAnsi="宋体"/>
          <w:sz w:val="24"/>
          <w:szCs w:val="24"/>
        </w:rPr>
      </w:pPr>
    </w:p>
    <w:tbl>
      <w:tblPr>
        <w:tblStyle w:val="a4"/>
        <w:tblW w:w="0" w:type="auto"/>
        <w:tblLook w:val="04A0" w:firstRow="1" w:lastRow="0" w:firstColumn="1" w:lastColumn="0" w:noHBand="0" w:noVBand="1"/>
      </w:tblPr>
      <w:tblGrid>
        <w:gridCol w:w="1555"/>
        <w:gridCol w:w="1275"/>
        <w:gridCol w:w="5466"/>
      </w:tblGrid>
      <w:tr w:rsidR="004D703F" w:rsidRPr="00817CEE" w14:paraId="77227108" w14:textId="77777777" w:rsidTr="00557045">
        <w:tc>
          <w:tcPr>
            <w:tcW w:w="1555" w:type="dxa"/>
          </w:tcPr>
          <w:p w14:paraId="49972E98"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体裁</w:t>
            </w:r>
          </w:p>
        </w:tc>
        <w:tc>
          <w:tcPr>
            <w:tcW w:w="6741" w:type="dxa"/>
            <w:gridSpan w:val="2"/>
          </w:tcPr>
          <w:p w14:paraId="47E35436"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外国小说</w:t>
            </w:r>
          </w:p>
        </w:tc>
      </w:tr>
      <w:tr w:rsidR="004D703F" w:rsidRPr="00817CEE" w14:paraId="090FED36" w14:textId="77777777" w:rsidTr="00557045">
        <w:trPr>
          <w:trHeight w:val="312"/>
        </w:trPr>
        <w:tc>
          <w:tcPr>
            <w:tcW w:w="1555" w:type="dxa"/>
            <w:vMerge w:val="restart"/>
          </w:tcPr>
          <w:p w14:paraId="7F5742CD"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篇目</w:t>
            </w:r>
          </w:p>
        </w:tc>
        <w:tc>
          <w:tcPr>
            <w:tcW w:w="1275" w:type="dxa"/>
          </w:tcPr>
          <w:p w14:paraId="51AABF43"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七上</w:t>
            </w:r>
          </w:p>
        </w:tc>
        <w:tc>
          <w:tcPr>
            <w:tcW w:w="5466" w:type="dxa"/>
          </w:tcPr>
          <w:p w14:paraId="1E7852DF"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猎人笔记</w:t>
            </w:r>
          </w:p>
        </w:tc>
      </w:tr>
      <w:tr w:rsidR="004D703F" w:rsidRPr="00817CEE" w14:paraId="14906800" w14:textId="77777777" w:rsidTr="00557045">
        <w:trPr>
          <w:trHeight w:val="312"/>
        </w:trPr>
        <w:tc>
          <w:tcPr>
            <w:tcW w:w="1555" w:type="dxa"/>
            <w:vMerge/>
          </w:tcPr>
          <w:p w14:paraId="430BECEF" w14:textId="77777777" w:rsidR="004D703F" w:rsidRPr="00817CEE" w:rsidRDefault="004D703F" w:rsidP="00817CEE">
            <w:pPr>
              <w:rPr>
                <w:rFonts w:ascii="宋体" w:eastAsia="宋体" w:hAnsi="宋体"/>
                <w:sz w:val="24"/>
                <w:szCs w:val="24"/>
              </w:rPr>
            </w:pPr>
          </w:p>
        </w:tc>
        <w:tc>
          <w:tcPr>
            <w:tcW w:w="1275" w:type="dxa"/>
          </w:tcPr>
          <w:p w14:paraId="3B8D6F21"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七下</w:t>
            </w:r>
          </w:p>
        </w:tc>
        <w:tc>
          <w:tcPr>
            <w:tcW w:w="5466" w:type="dxa"/>
          </w:tcPr>
          <w:p w14:paraId="3BED2AD1"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海底两万里、基地、哈利波特与死亡圣器</w:t>
            </w:r>
          </w:p>
        </w:tc>
      </w:tr>
      <w:tr w:rsidR="004D703F" w:rsidRPr="00817CEE" w14:paraId="0287174F" w14:textId="77777777" w:rsidTr="00557045">
        <w:trPr>
          <w:trHeight w:val="312"/>
        </w:trPr>
        <w:tc>
          <w:tcPr>
            <w:tcW w:w="1555" w:type="dxa"/>
            <w:vMerge/>
          </w:tcPr>
          <w:p w14:paraId="02F273D6" w14:textId="77777777" w:rsidR="004D703F" w:rsidRPr="00817CEE" w:rsidRDefault="004D703F" w:rsidP="00817CEE">
            <w:pPr>
              <w:rPr>
                <w:rFonts w:ascii="宋体" w:eastAsia="宋体" w:hAnsi="宋体"/>
                <w:sz w:val="24"/>
                <w:szCs w:val="24"/>
              </w:rPr>
            </w:pPr>
          </w:p>
        </w:tc>
        <w:tc>
          <w:tcPr>
            <w:tcW w:w="1275" w:type="dxa"/>
          </w:tcPr>
          <w:p w14:paraId="2A52962F"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八上</w:t>
            </w:r>
          </w:p>
        </w:tc>
        <w:tc>
          <w:tcPr>
            <w:tcW w:w="5466" w:type="dxa"/>
          </w:tcPr>
          <w:p w14:paraId="3D5860D1"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昆虫记、寂静的春天</w:t>
            </w:r>
          </w:p>
        </w:tc>
      </w:tr>
      <w:tr w:rsidR="004D703F" w:rsidRPr="00817CEE" w14:paraId="4104CCE9" w14:textId="77777777" w:rsidTr="00557045">
        <w:trPr>
          <w:trHeight w:val="312"/>
        </w:trPr>
        <w:tc>
          <w:tcPr>
            <w:tcW w:w="1555" w:type="dxa"/>
            <w:vMerge/>
          </w:tcPr>
          <w:p w14:paraId="1395DBF6" w14:textId="77777777" w:rsidR="004D703F" w:rsidRPr="00817CEE" w:rsidRDefault="004D703F" w:rsidP="00817CEE">
            <w:pPr>
              <w:rPr>
                <w:rFonts w:ascii="宋体" w:eastAsia="宋体" w:hAnsi="宋体"/>
                <w:sz w:val="24"/>
                <w:szCs w:val="24"/>
              </w:rPr>
            </w:pPr>
          </w:p>
        </w:tc>
        <w:tc>
          <w:tcPr>
            <w:tcW w:w="1275" w:type="dxa"/>
          </w:tcPr>
          <w:p w14:paraId="772430ED"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八下</w:t>
            </w:r>
          </w:p>
        </w:tc>
        <w:tc>
          <w:tcPr>
            <w:tcW w:w="5466" w:type="dxa"/>
          </w:tcPr>
          <w:p w14:paraId="4275ECA8"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苏菲的世界、钢铁是怎样炼成的、名人传</w:t>
            </w:r>
          </w:p>
        </w:tc>
      </w:tr>
      <w:tr w:rsidR="004D703F" w:rsidRPr="00817CEE" w14:paraId="4B32BB12" w14:textId="77777777" w:rsidTr="00557045">
        <w:trPr>
          <w:trHeight w:val="312"/>
        </w:trPr>
        <w:tc>
          <w:tcPr>
            <w:tcW w:w="1555" w:type="dxa"/>
            <w:vMerge/>
          </w:tcPr>
          <w:p w14:paraId="7035E55A" w14:textId="77777777" w:rsidR="004D703F" w:rsidRPr="00817CEE" w:rsidRDefault="004D703F" w:rsidP="00817CEE">
            <w:pPr>
              <w:rPr>
                <w:rFonts w:ascii="宋体" w:eastAsia="宋体" w:hAnsi="宋体"/>
                <w:sz w:val="24"/>
                <w:szCs w:val="24"/>
              </w:rPr>
            </w:pPr>
          </w:p>
        </w:tc>
        <w:tc>
          <w:tcPr>
            <w:tcW w:w="1275" w:type="dxa"/>
          </w:tcPr>
          <w:p w14:paraId="5EAC9E50"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九下</w:t>
            </w:r>
          </w:p>
        </w:tc>
        <w:tc>
          <w:tcPr>
            <w:tcW w:w="5466" w:type="dxa"/>
          </w:tcPr>
          <w:p w14:paraId="1F423D34"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格列佛游记、简爱、契诃夫短篇小说选、我是猫</w:t>
            </w:r>
          </w:p>
        </w:tc>
      </w:tr>
      <w:tr w:rsidR="004D703F" w:rsidRPr="00817CEE" w14:paraId="2003067D" w14:textId="77777777" w:rsidTr="00557045">
        <w:tc>
          <w:tcPr>
            <w:tcW w:w="1555" w:type="dxa"/>
            <w:vMerge w:val="restart"/>
          </w:tcPr>
          <w:p w14:paraId="743F90CE"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教学重点</w:t>
            </w:r>
          </w:p>
        </w:tc>
        <w:tc>
          <w:tcPr>
            <w:tcW w:w="1275" w:type="dxa"/>
          </w:tcPr>
          <w:p w14:paraId="45A324EC"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了解背景</w:t>
            </w:r>
          </w:p>
        </w:tc>
        <w:tc>
          <w:tcPr>
            <w:tcW w:w="5466" w:type="dxa"/>
          </w:tcPr>
          <w:p w14:paraId="1ECC55C4"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了解创作背景，更深入理解作品的主题思想，如《猎人笔记》创作于俄国1</w:t>
            </w:r>
            <w:r w:rsidRPr="00817CEE">
              <w:rPr>
                <w:rFonts w:ascii="宋体" w:eastAsia="宋体" w:hAnsi="宋体"/>
                <w:sz w:val="24"/>
                <w:szCs w:val="24"/>
              </w:rPr>
              <w:t>9</w:t>
            </w:r>
            <w:r w:rsidRPr="00817CEE">
              <w:rPr>
                <w:rFonts w:ascii="宋体" w:eastAsia="宋体" w:hAnsi="宋体" w:hint="eastAsia"/>
                <w:sz w:val="24"/>
                <w:szCs w:val="24"/>
              </w:rPr>
              <w:t>世纪中叶，当时社会处于农奴制的剥削压迫之下，农奴主凶残贪婪，农奴生活苦不堪言。作者歌颂俄国农奴的光彩美好，鞭挞农奴制的腐朽落后。</w:t>
            </w:r>
          </w:p>
        </w:tc>
      </w:tr>
      <w:tr w:rsidR="004D703F" w:rsidRPr="00817CEE" w14:paraId="0F3B6B73" w14:textId="77777777" w:rsidTr="00557045">
        <w:tc>
          <w:tcPr>
            <w:tcW w:w="1555" w:type="dxa"/>
            <w:vMerge/>
          </w:tcPr>
          <w:p w14:paraId="2F1CAB6C" w14:textId="77777777" w:rsidR="004D703F" w:rsidRPr="00817CEE" w:rsidRDefault="004D703F" w:rsidP="00817CEE">
            <w:pPr>
              <w:rPr>
                <w:rFonts w:ascii="宋体" w:eastAsia="宋体" w:hAnsi="宋体"/>
                <w:sz w:val="24"/>
                <w:szCs w:val="24"/>
              </w:rPr>
            </w:pPr>
          </w:p>
        </w:tc>
        <w:tc>
          <w:tcPr>
            <w:tcW w:w="1275" w:type="dxa"/>
          </w:tcPr>
          <w:p w14:paraId="79E9290B"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理解文化</w:t>
            </w:r>
          </w:p>
        </w:tc>
        <w:tc>
          <w:tcPr>
            <w:tcW w:w="5466" w:type="dxa"/>
          </w:tcPr>
          <w:p w14:paraId="00D890E6"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外国文学植根于外国的文化土壤，如《哈利波特与死亡圣器》展现的英式幽默，《我是猫》提及的日本饮食、服饰文化等，彰显了作品的文化内涵。</w:t>
            </w:r>
          </w:p>
        </w:tc>
      </w:tr>
      <w:tr w:rsidR="004D703F" w:rsidRPr="00817CEE" w14:paraId="5FF1C980" w14:textId="77777777" w:rsidTr="00557045">
        <w:tc>
          <w:tcPr>
            <w:tcW w:w="1555" w:type="dxa"/>
            <w:vMerge/>
          </w:tcPr>
          <w:p w14:paraId="7595CE7A" w14:textId="77777777" w:rsidR="004D703F" w:rsidRPr="00817CEE" w:rsidRDefault="004D703F" w:rsidP="00817CEE">
            <w:pPr>
              <w:rPr>
                <w:rFonts w:ascii="宋体" w:eastAsia="宋体" w:hAnsi="宋体"/>
                <w:sz w:val="24"/>
                <w:szCs w:val="24"/>
              </w:rPr>
            </w:pPr>
          </w:p>
        </w:tc>
        <w:tc>
          <w:tcPr>
            <w:tcW w:w="1275" w:type="dxa"/>
          </w:tcPr>
          <w:p w14:paraId="0F1F1067"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关注角度</w:t>
            </w:r>
          </w:p>
        </w:tc>
        <w:tc>
          <w:tcPr>
            <w:tcW w:w="5466" w:type="dxa"/>
          </w:tcPr>
          <w:p w14:paraId="35C4F4D8"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不同的叙事角度，带来不同的表达效果，如《我是猫》采用第一人称视角，用猫眼看世界，字字肺腑，感人至深；《钢铁是怎样炼成的》运用第三人称，展现广阔的视野，表达丰富的内容。</w:t>
            </w:r>
          </w:p>
        </w:tc>
      </w:tr>
      <w:tr w:rsidR="004D703F" w:rsidRPr="00817CEE" w14:paraId="5E19CA93" w14:textId="77777777" w:rsidTr="00557045">
        <w:tc>
          <w:tcPr>
            <w:tcW w:w="1555" w:type="dxa"/>
            <w:vMerge/>
          </w:tcPr>
          <w:p w14:paraId="59CC14D5" w14:textId="77777777" w:rsidR="004D703F" w:rsidRPr="00817CEE" w:rsidRDefault="004D703F" w:rsidP="00817CEE">
            <w:pPr>
              <w:rPr>
                <w:rFonts w:ascii="宋体" w:eastAsia="宋体" w:hAnsi="宋体"/>
                <w:sz w:val="24"/>
                <w:szCs w:val="24"/>
              </w:rPr>
            </w:pPr>
          </w:p>
        </w:tc>
        <w:tc>
          <w:tcPr>
            <w:tcW w:w="1275" w:type="dxa"/>
          </w:tcPr>
          <w:p w14:paraId="05480759"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体会语言</w:t>
            </w:r>
          </w:p>
        </w:tc>
        <w:tc>
          <w:tcPr>
            <w:tcW w:w="5466" w:type="dxa"/>
          </w:tcPr>
          <w:p w14:paraId="374E9E40"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选择好的翻译版本阅读，用心体会语句的含义。</w:t>
            </w:r>
          </w:p>
        </w:tc>
      </w:tr>
    </w:tbl>
    <w:p w14:paraId="1E7D54A1" w14:textId="77777777" w:rsidR="004D703F" w:rsidRPr="00817CEE" w:rsidRDefault="004D703F" w:rsidP="00817CEE">
      <w:pPr>
        <w:rPr>
          <w:rFonts w:ascii="宋体" w:eastAsia="宋体" w:hAnsi="宋体"/>
          <w:sz w:val="24"/>
          <w:szCs w:val="24"/>
        </w:rPr>
      </w:pPr>
    </w:p>
    <w:p w14:paraId="49245531" w14:textId="77777777" w:rsidR="004D703F" w:rsidRPr="00817CEE" w:rsidRDefault="004D703F" w:rsidP="00817CEE">
      <w:pPr>
        <w:ind w:firstLineChars="100" w:firstLine="240"/>
        <w:rPr>
          <w:rFonts w:ascii="宋体" w:eastAsia="宋体" w:hAnsi="宋体"/>
          <w:sz w:val="24"/>
          <w:szCs w:val="24"/>
        </w:rPr>
      </w:pPr>
      <w:r w:rsidRPr="00817CEE">
        <w:rPr>
          <w:rFonts w:ascii="宋体" w:eastAsia="宋体" w:hAnsi="宋体" w:hint="eastAsia"/>
          <w:sz w:val="24"/>
          <w:szCs w:val="24"/>
        </w:rPr>
        <w:t>（2）以读书方法为研究方向，从阅读视域和审美欣赏两个角度研究教学重点：</w:t>
      </w:r>
    </w:p>
    <w:p w14:paraId="11E51531" w14:textId="77777777" w:rsidR="004D703F" w:rsidRPr="00817CEE" w:rsidRDefault="004D703F" w:rsidP="00817CEE">
      <w:pPr>
        <w:ind w:firstLineChars="200" w:firstLine="480"/>
        <w:rPr>
          <w:rFonts w:ascii="宋体" w:eastAsia="宋体" w:hAnsi="宋体"/>
          <w:sz w:val="24"/>
          <w:szCs w:val="24"/>
        </w:rPr>
      </w:pPr>
      <w:r w:rsidRPr="00817CEE">
        <w:rPr>
          <w:rFonts w:ascii="宋体" w:eastAsia="宋体" w:hAnsi="宋体" w:hint="eastAsia"/>
          <w:sz w:val="24"/>
          <w:szCs w:val="24"/>
        </w:rPr>
        <w:t>①阅读视域：</w:t>
      </w:r>
    </w:p>
    <w:p w14:paraId="1C6AAADB" w14:textId="77777777" w:rsidR="004D703F" w:rsidRPr="00817CEE" w:rsidRDefault="004D703F" w:rsidP="00817CEE">
      <w:pPr>
        <w:ind w:firstLineChars="200" w:firstLine="480"/>
        <w:rPr>
          <w:rFonts w:ascii="宋体" w:eastAsia="宋体" w:hAnsi="宋体"/>
          <w:sz w:val="24"/>
          <w:szCs w:val="24"/>
        </w:rPr>
      </w:pPr>
      <w:r w:rsidRPr="00817CEE">
        <w:rPr>
          <w:rFonts w:ascii="宋体" w:eastAsia="宋体" w:hAnsi="宋体" w:hint="eastAsia"/>
          <w:sz w:val="24"/>
          <w:szCs w:val="24"/>
        </w:rPr>
        <w:t>精读跳读、快速阅读、选择性阅读属于读者视域方面的读书方法：精读，仔细阅读、精心思考；跳读，跳过某些内容章节；快速阅读，需要保证一定的阅读速度，初中生一分钟阅读不少于5</w:t>
      </w:r>
      <w:r w:rsidRPr="00817CEE">
        <w:rPr>
          <w:rFonts w:ascii="宋体" w:eastAsia="宋体" w:hAnsi="宋体"/>
          <w:sz w:val="24"/>
          <w:szCs w:val="24"/>
        </w:rPr>
        <w:t>00</w:t>
      </w:r>
      <w:r w:rsidRPr="00817CEE">
        <w:rPr>
          <w:rFonts w:ascii="宋体" w:eastAsia="宋体" w:hAnsi="宋体" w:hint="eastAsia"/>
          <w:sz w:val="24"/>
          <w:szCs w:val="24"/>
        </w:rPr>
        <w:t>字；选择性阅读，选择有需要的内容阅读。基于阅读兴趣、目的、思考等心理需求的不同 ，阅读时关注的重点也是不同的。作品的关键内容、主要人物、思想集中处、典范写法等应是重点阅读部分，或者与读者兴趣相关，能解答读者问题的地方也会引起高度注意，此时需要暂缓阅读速度，聚精会神，精读细思；如果是艰深难懂、与重点无关、不够精彩、没有兴趣的内容，那就可以加快阅读速度，跳过忽略，提高阅读效率。</w:t>
      </w:r>
    </w:p>
    <w:p w14:paraId="432953EC" w14:textId="77777777" w:rsidR="004D703F" w:rsidRPr="00817CEE" w:rsidRDefault="004D703F" w:rsidP="00817CEE">
      <w:pPr>
        <w:ind w:firstLineChars="200" w:firstLine="480"/>
        <w:rPr>
          <w:rFonts w:ascii="宋体" w:eastAsia="宋体" w:hAnsi="宋体"/>
          <w:sz w:val="24"/>
          <w:szCs w:val="24"/>
        </w:rPr>
      </w:pPr>
      <w:r w:rsidRPr="00817CEE">
        <w:rPr>
          <w:rFonts w:ascii="宋体" w:eastAsia="宋体" w:hAnsi="宋体" w:hint="eastAsia"/>
          <w:sz w:val="24"/>
          <w:szCs w:val="24"/>
        </w:rPr>
        <w:t>②审美欣赏：</w:t>
      </w:r>
    </w:p>
    <w:p w14:paraId="23855FB3" w14:textId="77777777" w:rsidR="004D703F" w:rsidRPr="00817CEE" w:rsidRDefault="004D703F" w:rsidP="00817CEE">
      <w:pPr>
        <w:ind w:firstLineChars="200" w:firstLine="480"/>
        <w:rPr>
          <w:rFonts w:ascii="宋体" w:eastAsia="宋体" w:hAnsi="宋体"/>
          <w:sz w:val="24"/>
          <w:szCs w:val="24"/>
        </w:rPr>
      </w:pPr>
      <w:r w:rsidRPr="00817CEE">
        <w:rPr>
          <w:rFonts w:ascii="宋体" w:eastAsia="宋体" w:hAnsi="宋体" w:hint="eastAsia"/>
          <w:sz w:val="24"/>
          <w:szCs w:val="24"/>
        </w:rPr>
        <w:t>圈点批注、摘抄笔记属于审美欣赏方面的读书方法：圈点：用特定的符号随手勾画作品的重点或疑难点；批注：从作品的表现形式或思想内容等方面表达阅读心得，注解在作品的相应位置；摘抄：选摘、抄录文中的经典语段或深有共鸣之处；笔记：主要有写概要和写感想两类，写概要，就是用精炼的语句概括内容要点，写感想，对作品的内容或形式发表自己的看法。这几种方法或三言两语，或洋洋洒洒，或随手而就，或另辟空间，或聚焦一点，或观照整体，或誊录摘抄，或独立阐发，循序渐进，带领着读者的认识逐渐加深。</w:t>
      </w:r>
    </w:p>
    <w:p w14:paraId="4EB51D22" w14:textId="77777777" w:rsidR="004D703F" w:rsidRPr="00817CEE" w:rsidRDefault="004D703F" w:rsidP="00817CEE">
      <w:pPr>
        <w:ind w:firstLineChars="200" w:firstLine="480"/>
        <w:rPr>
          <w:rFonts w:ascii="宋体" w:eastAsia="宋体" w:hAnsi="宋体"/>
          <w:sz w:val="24"/>
          <w:szCs w:val="24"/>
        </w:rPr>
      </w:pPr>
      <w:r w:rsidRPr="00817CEE">
        <w:rPr>
          <w:rFonts w:ascii="宋体" w:eastAsia="宋体" w:hAnsi="宋体" w:hint="eastAsia"/>
          <w:sz w:val="24"/>
          <w:szCs w:val="24"/>
        </w:rPr>
        <w:t>③两者结合：</w:t>
      </w:r>
    </w:p>
    <w:p w14:paraId="424C9F83" w14:textId="27063467" w:rsidR="004D703F" w:rsidRPr="00817CEE" w:rsidRDefault="004D703F" w:rsidP="007E02F9">
      <w:pPr>
        <w:ind w:firstLine="420"/>
        <w:rPr>
          <w:rFonts w:ascii="宋体" w:eastAsia="宋体" w:hAnsi="宋体"/>
          <w:sz w:val="24"/>
          <w:szCs w:val="24"/>
        </w:rPr>
      </w:pPr>
      <w:r w:rsidRPr="00817CEE">
        <w:rPr>
          <w:rFonts w:ascii="宋体" w:eastAsia="宋体" w:hAnsi="宋体" w:hint="eastAsia"/>
          <w:sz w:val="24"/>
          <w:szCs w:val="24"/>
        </w:rPr>
        <w:t>在实际的阅读过程中，以上两方面经常交叉运用，没有鲜明的界限。细读精思之处，阅读暂缓之处、重点关注之处，必然要使用圈点批注、摘录笔记之法，留下阅读痕迹，记录阅读心得，以备温故、深思、分享之用。</w:t>
      </w:r>
    </w:p>
    <w:p w14:paraId="1090483F" w14:textId="77777777" w:rsidR="004D703F" w:rsidRPr="00817CEE" w:rsidRDefault="004D703F" w:rsidP="00817CEE">
      <w:pPr>
        <w:ind w:firstLineChars="200" w:firstLine="480"/>
        <w:rPr>
          <w:rFonts w:ascii="宋体" w:eastAsia="宋体" w:hAnsi="宋体"/>
          <w:sz w:val="24"/>
          <w:szCs w:val="24"/>
        </w:rPr>
      </w:pPr>
      <w:r w:rsidRPr="00817CEE">
        <w:rPr>
          <w:rFonts w:ascii="宋体" w:eastAsia="宋体" w:hAnsi="宋体" w:hint="eastAsia"/>
          <w:sz w:val="24"/>
          <w:szCs w:val="24"/>
        </w:rPr>
        <w:t>3．名著主题广泛深刻，闪烁着人类智慧的光彩，给人以启迪和鼓舞。以下以作品主题为研究方向，从观念、情趣、文化等方面研究教学重点。</w:t>
      </w:r>
    </w:p>
    <w:tbl>
      <w:tblPr>
        <w:tblStyle w:val="a4"/>
        <w:tblW w:w="0" w:type="auto"/>
        <w:tblLook w:val="04A0" w:firstRow="1" w:lastRow="0" w:firstColumn="1" w:lastColumn="0" w:noHBand="0" w:noVBand="1"/>
      </w:tblPr>
      <w:tblGrid>
        <w:gridCol w:w="1129"/>
        <w:gridCol w:w="1843"/>
        <w:gridCol w:w="2977"/>
        <w:gridCol w:w="2268"/>
      </w:tblGrid>
      <w:tr w:rsidR="004D703F" w:rsidRPr="00817CEE" w14:paraId="09D9A575" w14:textId="77777777" w:rsidTr="00557045">
        <w:tc>
          <w:tcPr>
            <w:tcW w:w="1129" w:type="dxa"/>
          </w:tcPr>
          <w:p w14:paraId="0A3062B2"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类型</w:t>
            </w:r>
          </w:p>
        </w:tc>
        <w:tc>
          <w:tcPr>
            <w:tcW w:w="1843" w:type="dxa"/>
          </w:tcPr>
          <w:p w14:paraId="7D46F6EA"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内容</w:t>
            </w:r>
          </w:p>
        </w:tc>
        <w:tc>
          <w:tcPr>
            <w:tcW w:w="2977" w:type="dxa"/>
          </w:tcPr>
          <w:p w14:paraId="267B6E50"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教学重点</w:t>
            </w:r>
          </w:p>
        </w:tc>
        <w:tc>
          <w:tcPr>
            <w:tcW w:w="2268" w:type="dxa"/>
          </w:tcPr>
          <w:p w14:paraId="6843BDEA"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代表篇目</w:t>
            </w:r>
          </w:p>
        </w:tc>
      </w:tr>
      <w:tr w:rsidR="004D703F" w:rsidRPr="00817CEE" w14:paraId="50BD7BC8" w14:textId="77777777" w:rsidTr="00557045">
        <w:tc>
          <w:tcPr>
            <w:tcW w:w="1129" w:type="dxa"/>
          </w:tcPr>
          <w:p w14:paraId="7DAD3F1C"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观念</w:t>
            </w:r>
          </w:p>
        </w:tc>
        <w:tc>
          <w:tcPr>
            <w:tcW w:w="1843" w:type="dxa"/>
          </w:tcPr>
          <w:p w14:paraId="7A5B0B8E"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基本品性</w:t>
            </w:r>
          </w:p>
        </w:tc>
        <w:tc>
          <w:tcPr>
            <w:tcW w:w="2977" w:type="dxa"/>
          </w:tcPr>
          <w:p w14:paraId="11D7467E"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追求真善美的精神境界，完</w:t>
            </w:r>
            <w:r w:rsidRPr="00817CEE">
              <w:rPr>
                <w:rFonts w:ascii="宋体" w:eastAsia="宋体" w:hAnsi="宋体" w:hint="eastAsia"/>
                <w:sz w:val="24"/>
                <w:szCs w:val="24"/>
              </w:rPr>
              <w:lastRenderedPageBreak/>
              <w:t>善人格</w:t>
            </w:r>
          </w:p>
        </w:tc>
        <w:tc>
          <w:tcPr>
            <w:tcW w:w="2268" w:type="dxa"/>
          </w:tcPr>
          <w:p w14:paraId="0AB805A7"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lastRenderedPageBreak/>
              <w:t>朝花夕拾、钢铁是怎</w:t>
            </w:r>
            <w:r w:rsidRPr="00817CEE">
              <w:rPr>
                <w:rFonts w:ascii="宋体" w:eastAsia="宋体" w:hAnsi="宋体" w:hint="eastAsia"/>
                <w:sz w:val="24"/>
                <w:szCs w:val="24"/>
              </w:rPr>
              <w:lastRenderedPageBreak/>
              <w:t>样炼成的、傅雷家书</w:t>
            </w:r>
          </w:p>
        </w:tc>
      </w:tr>
      <w:tr w:rsidR="004D703F" w:rsidRPr="00817CEE" w14:paraId="4D475E70" w14:textId="77777777" w:rsidTr="00557045">
        <w:trPr>
          <w:trHeight w:val="314"/>
        </w:trPr>
        <w:tc>
          <w:tcPr>
            <w:tcW w:w="1129" w:type="dxa"/>
            <w:vMerge w:val="restart"/>
          </w:tcPr>
          <w:p w14:paraId="104296A1"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lastRenderedPageBreak/>
              <w:t>情趣</w:t>
            </w:r>
          </w:p>
        </w:tc>
        <w:tc>
          <w:tcPr>
            <w:tcW w:w="1843" w:type="dxa"/>
          </w:tcPr>
          <w:p w14:paraId="65995256"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审视自我</w:t>
            </w:r>
          </w:p>
        </w:tc>
        <w:tc>
          <w:tcPr>
            <w:tcW w:w="2977" w:type="dxa"/>
          </w:tcPr>
          <w:p w14:paraId="45F8A1C1"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反思自我，取长补短，不断成长</w:t>
            </w:r>
          </w:p>
        </w:tc>
        <w:tc>
          <w:tcPr>
            <w:tcW w:w="2268" w:type="dxa"/>
          </w:tcPr>
          <w:p w14:paraId="6E625442"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名人传、给青年的十二封信、苏菲的世界</w:t>
            </w:r>
          </w:p>
        </w:tc>
      </w:tr>
      <w:tr w:rsidR="004D703F" w:rsidRPr="00817CEE" w14:paraId="18F00D20" w14:textId="77777777" w:rsidTr="00557045">
        <w:trPr>
          <w:trHeight w:val="313"/>
        </w:trPr>
        <w:tc>
          <w:tcPr>
            <w:tcW w:w="1129" w:type="dxa"/>
            <w:vMerge/>
          </w:tcPr>
          <w:p w14:paraId="45FECF45" w14:textId="77777777" w:rsidR="004D703F" w:rsidRPr="00817CEE" w:rsidRDefault="004D703F" w:rsidP="00817CEE">
            <w:pPr>
              <w:rPr>
                <w:rFonts w:ascii="宋体" w:eastAsia="宋体" w:hAnsi="宋体"/>
                <w:sz w:val="24"/>
                <w:szCs w:val="24"/>
              </w:rPr>
            </w:pPr>
          </w:p>
        </w:tc>
        <w:tc>
          <w:tcPr>
            <w:tcW w:w="1843" w:type="dxa"/>
          </w:tcPr>
          <w:p w14:paraId="5B626913"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寄情自然</w:t>
            </w:r>
          </w:p>
        </w:tc>
        <w:tc>
          <w:tcPr>
            <w:tcW w:w="2977" w:type="dxa"/>
          </w:tcPr>
          <w:p w14:paraId="6965E407"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热爱自然，尊重生命，追求人与自然的和谐统一</w:t>
            </w:r>
          </w:p>
        </w:tc>
        <w:tc>
          <w:tcPr>
            <w:tcW w:w="2268" w:type="dxa"/>
          </w:tcPr>
          <w:p w14:paraId="04E9D07D"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昆虫记、唐诗三百首、寂静的春天</w:t>
            </w:r>
          </w:p>
        </w:tc>
      </w:tr>
      <w:tr w:rsidR="004D703F" w:rsidRPr="00817CEE" w14:paraId="4FE94974" w14:textId="77777777" w:rsidTr="00557045">
        <w:trPr>
          <w:trHeight w:val="313"/>
        </w:trPr>
        <w:tc>
          <w:tcPr>
            <w:tcW w:w="1129" w:type="dxa"/>
            <w:vMerge/>
          </w:tcPr>
          <w:p w14:paraId="4C344390" w14:textId="77777777" w:rsidR="004D703F" w:rsidRPr="00817CEE" w:rsidRDefault="004D703F" w:rsidP="00817CEE">
            <w:pPr>
              <w:rPr>
                <w:rFonts w:ascii="宋体" w:eastAsia="宋体" w:hAnsi="宋体"/>
                <w:sz w:val="24"/>
                <w:szCs w:val="24"/>
              </w:rPr>
            </w:pPr>
          </w:p>
        </w:tc>
        <w:tc>
          <w:tcPr>
            <w:tcW w:w="1843" w:type="dxa"/>
          </w:tcPr>
          <w:p w14:paraId="0C10DB55"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观照社会</w:t>
            </w:r>
          </w:p>
        </w:tc>
        <w:tc>
          <w:tcPr>
            <w:tcW w:w="2977" w:type="dxa"/>
          </w:tcPr>
          <w:p w14:paraId="7DBB148E"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揭露社会现象的丑陋，表达对理想世界的追求</w:t>
            </w:r>
          </w:p>
        </w:tc>
        <w:tc>
          <w:tcPr>
            <w:tcW w:w="2268" w:type="dxa"/>
          </w:tcPr>
          <w:p w14:paraId="0D109322"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骆驼祥子、儒林外史、我是猫</w:t>
            </w:r>
          </w:p>
        </w:tc>
      </w:tr>
      <w:tr w:rsidR="004D703F" w:rsidRPr="00817CEE" w14:paraId="624EA103" w14:textId="77777777" w:rsidTr="00557045">
        <w:trPr>
          <w:trHeight w:val="104"/>
        </w:trPr>
        <w:tc>
          <w:tcPr>
            <w:tcW w:w="1129" w:type="dxa"/>
            <w:vMerge w:val="restart"/>
          </w:tcPr>
          <w:p w14:paraId="43B3D9A2"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文化</w:t>
            </w:r>
          </w:p>
        </w:tc>
        <w:tc>
          <w:tcPr>
            <w:tcW w:w="1843" w:type="dxa"/>
          </w:tcPr>
          <w:p w14:paraId="65B0E44E"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中华传统文化</w:t>
            </w:r>
          </w:p>
        </w:tc>
        <w:tc>
          <w:tcPr>
            <w:tcW w:w="2977" w:type="dxa"/>
          </w:tcPr>
          <w:p w14:paraId="4E3376FA"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弘扬中华传统美德，培育向上向善精神</w:t>
            </w:r>
          </w:p>
        </w:tc>
        <w:tc>
          <w:tcPr>
            <w:tcW w:w="2268" w:type="dxa"/>
          </w:tcPr>
          <w:p w14:paraId="27682B37"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唐诗三百首、西游记、水浒传</w:t>
            </w:r>
          </w:p>
        </w:tc>
      </w:tr>
      <w:tr w:rsidR="004D703F" w:rsidRPr="00817CEE" w14:paraId="5388336D" w14:textId="77777777" w:rsidTr="00557045">
        <w:trPr>
          <w:trHeight w:val="103"/>
        </w:trPr>
        <w:tc>
          <w:tcPr>
            <w:tcW w:w="1129" w:type="dxa"/>
            <w:vMerge/>
          </w:tcPr>
          <w:p w14:paraId="7D83ED97" w14:textId="77777777" w:rsidR="004D703F" w:rsidRPr="00817CEE" w:rsidRDefault="004D703F" w:rsidP="00817CEE">
            <w:pPr>
              <w:rPr>
                <w:rFonts w:ascii="宋体" w:eastAsia="宋体" w:hAnsi="宋体"/>
                <w:sz w:val="24"/>
                <w:szCs w:val="24"/>
              </w:rPr>
            </w:pPr>
          </w:p>
        </w:tc>
        <w:tc>
          <w:tcPr>
            <w:tcW w:w="1843" w:type="dxa"/>
          </w:tcPr>
          <w:p w14:paraId="493EC393"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革命文化</w:t>
            </w:r>
          </w:p>
        </w:tc>
        <w:tc>
          <w:tcPr>
            <w:tcW w:w="2977" w:type="dxa"/>
          </w:tcPr>
          <w:p w14:paraId="07E1B2DA"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弘扬爱国爱民精神，继承拼搏奉献传统</w:t>
            </w:r>
          </w:p>
        </w:tc>
        <w:tc>
          <w:tcPr>
            <w:tcW w:w="2268" w:type="dxa"/>
          </w:tcPr>
          <w:p w14:paraId="7896FD81"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红星照耀中国、红岩、长征</w:t>
            </w:r>
          </w:p>
        </w:tc>
      </w:tr>
      <w:tr w:rsidR="004D703F" w:rsidRPr="00817CEE" w14:paraId="1E8A8158" w14:textId="77777777" w:rsidTr="00557045">
        <w:trPr>
          <w:trHeight w:val="325"/>
        </w:trPr>
        <w:tc>
          <w:tcPr>
            <w:tcW w:w="1129" w:type="dxa"/>
            <w:vMerge/>
          </w:tcPr>
          <w:p w14:paraId="2B29B64A" w14:textId="77777777" w:rsidR="004D703F" w:rsidRPr="00817CEE" w:rsidRDefault="004D703F" w:rsidP="00817CEE">
            <w:pPr>
              <w:rPr>
                <w:rFonts w:ascii="宋体" w:eastAsia="宋体" w:hAnsi="宋体"/>
                <w:sz w:val="24"/>
                <w:szCs w:val="24"/>
              </w:rPr>
            </w:pPr>
          </w:p>
        </w:tc>
        <w:tc>
          <w:tcPr>
            <w:tcW w:w="1843" w:type="dxa"/>
          </w:tcPr>
          <w:p w14:paraId="7A42F89D"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社会主义先进文化</w:t>
            </w:r>
          </w:p>
        </w:tc>
        <w:tc>
          <w:tcPr>
            <w:tcW w:w="2977" w:type="dxa"/>
          </w:tcPr>
          <w:p w14:paraId="7648A707"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明确爱国爱党与爱社会主义相统一的精神，学习努力奋斗，共创美好的品质</w:t>
            </w:r>
          </w:p>
        </w:tc>
        <w:tc>
          <w:tcPr>
            <w:tcW w:w="2268" w:type="dxa"/>
          </w:tcPr>
          <w:p w14:paraId="5C3CAB75"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创业史、平凡的世界、飞向太空港</w:t>
            </w:r>
          </w:p>
        </w:tc>
      </w:tr>
      <w:tr w:rsidR="004D703F" w:rsidRPr="00817CEE" w14:paraId="1C62537A" w14:textId="77777777" w:rsidTr="00557045">
        <w:trPr>
          <w:trHeight w:val="387"/>
        </w:trPr>
        <w:tc>
          <w:tcPr>
            <w:tcW w:w="1129" w:type="dxa"/>
            <w:vMerge/>
          </w:tcPr>
          <w:p w14:paraId="4290DEA4" w14:textId="77777777" w:rsidR="004D703F" w:rsidRPr="00817CEE" w:rsidRDefault="004D703F" w:rsidP="00817CEE">
            <w:pPr>
              <w:rPr>
                <w:rFonts w:ascii="宋体" w:eastAsia="宋体" w:hAnsi="宋体"/>
                <w:sz w:val="24"/>
                <w:szCs w:val="24"/>
              </w:rPr>
            </w:pPr>
          </w:p>
        </w:tc>
        <w:tc>
          <w:tcPr>
            <w:tcW w:w="1843" w:type="dxa"/>
          </w:tcPr>
          <w:p w14:paraId="4ABA12F8"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人类文明</w:t>
            </w:r>
          </w:p>
        </w:tc>
        <w:tc>
          <w:tcPr>
            <w:tcW w:w="2977" w:type="dxa"/>
          </w:tcPr>
          <w:p w14:paraId="5F768251"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学习世界文明优秀成果，丰富精神世界</w:t>
            </w:r>
          </w:p>
        </w:tc>
        <w:tc>
          <w:tcPr>
            <w:tcW w:w="2268" w:type="dxa"/>
          </w:tcPr>
          <w:p w14:paraId="60724F8A" w14:textId="77777777" w:rsidR="004D703F" w:rsidRPr="00817CEE" w:rsidRDefault="004D703F" w:rsidP="00817CEE">
            <w:pPr>
              <w:rPr>
                <w:rFonts w:ascii="宋体" w:eastAsia="宋体" w:hAnsi="宋体"/>
                <w:sz w:val="24"/>
                <w:szCs w:val="24"/>
              </w:rPr>
            </w:pPr>
            <w:r w:rsidRPr="00817CEE">
              <w:rPr>
                <w:rFonts w:ascii="宋体" w:eastAsia="宋体" w:hAnsi="宋体" w:hint="eastAsia"/>
                <w:sz w:val="24"/>
                <w:szCs w:val="24"/>
              </w:rPr>
              <w:t>简爱、海底两万里、泰戈尔诗选</w:t>
            </w:r>
          </w:p>
        </w:tc>
      </w:tr>
    </w:tbl>
    <w:p w14:paraId="726FFA64" w14:textId="77777777" w:rsidR="004D703F" w:rsidRPr="00817CEE" w:rsidRDefault="004D703F" w:rsidP="00817CEE">
      <w:pPr>
        <w:rPr>
          <w:rFonts w:ascii="宋体" w:eastAsia="宋体" w:hAnsi="宋体"/>
          <w:sz w:val="24"/>
          <w:szCs w:val="24"/>
        </w:rPr>
      </w:pPr>
    </w:p>
    <w:p w14:paraId="077840F7" w14:textId="1A423074" w:rsidR="00660798" w:rsidRPr="00817CEE" w:rsidRDefault="005D1D3D" w:rsidP="00817CEE">
      <w:pPr>
        <w:ind w:firstLineChars="200" w:firstLine="482"/>
        <w:rPr>
          <w:rFonts w:ascii="宋体" w:eastAsia="宋体" w:hAnsi="宋体"/>
          <w:b/>
          <w:bCs/>
          <w:sz w:val="24"/>
          <w:szCs w:val="24"/>
        </w:rPr>
      </w:pPr>
      <w:r w:rsidRPr="00817CEE">
        <w:rPr>
          <w:rFonts w:ascii="宋体" w:eastAsia="宋体" w:hAnsi="宋体" w:hint="eastAsia"/>
          <w:b/>
          <w:bCs/>
          <w:sz w:val="24"/>
          <w:szCs w:val="24"/>
        </w:rPr>
        <w:t>（五）</w:t>
      </w:r>
      <w:r w:rsidR="00660798" w:rsidRPr="00817CEE">
        <w:rPr>
          <w:rFonts w:ascii="宋体" w:eastAsia="宋体" w:hAnsi="宋体" w:hint="eastAsia"/>
          <w:b/>
          <w:bCs/>
          <w:sz w:val="24"/>
          <w:szCs w:val="24"/>
        </w:rPr>
        <w:t>初中语文名著阅读教学课型设计的研究</w:t>
      </w:r>
    </w:p>
    <w:p w14:paraId="1E4BDAC5" w14:textId="787C5759" w:rsidR="000E1983" w:rsidRPr="00817CEE" w:rsidRDefault="00DE41F7" w:rsidP="00817CEE">
      <w:pPr>
        <w:ind w:firstLineChars="200" w:firstLine="480"/>
        <w:rPr>
          <w:rFonts w:ascii="宋体" w:eastAsia="宋体" w:hAnsi="宋体"/>
          <w:sz w:val="24"/>
          <w:szCs w:val="24"/>
        </w:rPr>
      </w:pPr>
      <w:r w:rsidRPr="00817CEE">
        <w:rPr>
          <w:rFonts w:ascii="宋体" w:eastAsia="宋体" w:hAnsi="宋体" w:hint="eastAsia"/>
          <w:sz w:val="24"/>
          <w:szCs w:val="24"/>
        </w:rPr>
        <w:t>所谓课型，余映潮先生在《阅读教学</w:t>
      </w:r>
      <w:r w:rsidR="00922FC8" w:rsidRPr="00817CEE">
        <w:rPr>
          <w:rFonts w:ascii="宋体" w:eastAsia="宋体" w:hAnsi="宋体" w:hint="eastAsia"/>
          <w:sz w:val="24"/>
          <w:szCs w:val="24"/>
        </w:rPr>
        <w:t>艺术</w:t>
      </w:r>
      <w:r w:rsidRPr="00817CEE">
        <w:rPr>
          <w:rFonts w:ascii="宋体" w:eastAsia="宋体" w:hAnsi="宋体" w:hint="eastAsia"/>
          <w:sz w:val="24"/>
          <w:szCs w:val="24"/>
        </w:rPr>
        <w:t>五十讲》中提到：“课型，是教学过程的基本形态，一般指根据教学任务而划分出来的课堂教学的类型”。也就是说，课堂的教学目标、教学内容和方式决定了课型的种类。名著阅读教学作为阅读教学中特殊的分支，它的教学目的、教学内容、教学方式、师生地位决定了课型</w:t>
      </w:r>
      <w:r w:rsidR="004E22C2" w:rsidRPr="00817CEE">
        <w:rPr>
          <w:rFonts w:ascii="宋体" w:eastAsia="宋体" w:hAnsi="宋体" w:hint="eastAsia"/>
          <w:sz w:val="24"/>
          <w:szCs w:val="24"/>
        </w:rPr>
        <w:t>设计</w:t>
      </w:r>
      <w:r w:rsidR="00C93F72" w:rsidRPr="00817CEE">
        <w:rPr>
          <w:rFonts w:ascii="宋体" w:eastAsia="宋体" w:hAnsi="宋体" w:hint="eastAsia"/>
          <w:sz w:val="24"/>
          <w:szCs w:val="24"/>
        </w:rPr>
        <w:t>的</w:t>
      </w:r>
      <w:r w:rsidR="004E22C2" w:rsidRPr="00817CEE">
        <w:rPr>
          <w:rFonts w:ascii="宋体" w:eastAsia="宋体" w:hAnsi="宋体" w:hint="eastAsia"/>
          <w:sz w:val="24"/>
          <w:szCs w:val="24"/>
        </w:rPr>
        <w:t>复杂多样。</w:t>
      </w:r>
    </w:p>
    <w:p w14:paraId="2D7DD51E" w14:textId="754AD262" w:rsidR="000E1983" w:rsidRPr="00817CEE" w:rsidRDefault="005D1D3D" w:rsidP="00817CEE">
      <w:pPr>
        <w:ind w:firstLineChars="200" w:firstLine="480"/>
        <w:rPr>
          <w:rFonts w:ascii="宋体" w:eastAsia="宋体" w:hAnsi="宋体"/>
          <w:sz w:val="24"/>
          <w:szCs w:val="24"/>
        </w:rPr>
      </w:pPr>
      <w:r w:rsidRPr="00817CEE">
        <w:rPr>
          <w:rFonts w:ascii="宋体" w:eastAsia="宋体" w:hAnsi="宋体" w:hint="eastAsia"/>
          <w:sz w:val="24"/>
          <w:szCs w:val="24"/>
        </w:rPr>
        <w:t>1.</w:t>
      </w:r>
      <w:r w:rsidR="000E1983" w:rsidRPr="00817CEE">
        <w:rPr>
          <w:rFonts w:ascii="宋体" w:eastAsia="宋体" w:hAnsi="宋体" w:hint="eastAsia"/>
          <w:sz w:val="24"/>
          <w:szCs w:val="24"/>
        </w:rPr>
        <w:t>从教学目的的不同，设计成兴趣激发课、方法指导课、</w:t>
      </w:r>
      <w:r w:rsidR="00FB0128" w:rsidRPr="00817CEE">
        <w:rPr>
          <w:rFonts w:ascii="宋体" w:eastAsia="宋体" w:hAnsi="宋体" w:hint="eastAsia"/>
          <w:sz w:val="24"/>
          <w:szCs w:val="24"/>
        </w:rPr>
        <w:t>成果</w:t>
      </w:r>
      <w:r w:rsidR="000E1983" w:rsidRPr="00817CEE">
        <w:rPr>
          <w:rFonts w:ascii="宋体" w:eastAsia="宋体" w:hAnsi="宋体" w:hint="eastAsia"/>
          <w:sz w:val="24"/>
          <w:szCs w:val="24"/>
        </w:rPr>
        <w:t>交</w:t>
      </w:r>
      <w:r w:rsidR="004E22C2" w:rsidRPr="00817CEE">
        <w:rPr>
          <w:rFonts w:ascii="宋体" w:eastAsia="宋体" w:hAnsi="宋体" w:hint="eastAsia"/>
          <w:sz w:val="24"/>
          <w:szCs w:val="24"/>
        </w:rPr>
        <w:t>流课。</w:t>
      </w:r>
    </w:p>
    <w:p w14:paraId="578C4BE8" w14:textId="320D951F" w:rsidR="00922FC8" w:rsidRPr="00817CEE" w:rsidRDefault="005D1D3D" w:rsidP="00817CEE">
      <w:pPr>
        <w:ind w:firstLineChars="200" w:firstLine="480"/>
        <w:rPr>
          <w:rFonts w:ascii="宋体" w:eastAsia="宋体" w:hAnsi="宋体"/>
          <w:sz w:val="24"/>
          <w:szCs w:val="24"/>
        </w:rPr>
      </w:pPr>
      <w:r w:rsidRPr="00817CEE">
        <w:rPr>
          <w:rFonts w:ascii="宋体" w:eastAsia="宋体" w:hAnsi="宋体" w:hint="eastAsia"/>
          <w:sz w:val="24"/>
          <w:szCs w:val="24"/>
        </w:rPr>
        <w:t>（1）</w:t>
      </w:r>
      <w:r w:rsidR="000E1983" w:rsidRPr="00817CEE">
        <w:rPr>
          <w:rFonts w:ascii="宋体" w:eastAsia="宋体" w:hAnsi="宋体" w:hint="eastAsia"/>
          <w:sz w:val="24"/>
          <w:szCs w:val="24"/>
        </w:rPr>
        <w:t>兴趣激发课，主要在于激发学生的阅读兴趣，使学生热爱读书。设计这样课型的依据</w:t>
      </w:r>
      <w:r w:rsidR="00922FC8" w:rsidRPr="00817CEE">
        <w:rPr>
          <w:rFonts w:ascii="宋体" w:eastAsia="宋体" w:hAnsi="宋体" w:hint="eastAsia"/>
          <w:sz w:val="24"/>
          <w:szCs w:val="24"/>
        </w:rPr>
        <w:t>一方面来自</w:t>
      </w:r>
      <w:r w:rsidR="000E1983" w:rsidRPr="00817CEE">
        <w:rPr>
          <w:rFonts w:ascii="宋体" w:eastAsia="宋体" w:hAnsi="宋体" w:hint="eastAsia"/>
          <w:sz w:val="24"/>
          <w:szCs w:val="24"/>
        </w:rPr>
        <w:t>于</w:t>
      </w:r>
      <w:r w:rsidR="00922FC8" w:rsidRPr="00817CEE">
        <w:rPr>
          <w:rFonts w:ascii="宋体" w:eastAsia="宋体" w:hAnsi="宋体" w:hint="eastAsia"/>
          <w:sz w:val="24"/>
          <w:szCs w:val="24"/>
        </w:rPr>
        <w:t>课标的要求“</w:t>
      </w:r>
      <w:r w:rsidR="00E067E2" w:rsidRPr="00817CEE">
        <w:rPr>
          <w:rFonts w:ascii="宋体" w:eastAsia="宋体" w:hAnsi="宋体" w:hint="eastAsia"/>
          <w:sz w:val="24"/>
          <w:szCs w:val="24"/>
        </w:rPr>
        <w:t>倡导多读书，读好书，培养读书兴趣，提高读书品位</w:t>
      </w:r>
      <w:r w:rsidR="00922FC8" w:rsidRPr="00817CEE">
        <w:rPr>
          <w:rFonts w:ascii="宋体" w:eastAsia="宋体" w:hAnsi="宋体" w:hint="eastAsia"/>
          <w:sz w:val="24"/>
          <w:szCs w:val="24"/>
        </w:rPr>
        <w:t>”，另一方面也是缘于教学实践中的发现：学生对经典名著的阅读兴趣不浓，阅读</w:t>
      </w:r>
      <w:r w:rsidR="008B4264" w:rsidRPr="00817CEE">
        <w:rPr>
          <w:rFonts w:ascii="宋体" w:eastAsia="宋体" w:hAnsi="宋体" w:hint="eastAsia"/>
          <w:sz w:val="24"/>
          <w:szCs w:val="24"/>
        </w:rPr>
        <w:t>品位</w:t>
      </w:r>
      <w:r w:rsidR="00922FC8" w:rsidRPr="00817CEE">
        <w:rPr>
          <w:rFonts w:ascii="宋体" w:eastAsia="宋体" w:hAnsi="宋体" w:hint="eastAsia"/>
          <w:sz w:val="24"/>
          <w:szCs w:val="24"/>
        </w:rPr>
        <w:t>不高。</w:t>
      </w:r>
    </w:p>
    <w:p w14:paraId="6414C8AA" w14:textId="61D2301A" w:rsidR="000E1983" w:rsidRPr="00817CEE" w:rsidRDefault="00922FC8" w:rsidP="00817CEE">
      <w:pPr>
        <w:ind w:firstLineChars="200" w:firstLine="480"/>
        <w:rPr>
          <w:rFonts w:ascii="宋体" w:eastAsia="宋体" w:hAnsi="宋体"/>
          <w:sz w:val="24"/>
          <w:szCs w:val="24"/>
        </w:rPr>
      </w:pPr>
      <w:r w:rsidRPr="00817CEE">
        <w:rPr>
          <w:rFonts w:ascii="宋体" w:eastAsia="宋体" w:hAnsi="宋体" w:hint="eastAsia"/>
          <w:sz w:val="24"/>
          <w:szCs w:val="24"/>
        </w:rPr>
        <w:t>设计兴趣激发课，主要的策略有：</w:t>
      </w:r>
    </w:p>
    <w:p w14:paraId="0F45364D" w14:textId="2075A1E8" w:rsidR="000F731E" w:rsidRPr="00817CEE" w:rsidRDefault="005D1D3D" w:rsidP="00817CEE">
      <w:pPr>
        <w:ind w:firstLineChars="200" w:firstLine="480"/>
        <w:rPr>
          <w:rFonts w:ascii="宋体" w:eastAsia="宋体" w:hAnsi="宋体"/>
          <w:sz w:val="24"/>
          <w:szCs w:val="24"/>
        </w:rPr>
      </w:pPr>
      <w:r w:rsidRPr="00817CEE">
        <w:rPr>
          <w:rFonts w:ascii="宋体" w:eastAsia="宋体" w:hAnsi="宋体" w:hint="eastAsia"/>
          <w:sz w:val="24"/>
          <w:szCs w:val="24"/>
        </w:rPr>
        <w:t>①</w:t>
      </w:r>
      <w:r w:rsidR="00692D38" w:rsidRPr="00817CEE">
        <w:rPr>
          <w:rFonts w:ascii="宋体" w:eastAsia="宋体" w:hAnsi="宋体" w:hint="eastAsia"/>
          <w:sz w:val="24"/>
          <w:szCs w:val="24"/>
        </w:rPr>
        <w:t>就</w:t>
      </w:r>
      <w:r w:rsidR="0000468B" w:rsidRPr="00817CEE">
        <w:rPr>
          <w:rFonts w:ascii="宋体" w:eastAsia="宋体" w:hAnsi="宋体" w:hint="eastAsia"/>
          <w:sz w:val="24"/>
          <w:szCs w:val="24"/>
        </w:rPr>
        <w:t>名著内容来说，通过整体感知，了解篇目大意，</w:t>
      </w:r>
      <w:r w:rsidR="000F731E" w:rsidRPr="00817CEE">
        <w:rPr>
          <w:rFonts w:ascii="宋体" w:eastAsia="宋体" w:hAnsi="宋体" w:hint="eastAsia"/>
          <w:sz w:val="24"/>
          <w:szCs w:val="24"/>
        </w:rPr>
        <w:t>初识名著魅力，兴起</w:t>
      </w:r>
    </w:p>
    <w:p w14:paraId="643DCC03" w14:textId="3851354F" w:rsidR="00BB2D00" w:rsidRPr="00817CEE" w:rsidRDefault="0000468B" w:rsidP="00817CEE">
      <w:pPr>
        <w:rPr>
          <w:rFonts w:ascii="宋体" w:eastAsia="宋体" w:hAnsi="宋体"/>
          <w:sz w:val="24"/>
          <w:szCs w:val="24"/>
        </w:rPr>
      </w:pPr>
      <w:r w:rsidRPr="00817CEE">
        <w:rPr>
          <w:rFonts w:ascii="宋体" w:eastAsia="宋体" w:hAnsi="宋体" w:hint="eastAsia"/>
          <w:sz w:val="24"/>
          <w:szCs w:val="24"/>
        </w:rPr>
        <w:t>阅读</w:t>
      </w:r>
      <w:r w:rsidR="006A6A18" w:rsidRPr="00817CEE">
        <w:rPr>
          <w:rFonts w:ascii="宋体" w:eastAsia="宋体" w:hAnsi="宋体" w:hint="eastAsia"/>
          <w:sz w:val="24"/>
          <w:szCs w:val="24"/>
        </w:rPr>
        <w:t>欲望</w:t>
      </w:r>
      <w:r w:rsidRPr="00817CEE">
        <w:rPr>
          <w:rFonts w:ascii="宋体" w:eastAsia="宋体" w:hAnsi="宋体" w:hint="eastAsia"/>
          <w:sz w:val="24"/>
          <w:szCs w:val="24"/>
        </w:rPr>
        <w:t>。</w:t>
      </w:r>
      <w:r w:rsidR="006A6A18" w:rsidRPr="00817CEE">
        <w:rPr>
          <w:rFonts w:ascii="宋体" w:eastAsia="宋体" w:hAnsi="宋体" w:hint="eastAsia"/>
          <w:sz w:val="24"/>
          <w:szCs w:val="24"/>
        </w:rPr>
        <w:t>比如聚焦名著的目录、插图、序言、简介等，</w:t>
      </w:r>
      <w:r w:rsidR="000F731E" w:rsidRPr="00817CEE">
        <w:rPr>
          <w:rFonts w:ascii="宋体" w:eastAsia="宋体" w:hAnsi="宋体" w:hint="eastAsia"/>
          <w:sz w:val="24"/>
          <w:szCs w:val="24"/>
        </w:rPr>
        <w:t>整体了解作品</w:t>
      </w:r>
      <w:r w:rsidR="006A6A18" w:rsidRPr="00817CEE">
        <w:rPr>
          <w:rFonts w:ascii="宋体" w:eastAsia="宋体" w:hAnsi="宋体" w:hint="eastAsia"/>
          <w:sz w:val="24"/>
          <w:szCs w:val="24"/>
        </w:rPr>
        <w:t>，从而激发学生深入阅读的兴趣。教学《西游记》，浏览作品目录，猜测悟空出山、师徒相聚、取经打怪、修成正果分别在哪些回目，</w:t>
      </w:r>
      <w:r w:rsidR="000F731E" w:rsidRPr="00817CEE">
        <w:rPr>
          <w:rFonts w:ascii="宋体" w:eastAsia="宋体" w:hAnsi="宋体" w:hint="eastAsia"/>
          <w:sz w:val="24"/>
          <w:szCs w:val="24"/>
        </w:rPr>
        <w:t>然后翻阅相关篇目进行验证。这样在学生心中播撒继续阅读的种子，促使学生提高阅读兴趣。</w:t>
      </w:r>
    </w:p>
    <w:p w14:paraId="5828B34B" w14:textId="7A13EA9A" w:rsidR="000F731E" w:rsidRPr="00817CEE" w:rsidRDefault="005D1D3D" w:rsidP="00817CEE">
      <w:pPr>
        <w:ind w:firstLineChars="200" w:firstLine="480"/>
        <w:rPr>
          <w:rFonts w:ascii="宋体" w:eastAsia="宋体" w:hAnsi="宋体"/>
          <w:sz w:val="24"/>
          <w:szCs w:val="24"/>
        </w:rPr>
      </w:pPr>
      <w:r w:rsidRPr="00817CEE">
        <w:rPr>
          <w:rFonts w:ascii="宋体" w:eastAsia="宋体" w:hAnsi="宋体" w:hint="eastAsia"/>
          <w:sz w:val="24"/>
          <w:szCs w:val="24"/>
        </w:rPr>
        <w:t>②</w:t>
      </w:r>
      <w:r w:rsidR="0000468B" w:rsidRPr="00817CEE">
        <w:rPr>
          <w:rFonts w:ascii="宋体" w:eastAsia="宋体" w:hAnsi="宋体" w:hint="eastAsia"/>
          <w:sz w:val="24"/>
          <w:szCs w:val="24"/>
        </w:rPr>
        <w:t>从学生心理来</w:t>
      </w:r>
      <w:r w:rsidR="00692D38" w:rsidRPr="00817CEE">
        <w:rPr>
          <w:rFonts w:ascii="宋体" w:eastAsia="宋体" w:hAnsi="宋体" w:hint="eastAsia"/>
          <w:sz w:val="24"/>
          <w:szCs w:val="24"/>
        </w:rPr>
        <w:t>讲</w:t>
      </w:r>
      <w:r w:rsidR="0000468B" w:rsidRPr="00817CEE">
        <w:rPr>
          <w:rFonts w:ascii="宋体" w:eastAsia="宋体" w:hAnsi="宋体" w:hint="eastAsia"/>
          <w:sz w:val="24"/>
          <w:szCs w:val="24"/>
        </w:rPr>
        <w:t>，</w:t>
      </w:r>
      <w:r w:rsidR="000F731E" w:rsidRPr="00817CEE">
        <w:rPr>
          <w:rFonts w:ascii="宋体" w:eastAsia="宋体" w:hAnsi="宋体" w:hint="eastAsia"/>
          <w:sz w:val="24"/>
          <w:szCs w:val="24"/>
        </w:rPr>
        <w:t>抓住初中生热爱表现、追求自我</w:t>
      </w:r>
      <w:r w:rsidR="00D1459E" w:rsidRPr="00817CEE">
        <w:rPr>
          <w:rFonts w:ascii="宋体" w:eastAsia="宋体" w:hAnsi="宋体" w:hint="eastAsia"/>
          <w:sz w:val="24"/>
          <w:szCs w:val="24"/>
        </w:rPr>
        <w:t>、</w:t>
      </w:r>
      <w:r w:rsidR="00692D38" w:rsidRPr="00817CEE">
        <w:rPr>
          <w:rFonts w:ascii="宋体" w:eastAsia="宋体" w:hAnsi="宋体" w:hint="eastAsia"/>
          <w:sz w:val="24"/>
          <w:szCs w:val="24"/>
        </w:rPr>
        <w:t>渴望</w:t>
      </w:r>
      <w:r w:rsidR="00D1459E" w:rsidRPr="00817CEE">
        <w:rPr>
          <w:rFonts w:ascii="宋体" w:eastAsia="宋体" w:hAnsi="宋体" w:hint="eastAsia"/>
          <w:sz w:val="24"/>
          <w:szCs w:val="24"/>
        </w:rPr>
        <w:t>认可</w:t>
      </w:r>
      <w:r w:rsidR="000F731E" w:rsidRPr="00817CEE">
        <w:rPr>
          <w:rFonts w:ascii="宋体" w:eastAsia="宋体" w:hAnsi="宋体" w:hint="eastAsia"/>
          <w:sz w:val="24"/>
          <w:szCs w:val="24"/>
        </w:rPr>
        <w:t>等特点，在名著阅读过程中不断满足他们的心理，</w:t>
      </w:r>
      <w:r w:rsidR="0033385A" w:rsidRPr="00817CEE">
        <w:rPr>
          <w:rFonts w:ascii="宋体" w:eastAsia="宋体" w:hAnsi="宋体" w:hint="eastAsia"/>
          <w:sz w:val="24"/>
          <w:szCs w:val="24"/>
        </w:rPr>
        <w:t>从而构建学习共同体，</w:t>
      </w:r>
      <w:r w:rsidR="000F731E" w:rsidRPr="00817CEE">
        <w:rPr>
          <w:rFonts w:ascii="宋体" w:eastAsia="宋体" w:hAnsi="宋体" w:hint="eastAsia"/>
          <w:sz w:val="24"/>
          <w:szCs w:val="24"/>
        </w:rPr>
        <w:t>保持阅读热情。比如开展读书竞赛</w:t>
      </w:r>
      <w:r w:rsidR="00D1459E" w:rsidRPr="00817CEE">
        <w:rPr>
          <w:rFonts w:ascii="宋体" w:eastAsia="宋体" w:hAnsi="宋体" w:hint="eastAsia"/>
          <w:sz w:val="24"/>
          <w:szCs w:val="24"/>
        </w:rPr>
        <w:t>、分享阅读感受、组织读书活动等，既可以让学生</w:t>
      </w:r>
      <w:r w:rsidR="00692D38" w:rsidRPr="00817CEE">
        <w:rPr>
          <w:rFonts w:ascii="宋体" w:eastAsia="宋体" w:hAnsi="宋体" w:hint="eastAsia"/>
          <w:sz w:val="24"/>
          <w:szCs w:val="24"/>
        </w:rPr>
        <w:t>积累阅读收获，又可以增强自信心和成就感，这样就会</w:t>
      </w:r>
      <w:r w:rsidR="00511522" w:rsidRPr="00817CEE">
        <w:rPr>
          <w:rFonts w:ascii="宋体" w:eastAsia="宋体" w:hAnsi="宋体" w:hint="eastAsia"/>
          <w:sz w:val="24"/>
          <w:szCs w:val="24"/>
        </w:rPr>
        <w:t>保</w:t>
      </w:r>
      <w:r w:rsidR="00692D38" w:rsidRPr="00817CEE">
        <w:rPr>
          <w:rFonts w:ascii="宋体" w:eastAsia="宋体" w:hAnsi="宋体" w:hint="eastAsia"/>
          <w:sz w:val="24"/>
          <w:szCs w:val="24"/>
        </w:rPr>
        <w:t>有持续阅读的动力。进行《水浒传》阅读教学时，每次课前花2-3分钟，让学生根据不同要求进行读书感受的分享，</w:t>
      </w:r>
      <w:r w:rsidR="0033385A" w:rsidRPr="00817CEE">
        <w:rPr>
          <w:rFonts w:ascii="宋体" w:eastAsia="宋体" w:hAnsi="宋体" w:hint="eastAsia"/>
          <w:sz w:val="24"/>
          <w:szCs w:val="24"/>
        </w:rPr>
        <w:t>聚焦阅读重点，</w:t>
      </w:r>
      <w:r w:rsidR="00692D38" w:rsidRPr="00817CEE">
        <w:rPr>
          <w:rFonts w:ascii="宋体" w:eastAsia="宋体" w:hAnsi="宋体" w:hint="eastAsia"/>
          <w:sz w:val="24"/>
          <w:szCs w:val="24"/>
        </w:rPr>
        <w:t>促使学生认真读书，用心整理，日积月累，有所收获。</w:t>
      </w:r>
    </w:p>
    <w:p w14:paraId="66014983" w14:textId="75B59FAF" w:rsidR="0000468B" w:rsidRPr="00817CEE" w:rsidRDefault="005D1D3D" w:rsidP="00817CEE">
      <w:pPr>
        <w:ind w:firstLineChars="200" w:firstLine="480"/>
        <w:rPr>
          <w:rFonts w:ascii="宋体" w:eastAsia="宋体" w:hAnsi="宋体"/>
          <w:sz w:val="24"/>
          <w:szCs w:val="24"/>
        </w:rPr>
      </w:pPr>
      <w:r w:rsidRPr="00817CEE">
        <w:rPr>
          <w:rFonts w:ascii="宋体" w:eastAsia="宋体" w:hAnsi="宋体" w:hint="eastAsia"/>
          <w:sz w:val="24"/>
          <w:szCs w:val="24"/>
        </w:rPr>
        <w:t>③</w:t>
      </w:r>
      <w:r w:rsidR="00692D38" w:rsidRPr="00817CEE">
        <w:rPr>
          <w:rFonts w:ascii="宋体" w:eastAsia="宋体" w:hAnsi="宋体" w:hint="eastAsia"/>
          <w:sz w:val="24"/>
          <w:szCs w:val="24"/>
        </w:rPr>
        <w:t>按</w:t>
      </w:r>
      <w:r w:rsidR="0000468B" w:rsidRPr="00817CEE">
        <w:rPr>
          <w:rFonts w:ascii="宋体" w:eastAsia="宋体" w:hAnsi="宋体" w:hint="eastAsia"/>
          <w:sz w:val="24"/>
          <w:szCs w:val="24"/>
        </w:rPr>
        <w:t>阅读阶段来</w:t>
      </w:r>
      <w:r w:rsidR="00692D38" w:rsidRPr="00817CEE">
        <w:rPr>
          <w:rFonts w:ascii="宋体" w:eastAsia="宋体" w:hAnsi="宋体" w:hint="eastAsia"/>
          <w:sz w:val="24"/>
          <w:szCs w:val="24"/>
        </w:rPr>
        <w:t>看</w:t>
      </w:r>
      <w:r w:rsidR="0000468B" w:rsidRPr="00817CEE">
        <w:rPr>
          <w:rFonts w:ascii="宋体" w:eastAsia="宋体" w:hAnsi="宋体" w:hint="eastAsia"/>
          <w:sz w:val="24"/>
          <w:szCs w:val="24"/>
        </w:rPr>
        <w:t>，</w:t>
      </w:r>
      <w:r w:rsidR="00021991" w:rsidRPr="00817CEE">
        <w:rPr>
          <w:rFonts w:ascii="宋体" w:eastAsia="宋体" w:hAnsi="宋体" w:hint="eastAsia"/>
          <w:sz w:val="24"/>
          <w:szCs w:val="24"/>
        </w:rPr>
        <w:t>在</w:t>
      </w:r>
      <w:r w:rsidR="00692D38" w:rsidRPr="00817CEE">
        <w:rPr>
          <w:rFonts w:ascii="宋体" w:eastAsia="宋体" w:hAnsi="宋体" w:hint="eastAsia"/>
          <w:sz w:val="24"/>
          <w:szCs w:val="24"/>
        </w:rPr>
        <w:t>不同阶段</w:t>
      </w:r>
      <w:r w:rsidR="00021991" w:rsidRPr="00817CEE">
        <w:rPr>
          <w:rFonts w:ascii="宋体" w:eastAsia="宋体" w:hAnsi="宋体" w:hint="eastAsia"/>
          <w:sz w:val="24"/>
          <w:szCs w:val="24"/>
        </w:rPr>
        <w:t>，</w:t>
      </w:r>
      <w:r w:rsidR="00692D38" w:rsidRPr="00817CEE">
        <w:rPr>
          <w:rFonts w:ascii="宋体" w:eastAsia="宋体" w:hAnsi="宋体" w:hint="eastAsia"/>
          <w:sz w:val="24"/>
          <w:szCs w:val="24"/>
        </w:rPr>
        <w:t>学生可能</w:t>
      </w:r>
      <w:r w:rsidR="00021991" w:rsidRPr="00817CEE">
        <w:rPr>
          <w:rFonts w:ascii="宋体" w:eastAsia="宋体" w:hAnsi="宋体" w:hint="eastAsia"/>
          <w:sz w:val="24"/>
          <w:szCs w:val="24"/>
        </w:rPr>
        <w:t>会</w:t>
      </w:r>
      <w:r w:rsidR="00692D38" w:rsidRPr="00817CEE">
        <w:rPr>
          <w:rFonts w:ascii="宋体" w:eastAsia="宋体" w:hAnsi="宋体" w:hint="eastAsia"/>
          <w:sz w:val="24"/>
          <w:szCs w:val="24"/>
        </w:rPr>
        <w:t>遇到不同</w:t>
      </w:r>
      <w:r w:rsidR="00021991" w:rsidRPr="00817CEE">
        <w:rPr>
          <w:rFonts w:ascii="宋体" w:eastAsia="宋体" w:hAnsi="宋体" w:hint="eastAsia"/>
          <w:sz w:val="24"/>
          <w:szCs w:val="24"/>
        </w:rPr>
        <w:t>的</w:t>
      </w:r>
      <w:r w:rsidR="00692D38" w:rsidRPr="00817CEE">
        <w:rPr>
          <w:rFonts w:ascii="宋体" w:eastAsia="宋体" w:hAnsi="宋体" w:hint="eastAsia"/>
          <w:sz w:val="24"/>
          <w:szCs w:val="24"/>
        </w:rPr>
        <w:t>状况，</w:t>
      </w:r>
      <w:r w:rsidR="00021991" w:rsidRPr="00817CEE">
        <w:rPr>
          <w:rFonts w:ascii="宋体" w:eastAsia="宋体" w:hAnsi="宋体" w:hint="eastAsia"/>
          <w:sz w:val="24"/>
          <w:szCs w:val="24"/>
        </w:rPr>
        <w:t>要有</w:t>
      </w:r>
      <w:r w:rsidR="00692D38" w:rsidRPr="00817CEE">
        <w:rPr>
          <w:rFonts w:ascii="宋体" w:eastAsia="宋体" w:hAnsi="宋体" w:hint="eastAsia"/>
          <w:sz w:val="24"/>
          <w:szCs w:val="24"/>
        </w:rPr>
        <w:t>针对性</w:t>
      </w:r>
      <w:r w:rsidR="00021991" w:rsidRPr="00817CEE">
        <w:rPr>
          <w:rFonts w:ascii="宋体" w:eastAsia="宋体" w:hAnsi="宋体" w:hint="eastAsia"/>
          <w:sz w:val="24"/>
          <w:szCs w:val="24"/>
        </w:rPr>
        <w:t>地面对，从而</w:t>
      </w:r>
      <w:r w:rsidR="00692D38" w:rsidRPr="00817CEE">
        <w:rPr>
          <w:rFonts w:ascii="宋体" w:eastAsia="宋体" w:hAnsi="宋体" w:hint="eastAsia"/>
          <w:sz w:val="24"/>
          <w:szCs w:val="24"/>
        </w:rPr>
        <w:t>持续地维持</w:t>
      </w:r>
      <w:r w:rsidR="00021991" w:rsidRPr="00817CEE">
        <w:rPr>
          <w:rFonts w:ascii="宋体" w:eastAsia="宋体" w:hAnsi="宋体" w:hint="eastAsia"/>
          <w:sz w:val="24"/>
          <w:szCs w:val="24"/>
        </w:rPr>
        <w:t>学生的</w:t>
      </w:r>
      <w:r w:rsidR="00692D38" w:rsidRPr="00817CEE">
        <w:rPr>
          <w:rFonts w:ascii="宋体" w:eastAsia="宋体" w:hAnsi="宋体" w:hint="eastAsia"/>
          <w:sz w:val="24"/>
          <w:szCs w:val="24"/>
        </w:rPr>
        <w:t>阅读热情</w:t>
      </w:r>
      <w:r w:rsidR="00021991" w:rsidRPr="00817CEE">
        <w:rPr>
          <w:rFonts w:ascii="宋体" w:eastAsia="宋体" w:hAnsi="宋体" w:hint="eastAsia"/>
          <w:sz w:val="24"/>
          <w:szCs w:val="24"/>
        </w:rPr>
        <w:t>。比如初始阶段</w:t>
      </w:r>
      <w:r w:rsidR="00DA2FC2" w:rsidRPr="00817CEE">
        <w:rPr>
          <w:rFonts w:ascii="宋体" w:eastAsia="宋体" w:hAnsi="宋体" w:hint="eastAsia"/>
          <w:sz w:val="24"/>
          <w:szCs w:val="24"/>
        </w:rPr>
        <w:t>要</w:t>
      </w:r>
      <w:r w:rsidR="00021991" w:rsidRPr="00817CEE">
        <w:rPr>
          <w:rFonts w:ascii="宋体" w:eastAsia="宋体" w:hAnsi="宋体" w:hint="eastAsia"/>
          <w:sz w:val="24"/>
          <w:szCs w:val="24"/>
        </w:rPr>
        <w:t>面对的是让学生打开书的问题，推进阶段需要解决的是如何让学生</w:t>
      </w:r>
      <w:r w:rsidR="00DA2FC2" w:rsidRPr="00817CEE">
        <w:rPr>
          <w:rFonts w:ascii="宋体" w:eastAsia="宋体" w:hAnsi="宋体" w:hint="eastAsia"/>
          <w:sz w:val="24"/>
          <w:szCs w:val="24"/>
        </w:rPr>
        <w:t>坚持</w:t>
      </w:r>
      <w:r w:rsidR="00021991" w:rsidRPr="00817CEE">
        <w:rPr>
          <w:rFonts w:ascii="宋体" w:eastAsia="宋体" w:hAnsi="宋体" w:hint="eastAsia"/>
          <w:sz w:val="24"/>
          <w:szCs w:val="24"/>
        </w:rPr>
        <w:t>读下去，尤其是长篇巨著</w:t>
      </w:r>
      <w:r w:rsidR="00DA2FC2" w:rsidRPr="00817CEE">
        <w:rPr>
          <w:rFonts w:ascii="宋体" w:eastAsia="宋体" w:hAnsi="宋体" w:hint="eastAsia"/>
          <w:sz w:val="24"/>
          <w:szCs w:val="24"/>
        </w:rPr>
        <w:t>会带给学生较强的恐惧和烦躁</w:t>
      </w:r>
      <w:r w:rsidR="00021991" w:rsidRPr="00817CEE">
        <w:rPr>
          <w:rFonts w:ascii="宋体" w:eastAsia="宋体" w:hAnsi="宋体" w:hint="eastAsia"/>
          <w:sz w:val="24"/>
          <w:szCs w:val="24"/>
        </w:rPr>
        <w:t>，尾声阶段</w:t>
      </w:r>
      <w:r w:rsidR="00DA2FC2" w:rsidRPr="00817CEE">
        <w:rPr>
          <w:rFonts w:ascii="宋体" w:eastAsia="宋体" w:hAnsi="宋体" w:hint="eastAsia"/>
          <w:sz w:val="24"/>
          <w:szCs w:val="24"/>
        </w:rPr>
        <w:t>要考虑的是如何整理阅读收获，使抽象的事</w:t>
      </w:r>
      <w:r w:rsidR="00DA2FC2" w:rsidRPr="00817CEE">
        <w:rPr>
          <w:rFonts w:ascii="宋体" w:eastAsia="宋体" w:hAnsi="宋体" w:hint="eastAsia"/>
          <w:sz w:val="24"/>
          <w:szCs w:val="24"/>
        </w:rPr>
        <w:lastRenderedPageBreak/>
        <w:t>情变得具体可感，从而对读书产生更多美好的感受。读完《朝花夕拾》，学生制作了丰富多彩的读书小报，从</w:t>
      </w:r>
      <w:r w:rsidR="005075EE" w:rsidRPr="00817CEE">
        <w:rPr>
          <w:rFonts w:ascii="宋体" w:eastAsia="宋体" w:hAnsi="宋体" w:hint="eastAsia"/>
          <w:sz w:val="24"/>
          <w:szCs w:val="24"/>
        </w:rPr>
        <w:t>作者经历、人物专辑到爱憎情感，角度多样，内容具体，体现了学生独立思考的成果</w:t>
      </w:r>
      <w:r w:rsidR="00017502" w:rsidRPr="00817CEE">
        <w:rPr>
          <w:rFonts w:ascii="宋体" w:eastAsia="宋体" w:hAnsi="宋体" w:hint="eastAsia"/>
          <w:sz w:val="24"/>
          <w:szCs w:val="24"/>
        </w:rPr>
        <w:t>，</w:t>
      </w:r>
      <w:r w:rsidR="00DE1E65" w:rsidRPr="00817CEE">
        <w:rPr>
          <w:rFonts w:ascii="宋体" w:eastAsia="宋体" w:hAnsi="宋体" w:hint="eastAsia"/>
          <w:sz w:val="24"/>
          <w:szCs w:val="24"/>
        </w:rPr>
        <w:t>这种成就感让学生体会到阅读经典是件美好的事。</w:t>
      </w:r>
    </w:p>
    <w:p w14:paraId="74C7FB13" w14:textId="0223AB02" w:rsidR="005075EE" w:rsidRPr="00817CEE" w:rsidRDefault="005D1D3D" w:rsidP="00817CEE">
      <w:pPr>
        <w:ind w:firstLineChars="200" w:firstLine="480"/>
        <w:rPr>
          <w:rFonts w:ascii="宋体" w:eastAsia="宋体" w:hAnsi="宋体"/>
          <w:b/>
          <w:bCs/>
          <w:sz w:val="24"/>
          <w:szCs w:val="24"/>
        </w:rPr>
      </w:pPr>
      <w:r w:rsidRPr="00817CEE">
        <w:rPr>
          <w:rFonts w:ascii="宋体" w:eastAsia="宋体" w:hAnsi="宋体" w:hint="eastAsia"/>
          <w:sz w:val="24"/>
          <w:szCs w:val="24"/>
        </w:rPr>
        <w:t>（2）</w:t>
      </w:r>
      <w:r w:rsidR="005075EE" w:rsidRPr="00817CEE">
        <w:rPr>
          <w:rFonts w:ascii="宋体" w:eastAsia="宋体" w:hAnsi="宋体" w:hint="eastAsia"/>
          <w:sz w:val="24"/>
          <w:szCs w:val="24"/>
        </w:rPr>
        <w:t>方法指导课，是</w:t>
      </w:r>
      <w:r w:rsidR="00236A08" w:rsidRPr="00817CEE">
        <w:rPr>
          <w:rFonts w:ascii="宋体" w:eastAsia="宋体" w:hAnsi="宋体" w:hint="eastAsia"/>
          <w:sz w:val="24"/>
          <w:szCs w:val="24"/>
        </w:rPr>
        <w:t>指</w:t>
      </w:r>
      <w:r w:rsidR="005075EE" w:rsidRPr="00817CEE">
        <w:rPr>
          <w:rFonts w:ascii="宋体" w:eastAsia="宋体" w:hAnsi="宋体" w:hint="eastAsia"/>
          <w:sz w:val="24"/>
          <w:szCs w:val="24"/>
        </w:rPr>
        <w:t>对读书方法进行具体指导。</w:t>
      </w:r>
      <w:r w:rsidR="00E067E2" w:rsidRPr="00817CEE">
        <w:rPr>
          <w:rFonts w:ascii="宋体" w:eastAsia="宋体" w:hAnsi="宋体" w:hint="eastAsia"/>
          <w:sz w:val="24"/>
          <w:szCs w:val="24"/>
        </w:rPr>
        <w:t>36</w:t>
      </w:r>
      <w:r w:rsidR="005075EE" w:rsidRPr="00817CEE">
        <w:rPr>
          <w:rFonts w:ascii="宋体" w:eastAsia="宋体" w:hAnsi="宋体" w:hint="eastAsia"/>
          <w:sz w:val="24"/>
          <w:szCs w:val="24"/>
        </w:rPr>
        <w:t>本名著体裁多样、内容庞杂，大多篇幅</w:t>
      </w:r>
      <w:r w:rsidR="00236A08" w:rsidRPr="00817CEE">
        <w:rPr>
          <w:rFonts w:ascii="宋体" w:eastAsia="宋体" w:hAnsi="宋体" w:hint="eastAsia"/>
          <w:sz w:val="24"/>
          <w:szCs w:val="24"/>
        </w:rPr>
        <w:t>很长，由此可见，不同的书目应有不同的阅读方法。同时教材编制中也强调了读书方法的指导。当然课标中对这方面有具体的要求：“</w:t>
      </w:r>
      <w:r w:rsidR="00616B49" w:rsidRPr="00817CEE">
        <w:rPr>
          <w:rFonts w:ascii="宋体" w:eastAsia="宋体" w:hAnsi="宋体" w:hint="eastAsia"/>
          <w:sz w:val="24"/>
          <w:szCs w:val="24"/>
        </w:rPr>
        <w:t>引导学生了解阅读的多种策略</w:t>
      </w:r>
      <w:r w:rsidR="00236A08" w:rsidRPr="00817CEE">
        <w:rPr>
          <w:rFonts w:ascii="宋体" w:eastAsia="宋体" w:hAnsi="宋体" w:hint="eastAsia"/>
          <w:sz w:val="24"/>
          <w:szCs w:val="24"/>
        </w:rPr>
        <w:t>”</w:t>
      </w:r>
      <w:r w:rsidR="00616B49" w:rsidRPr="00817CEE">
        <w:rPr>
          <w:rFonts w:ascii="宋体" w:eastAsia="宋体" w:hAnsi="宋体" w:hint="eastAsia"/>
          <w:sz w:val="24"/>
          <w:szCs w:val="24"/>
        </w:rPr>
        <w:t>“兼顾教师指导与学生自主阅读”。</w:t>
      </w:r>
    </w:p>
    <w:p w14:paraId="6F851D90" w14:textId="55ACCB27" w:rsidR="00236A08" w:rsidRPr="00817CEE" w:rsidRDefault="00236A08" w:rsidP="00817CEE">
      <w:pPr>
        <w:ind w:firstLine="486"/>
        <w:rPr>
          <w:rFonts w:ascii="宋体" w:eastAsia="宋体" w:hAnsi="宋体"/>
          <w:sz w:val="24"/>
          <w:szCs w:val="24"/>
        </w:rPr>
      </w:pPr>
      <w:r w:rsidRPr="00817CEE">
        <w:rPr>
          <w:rFonts w:ascii="宋体" w:eastAsia="宋体" w:hAnsi="宋体" w:hint="eastAsia"/>
          <w:sz w:val="24"/>
          <w:szCs w:val="24"/>
        </w:rPr>
        <w:t>设计方法指导课，主要是从阅读输入和阅读输出两方面来</w:t>
      </w:r>
      <w:r w:rsidR="0059052E" w:rsidRPr="00817CEE">
        <w:rPr>
          <w:rFonts w:ascii="宋体" w:eastAsia="宋体" w:hAnsi="宋体" w:hint="eastAsia"/>
          <w:sz w:val="24"/>
          <w:szCs w:val="24"/>
        </w:rPr>
        <w:t>论述。</w:t>
      </w:r>
    </w:p>
    <w:p w14:paraId="424DDAC2" w14:textId="757DFA85" w:rsidR="006B364D" w:rsidRPr="00817CEE" w:rsidRDefault="005D1D3D" w:rsidP="00817CEE">
      <w:pPr>
        <w:ind w:firstLineChars="200" w:firstLine="480"/>
        <w:rPr>
          <w:rFonts w:ascii="宋体" w:eastAsia="宋体" w:hAnsi="宋体"/>
          <w:sz w:val="24"/>
          <w:szCs w:val="24"/>
        </w:rPr>
      </w:pPr>
      <w:r w:rsidRPr="00817CEE">
        <w:rPr>
          <w:rFonts w:ascii="宋体" w:eastAsia="宋体" w:hAnsi="宋体" w:hint="eastAsia"/>
          <w:sz w:val="24"/>
          <w:szCs w:val="24"/>
        </w:rPr>
        <w:t>①</w:t>
      </w:r>
      <w:r w:rsidR="006B364D" w:rsidRPr="00817CEE">
        <w:rPr>
          <w:rFonts w:ascii="宋体" w:eastAsia="宋体" w:hAnsi="宋体" w:hint="eastAsia"/>
          <w:sz w:val="24"/>
          <w:szCs w:val="24"/>
        </w:rPr>
        <w:t>阅读输入</w:t>
      </w:r>
    </w:p>
    <w:p w14:paraId="3FCE212A" w14:textId="4D21113A" w:rsidR="006B364D" w:rsidRPr="00817CEE" w:rsidRDefault="006B364D" w:rsidP="00817CEE">
      <w:pPr>
        <w:rPr>
          <w:rFonts w:ascii="宋体" w:eastAsia="宋体" w:hAnsi="宋体"/>
          <w:sz w:val="24"/>
          <w:szCs w:val="24"/>
        </w:rPr>
      </w:pPr>
      <w:r w:rsidRPr="00817CEE">
        <w:rPr>
          <w:rFonts w:ascii="宋体" w:eastAsia="宋体" w:hAnsi="宋体" w:hint="eastAsia"/>
          <w:sz w:val="24"/>
          <w:szCs w:val="24"/>
        </w:rPr>
        <w:t xml:space="preserve"> </w:t>
      </w:r>
      <w:r w:rsidRPr="00817CEE">
        <w:rPr>
          <w:rFonts w:ascii="宋体" w:eastAsia="宋体" w:hAnsi="宋体"/>
          <w:sz w:val="24"/>
          <w:szCs w:val="24"/>
        </w:rPr>
        <w:t xml:space="preserve">   </w:t>
      </w:r>
      <w:r w:rsidRPr="00817CEE">
        <w:rPr>
          <w:rFonts w:ascii="宋体" w:eastAsia="宋体" w:hAnsi="宋体" w:hint="eastAsia"/>
          <w:sz w:val="24"/>
          <w:szCs w:val="24"/>
        </w:rPr>
        <w:t>阅读输入的过程，就是学生感知理解名著的思想内容和表现手法，提炼名著精粹为自己的语言经验、思维成果和精神养分的过程。其方法指导将从以下几个方面进行研究。</w:t>
      </w:r>
    </w:p>
    <w:p w14:paraId="2CEEDF51" w14:textId="71682C08" w:rsidR="006B364D" w:rsidRPr="00817CEE" w:rsidRDefault="006B364D" w:rsidP="00817CEE">
      <w:pPr>
        <w:ind w:firstLineChars="200" w:firstLine="480"/>
        <w:rPr>
          <w:rFonts w:ascii="宋体" w:eastAsia="宋体" w:hAnsi="宋体"/>
          <w:sz w:val="24"/>
          <w:szCs w:val="24"/>
        </w:rPr>
      </w:pPr>
      <w:r w:rsidRPr="00817CEE">
        <w:rPr>
          <w:rFonts w:ascii="宋体" w:eastAsia="宋体" w:hAnsi="宋体" w:hint="eastAsia"/>
          <w:sz w:val="24"/>
          <w:szCs w:val="24"/>
        </w:rPr>
        <w:t>提高阅读速度，扩大输入容量</w:t>
      </w:r>
      <w:r w:rsidR="005D1D3D" w:rsidRPr="00817CEE">
        <w:rPr>
          <w:rFonts w:ascii="宋体" w:eastAsia="宋体" w:hAnsi="宋体" w:hint="eastAsia"/>
          <w:sz w:val="24"/>
          <w:szCs w:val="24"/>
        </w:rPr>
        <w:t>。</w:t>
      </w:r>
      <w:r w:rsidRPr="00817CEE">
        <w:rPr>
          <w:rFonts w:ascii="宋体" w:eastAsia="宋体" w:hAnsi="宋体" w:hint="eastAsia"/>
          <w:sz w:val="24"/>
          <w:szCs w:val="24"/>
        </w:rPr>
        <w:t>教材推荐名著大多篇幅较长、叙事宏大、辐射广泛、内涵深刻。要在有限的时间内读完整本书，必然对阅读速度、效率提出要求。首先要学习精读和略读。根据阅读兴趣、意图、解疑等不同需求，有目的地选择阅读内容。作品的关键情节、主要人物、思想集中处、典范写法等应是重点阅读的范围，或者与读者兴趣相关，能解答读者问题的地方也会引起高度注意，阅读这些内容，应该暂缓阅读速度，聚精会神，精读细思；如果那些是艰深难懂、与重点无关、不够精彩、没有兴趣的内容，那就可以加快阅读速度，跳过忽略，提高阅读效率。其次养成高效默读的习惯</w:t>
      </w:r>
      <w:r w:rsidR="0033385A" w:rsidRPr="00817CEE">
        <w:rPr>
          <w:rFonts w:ascii="宋体" w:eastAsia="宋体" w:hAnsi="宋体" w:hint="eastAsia"/>
          <w:sz w:val="24"/>
          <w:szCs w:val="24"/>
        </w:rPr>
        <w:t>，提高阅读速度</w:t>
      </w:r>
      <w:r w:rsidRPr="00817CEE">
        <w:rPr>
          <w:rFonts w:ascii="宋体" w:eastAsia="宋体" w:hAnsi="宋体" w:hint="eastAsia"/>
          <w:sz w:val="24"/>
          <w:szCs w:val="24"/>
        </w:rPr>
        <w:t>。不出声，不动唇，不指读，不回看，一口气读完全文；拓宽眼睛的视域，通过进阶式训练，扩大眼睛扫视的范围，达到一目十行的速度；初中生每分钟阅读一般不应少于</w:t>
      </w:r>
      <w:r w:rsidRPr="00817CEE">
        <w:rPr>
          <w:rFonts w:ascii="宋体" w:eastAsia="宋体" w:hAnsi="宋体"/>
          <w:sz w:val="24"/>
          <w:szCs w:val="24"/>
        </w:rPr>
        <w:t>500</w:t>
      </w:r>
      <w:r w:rsidRPr="00817CEE">
        <w:rPr>
          <w:rFonts w:ascii="宋体" w:eastAsia="宋体" w:hAnsi="宋体" w:hint="eastAsia"/>
          <w:sz w:val="24"/>
          <w:szCs w:val="24"/>
        </w:rPr>
        <w:t>字。</w:t>
      </w:r>
    </w:p>
    <w:p w14:paraId="3779FE0F" w14:textId="7659E30C" w:rsidR="002D6308" w:rsidRPr="00817CEE" w:rsidRDefault="006B364D" w:rsidP="00817CEE">
      <w:pPr>
        <w:ind w:firstLineChars="200" w:firstLine="480"/>
        <w:rPr>
          <w:rFonts w:ascii="宋体" w:eastAsia="宋体" w:hAnsi="宋体"/>
          <w:sz w:val="24"/>
          <w:szCs w:val="24"/>
        </w:rPr>
      </w:pPr>
      <w:r w:rsidRPr="00817CEE">
        <w:rPr>
          <w:rFonts w:ascii="宋体" w:eastAsia="宋体" w:hAnsi="宋体" w:hint="eastAsia"/>
          <w:sz w:val="24"/>
          <w:szCs w:val="24"/>
        </w:rPr>
        <w:t>运用教学支架，提高输入效率</w:t>
      </w:r>
      <w:r w:rsidR="005D1D3D" w:rsidRPr="00817CEE">
        <w:rPr>
          <w:rFonts w:ascii="宋体" w:eastAsia="宋体" w:hAnsi="宋体" w:hint="eastAsia"/>
          <w:sz w:val="24"/>
          <w:szCs w:val="24"/>
        </w:rPr>
        <w:t>。</w:t>
      </w:r>
      <w:r w:rsidRPr="00817CEE">
        <w:rPr>
          <w:rFonts w:ascii="宋体" w:eastAsia="宋体" w:hAnsi="宋体" w:hint="eastAsia"/>
          <w:sz w:val="24"/>
          <w:szCs w:val="24"/>
        </w:rPr>
        <w:t>输入效率的提高，还</w:t>
      </w:r>
      <w:r w:rsidR="00511522" w:rsidRPr="00817CEE">
        <w:rPr>
          <w:rFonts w:ascii="宋体" w:eastAsia="宋体" w:hAnsi="宋体" w:hint="eastAsia"/>
          <w:sz w:val="24"/>
          <w:szCs w:val="24"/>
        </w:rPr>
        <w:t>有赖于教学支架的使用</w:t>
      </w:r>
      <w:r w:rsidRPr="00817CEE">
        <w:rPr>
          <w:rFonts w:ascii="宋体" w:eastAsia="宋体" w:hAnsi="宋体" w:hint="eastAsia"/>
          <w:sz w:val="24"/>
          <w:szCs w:val="24"/>
        </w:rPr>
        <w:t>，如统筹安排，合理计划课内与课外，集体与个人的阅读活动，在遵循集体要求的基础上，根据个人的实情和需</w:t>
      </w:r>
      <w:r w:rsidR="002D6308" w:rsidRPr="00817CEE">
        <w:rPr>
          <w:rFonts w:ascii="宋体" w:eastAsia="宋体" w:hAnsi="宋体" w:hint="eastAsia"/>
          <w:sz w:val="24"/>
          <w:szCs w:val="24"/>
        </w:rPr>
        <w:t>要</w:t>
      </w:r>
      <w:r w:rsidRPr="00817CEE">
        <w:rPr>
          <w:rFonts w:ascii="宋体" w:eastAsia="宋体" w:hAnsi="宋体" w:hint="eastAsia"/>
          <w:sz w:val="24"/>
          <w:szCs w:val="24"/>
        </w:rPr>
        <w:t>，规划每个时间节点的阅读进度和内容；制作思维导图，面对纷繁复杂的情节或人物，通过思维的可视化建构，梳理情节脉络或人物关系，把厚书读薄；制作阅读任务单，关键的阅读能力或者作品的重要内容以任务单的形式呈现，使学生准确把握阅读重点，提高阅读效率。</w:t>
      </w:r>
      <w:r w:rsidR="002D6308" w:rsidRPr="00817CEE">
        <w:rPr>
          <w:rFonts w:ascii="宋体" w:eastAsia="宋体" w:hAnsi="宋体" w:hint="eastAsia"/>
          <w:sz w:val="24"/>
          <w:szCs w:val="24"/>
        </w:rPr>
        <w:t>如阅读《朝花夕拾》后，用思维导图的形式梳理作者身边的人，按照爱憎情感的不同将其归类。这种整理方式结构清晰，一目了然，既可以让学生对作品内容感知提炼，又可以生成自己的阅读感受和情感体验。</w:t>
      </w:r>
    </w:p>
    <w:p w14:paraId="59081AB9" w14:textId="538D7F4F" w:rsidR="001376D4" w:rsidRPr="00817CEE" w:rsidRDefault="006B364D" w:rsidP="00817CEE">
      <w:pPr>
        <w:ind w:firstLine="480"/>
        <w:rPr>
          <w:rFonts w:ascii="宋体" w:eastAsia="宋体" w:hAnsi="宋体"/>
          <w:sz w:val="24"/>
          <w:szCs w:val="24"/>
        </w:rPr>
      </w:pPr>
      <w:r w:rsidRPr="00817CEE">
        <w:rPr>
          <w:rFonts w:ascii="宋体" w:eastAsia="宋体" w:hAnsi="宋体" w:hint="eastAsia"/>
          <w:sz w:val="24"/>
          <w:szCs w:val="24"/>
        </w:rPr>
        <w:t>挖掘教学资源，丰富输入内容</w:t>
      </w:r>
      <w:r w:rsidR="005D1D3D" w:rsidRPr="00817CEE">
        <w:rPr>
          <w:rFonts w:ascii="宋体" w:eastAsia="宋体" w:hAnsi="宋体" w:hint="eastAsia"/>
          <w:sz w:val="24"/>
          <w:szCs w:val="24"/>
        </w:rPr>
        <w:t>。</w:t>
      </w:r>
      <w:r w:rsidR="007D66B2" w:rsidRPr="00817CEE">
        <w:rPr>
          <w:rFonts w:ascii="宋体" w:eastAsia="宋体" w:hAnsi="宋体" w:hint="eastAsia"/>
          <w:sz w:val="24"/>
          <w:szCs w:val="24"/>
        </w:rPr>
        <w:t>名著阅读教学的资源种类繁多，内容丰富，挖掘其教学价值，可以提升学生感知理解作品的能力，积淀情感经验。可以</w:t>
      </w:r>
      <w:r w:rsidRPr="00817CEE">
        <w:rPr>
          <w:rFonts w:ascii="宋体" w:eastAsia="宋体" w:hAnsi="宋体" w:hint="eastAsia"/>
          <w:sz w:val="24"/>
          <w:szCs w:val="24"/>
        </w:rPr>
        <w:t>挖掘名著本身的资源，如序言、目录、简介等，了解作品概要，激发阅读兴趣；挖掘名著之外的资源，如名人评书、关联书目等，强化阅读能力，熏陶美好情感。</w:t>
      </w:r>
      <w:r w:rsidR="001376D4" w:rsidRPr="00817CEE">
        <w:rPr>
          <w:rFonts w:ascii="宋体" w:eastAsia="宋体" w:hAnsi="宋体" w:hint="eastAsia"/>
          <w:sz w:val="24"/>
          <w:szCs w:val="24"/>
        </w:rPr>
        <w:t>联系</w:t>
      </w:r>
      <w:r w:rsidR="007D66B2" w:rsidRPr="00817CEE">
        <w:rPr>
          <w:rFonts w:ascii="宋体" w:eastAsia="宋体" w:hAnsi="宋体" w:hint="eastAsia"/>
          <w:sz w:val="24"/>
          <w:szCs w:val="24"/>
        </w:rPr>
        <w:t>《</w:t>
      </w:r>
      <w:r w:rsidR="001376D4" w:rsidRPr="00817CEE">
        <w:rPr>
          <w:rFonts w:ascii="宋体" w:eastAsia="宋体" w:hAnsi="宋体" w:hint="eastAsia"/>
          <w:sz w:val="24"/>
          <w:szCs w:val="24"/>
        </w:rPr>
        <w:t>水浒传</w:t>
      </w:r>
      <w:r w:rsidR="007D66B2" w:rsidRPr="00817CEE">
        <w:rPr>
          <w:rFonts w:ascii="宋体" w:eastAsia="宋体" w:hAnsi="宋体" w:hint="eastAsia"/>
          <w:sz w:val="24"/>
          <w:szCs w:val="24"/>
        </w:rPr>
        <w:t>》</w:t>
      </w:r>
      <w:r w:rsidR="001376D4" w:rsidRPr="00817CEE">
        <w:rPr>
          <w:rFonts w:ascii="宋体" w:eastAsia="宋体" w:hAnsi="宋体" w:hint="eastAsia"/>
          <w:sz w:val="24"/>
          <w:szCs w:val="24"/>
        </w:rPr>
        <w:t>的相关书评，如金圣叹、毛泽东等人对它的评价，让学生对作品的写作手法、人物的精神品质有更深入的理解。</w:t>
      </w:r>
    </w:p>
    <w:p w14:paraId="1DA4541C" w14:textId="6FCE7E44" w:rsidR="006B364D" w:rsidRPr="00817CEE" w:rsidRDefault="005D1D3D" w:rsidP="00817CEE">
      <w:pPr>
        <w:ind w:firstLineChars="200" w:firstLine="480"/>
        <w:rPr>
          <w:rFonts w:ascii="宋体" w:eastAsia="宋体" w:hAnsi="宋体"/>
          <w:sz w:val="24"/>
          <w:szCs w:val="24"/>
        </w:rPr>
      </w:pPr>
      <w:r w:rsidRPr="00817CEE">
        <w:rPr>
          <w:rFonts w:ascii="宋体" w:eastAsia="宋体" w:hAnsi="宋体" w:hint="eastAsia"/>
          <w:sz w:val="24"/>
          <w:szCs w:val="24"/>
        </w:rPr>
        <w:t>②</w:t>
      </w:r>
      <w:r w:rsidR="006B364D" w:rsidRPr="00817CEE">
        <w:rPr>
          <w:rFonts w:ascii="宋体" w:eastAsia="宋体" w:hAnsi="宋体" w:hint="eastAsia"/>
          <w:sz w:val="24"/>
          <w:szCs w:val="24"/>
        </w:rPr>
        <w:t>阅读输出</w:t>
      </w:r>
    </w:p>
    <w:p w14:paraId="443B8705" w14:textId="05B7EF62" w:rsidR="006B364D" w:rsidRPr="00817CEE" w:rsidRDefault="006B364D" w:rsidP="00817CEE">
      <w:pPr>
        <w:rPr>
          <w:rFonts w:ascii="宋体" w:eastAsia="宋体" w:hAnsi="宋体"/>
          <w:sz w:val="24"/>
          <w:szCs w:val="24"/>
        </w:rPr>
      </w:pPr>
      <w:r w:rsidRPr="00817CEE">
        <w:rPr>
          <w:rFonts w:ascii="宋体" w:eastAsia="宋体" w:hAnsi="宋体" w:hint="eastAsia"/>
          <w:sz w:val="24"/>
          <w:szCs w:val="24"/>
        </w:rPr>
        <w:t xml:space="preserve"> </w:t>
      </w:r>
      <w:r w:rsidRPr="00817CEE">
        <w:rPr>
          <w:rFonts w:ascii="宋体" w:eastAsia="宋体" w:hAnsi="宋体"/>
          <w:sz w:val="24"/>
          <w:szCs w:val="24"/>
        </w:rPr>
        <w:t xml:space="preserve">   </w:t>
      </w:r>
      <w:r w:rsidRPr="00817CEE">
        <w:rPr>
          <w:rFonts w:ascii="宋体" w:eastAsia="宋体" w:hAnsi="宋体" w:hint="eastAsia"/>
          <w:sz w:val="24"/>
          <w:szCs w:val="24"/>
        </w:rPr>
        <w:t>阅读输出的过程，就是学生能够对名著的思想内容和表现手法进行鉴赏和评价，并将习得成果迁移运用的过程。其</w:t>
      </w:r>
      <w:r w:rsidR="00E34261" w:rsidRPr="00817CEE">
        <w:rPr>
          <w:rFonts w:ascii="宋体" w:eastAsia="宋体" w:hAnsi="宋体" w:hint="eastAsia"/>
          <w:sz w:val="24"/>
          <w:szCs w:val="24"/>
        </w:rPr>
        <w:t>方法指导</w:t>
      </w:r>
      <w:r w:rsidRPr="00817CEE">
        <w:rPr>
          <w:rFonts w:ascii="宋体" w:eastAsia="宋体" w:hAnsi="宋体" w:hint="eastAsia"/>
          <w:sz w:val="24"/>
          <w:szCs w:val="24"/>
        </w:rPr>
        <w:t>将从以下几个方面进行研究。</w:t>
      </w:r>
    </w:p>
    <w:p w14:paraId="3226335A" w14:textId="60345AD5" w:rsidR="006B364D" w:rsidRPr="00817CEE" w:rsidRDefault="006B364D" w:rsidP="00817CEE">
      <w:pPr>
        <w:ind w:firstLineChars="200" w:firstLine="480"/>
        <w:rPr>
          <w:rFonts w:ascii="宋体" w:eastAsia="宋体" w:hAnsi="宋体"/>
          <w:sz w:val="24"/>
          <w:szCs w:val="24"/>
        </w:rPr>
      </w:pPr>
      <w:r w:rsidRPr="00817CEE">
        <w:rPr>
          <w:rFonts w:ascii="宋体" w:eastAsia="宋体" w:hAnsi="宋体" w:hint="eastAsia"/>
          <w:sz w:val="24"/>
          <w:szCs w:val="24"/>
        </w:rPr>
        <w:t>使用教学支架，提高输出效率</w:t>
      </w:r>
      <w:r w:rsidR="005D1D3D" w:rsidRPr="00817CEE">
        <w:rPr>
          <w:rFonts w:ascii="宋体" w:eastAsia="宋体" w:hAnsi="宋体" w:hint="eastAsia"/>
          <w:sz w:val="24"/>
          <w:szCs w:val="24"/>
        </w:rPr>
        <w:t>。</w:t>
      </w:r>
      <w:r w:rsidRPr="00817CEE">
        <w:rPr>
          <w:rFonts w:ascii="宋体" w:eastAsia="宋体" w:hAnsi="宋体" w:hint="eastAsia"/>
          <w:sz w:val="24"/>
          <w:szCs w:val="24"/>
        </w:rPr>
        <w:t>学生在进行欣赏评价、迁移运用时，可以采用学习支架，降低学习难度，提高阅读效率。如运用高阶思维，</w:t>
      </w:r>
      <w:r w:rsidR="001376D4" w:rsidRPr="00817CEE">
        <w:rPr>
          <w:rFonts w:ascii="宋体" w:eastAsia="宋体" w:hAnsi="宋体" w:hint="eastAsia"/>
          <w:sz w:val="24"/>
          <w:szCs w:val="24"/>
        </w:rPr>
        <w:t>比较分析</w:t>
      </w:r>
      <w:r w:rsidRPr="00817CEE">
        <w:rPr>
          <w:rFonts w:ascii="宋体" w:eastAsia="宋体" w:hAnsi="宋体" w:hint="eastAsia"/>
          <w:sz w:val="24"/>
          <w:szCs w:val="24"/>
        </w:rPr>
        <w:t>、</w:t>
      </w:r>
      <w:r w:rsidR="001376D4" w:rsidRPr="00817CEE">
        <w:rPr>
          <w:rFonts w:ascii="宋体" w:eastAsia="宋体" w:hAnsi="宋体" w:hint="eastAsia"/>
          <w:sz w:val="24"/>
          <w:szCs w:val="24"/>
        </w:rPr>
        <w:t>综合归纳</w:t>
      </w:r>
      <w:r w:rsidRPr="00817CEE">
        <w:rPr>
          <w:rFonts w:ascii="宋体" w:eastAsia="宋体" w:hAnsi="宋体" w:hint="eastAsia"/>
          <w:sz w:val="24"/>
          <w:szCs w:val="24"/>
        </w:rPr>
        <w:t>、批判质疑、发展创造等都属于高阶思维，学生在欣赏评价作品时调动分析</w:t>
      </w:r>
      <w:r w:rsidRPr="00817CEE">
        <w:rPr>
          <w:rFonts w:ascii="宋体" w:eastAsia="宋体" w:hAnsi="宋体" w:hint="eastAsia"/>
          <w:sz w:val="24"/>
          <w:szCs w:val="24"/>
        </w:rPr>
        <w:lastRenderedPageBreak/>
        <w:t>评判能力，对文章关键处或存疑处提出评价质疑，发展创造出独立的见解；或者在阅读“某一类</w:t>
      </w:r>
      <w:r w:rsidR="00937A2E" w:rsidRPr="00817CEE">
        <w:rPr>
          <w:rFonts w:ascii="宋体" w:eastAsia="宋体" w:hAnsi="宋体" w:hint="eastAsia"/>
          <w:sz w:val="24"/>
          <w:szCs w:val="24"/>
        </w:rPr>
        <w:t>”</w:t>
      </w:r>
      <w:r w:rsidRPr="00817CEE">
        <w:rPr>
          <w:rFonts w:ascii="宋体" w:eastAsia="宋体" w:hAnsi="宋体" w:hint="eastAsia"/>
          <w:sz w:val="24"/>
          <w:szCs w:val="24"/>
        </w:rPr>
        <w:t>作品时，运用迁移联想能力，借鉴已经习得的与“这一类”作品类似的阅读方法，展开自主阅读。</w:t>
      </w:r>
      <w:r w:rsidR="001376D4" w:rsidRPr="00817CEE">
        <w:rPr>
          <w:rFonts w:ascii="宋体" w:eastAsia="宋体" w:hAnsi="宋体" w:hint="eastAsia"/>
          <w:sz w:val="24"/>
          <w:szCs w:val="24"/>
        </w:rPr>
        <w:t>学生在阅读《水浒传》后，发现文中有多处英雄打虎的场面：武松打虎、李逵杀虎、解氏抓虎，将其描写方法、人物形象、关联情节进行比较分析，体悟到作品塑造人物的独特和写作手法的高超。</w:t>
      </w:r>
    </w:p>
    <w:p w14:paraId="3E7E55F3" w14:textId="50F4F3A8" w:rsidR="006B364D" w:rsidRPr="00817CEE" w:rsidRDefault="006B364D" w:rsidP="00817CEE">
      <w:pPr>
        <w:ind w:firstLineChars="200" w:firstLine="480"/>
        <w:rPr>
          <w:rFonts w:ascii="宋体" w:eastAsia="宋体" w:hAnsi="宋体"/>
          <w:sz w:val="24"/>
          <w:szCs w:val="24"/>
        </w:rPr>
      </w:pPr>
      <w:r w:rsidRPr="00817CEE">
        <w:rPr>
          <w:rFonts w:ascii="宋体" w:eastAsia="宋体" w:hAnsi="宋体" w:hint="eastAsia"/>
          <w:sz w:val="24"/>
          <w:szCs w:val="24"/>
        </w:rPr>
        <w:t>开辟交流平台，拓展输出时空</w:t>
      </w:r>
      <w:r w:rsidR="005D1D3D" w:rsidRPr="00817CEE">
        <w:rPr>
          <w:rFonts w:ascii="宋体" w:eastAsia="宋体" w:hAnsi="宋体" w:hint="eastAsia"/>
          <w:sz w:val="24"/>
          <w:szCs w:val="24"/>
        </w:rPr>
        <w:t>。</w:t>
      </w:r>
      <w:r w:rsidRPr="00817CEE">
        <w:rPr>
          <w:rFonts w:ascii="宋体" w:eastAsia="宋体" w:hAnsi="宋体" w:hint="eastAsia"/>
          <w:sz w:val="24"/>
          <w:szCs w:val="24"/>
        </w:rPr>
        <w:t>名著阅读的场域不局限于课堂，广大的时空和信息技术的发展为名著阅读的交流分享提供了更多的可能。课堂、校园、家庭、社会都可以作为活动的舞台，</w:t>
      </w:r>
      <w:r w:rsidR="005348AC" w:rsidRPr="00817CEE">
        <w:rPr>
          <w:rFonts w:ascii="宋体" w:eastAsia="宋体" w:hAnsi="宋体" w:hint="eastAsia"/>
          <w:sz w:val="24"/>
          <w:szCs w:val="24"/>
        </w:rPr>
        <w:t>开辟出</w:t>
      </w:r>
      <w:r w:rsidRPr="00817CEE">
        <w:rPr>
          <w:rFonts w:ascii="宋体" w:eastAsia="宋体" w:hAnsi="宋体" w:hint="eastAsia"/>
          <w:sz w:val="24"/>
          <w:szCs w:val="24"/>
        </w:rPr>
        <w:t>更广阔的教学空间；传统的交流平台，如课堂，新型的分享渠道，如各种社交软件，QQ、微信、微博等，更是突破了时空的限制，为阅读交流注入了更多的增长力和生命力。</w:t>
      </w:r>
      <w:r w:rsidR="005348AC" w:rsidRPr="00817CEE">
        <w:rPr>
          <w:rFonts w:ascii="宋体" w:eastAsia="宋体" w:hAnsi="宋体" w:hint="eastAsia"/>
          <w:sz w:val="24"/>
          <w:szCs w:val="24"/>
        </w:rPr>
        <w:t>比如按计划进行读书打卡活动时，可以依托线上的班级群持续跟进，既可以让教师了解学生的读书进度，也可以在同伴中形成你追我赶的氛围，生生之间加强了了解和沟通。</w:t>
      </w:r>
    </w:p>
    <w:p w14:paraId="0D17C08A" w14:textId="254E8945" w:rsidR="006B364D" w:rsidRPr="00817CEE" w:rsidRDefault="006B364D" w:rsidP="00817CEE">
      <w:pPr>
        <w:ind w:firstLineChars="200" w:firstLine="480"/>
        <w:rPr>
          <w:rFonts w:ascii="宋体" w:eastAsia="宋体" w:hAnsi="宋体"/>
          <w:sz w:val="24"/>
          <w:szCs w:val="24"/>
        </w:rPr>
      </w:pPr>
      <w:r w:rsidRPr="00817CEE">
        <w:rPr>
          <w:rFonts w:ascii="宋体" w:eastAsia="宋体" w:hAnsi="宋体" w:hint="eastAsia"/>
          <w:sz w:val="24"/>
          <w:szCs w:val="24"/>
        </w:rPr>
        <w:t>挖掘教学资源，丰富输出信息</w:t>
      </w:r>
      <w:r w:rsidR="005D1D3D" w:rsidRPr="00817CEE">
        <w:rPr>
          <w:rFonts w:ascii="宋体" w:eastAsia="宋体" w:hAnsi="宋体" w:hint="eastAsia"/>
          <w:sz w:val="24"/>
          <w:szCs w:val="24"/>
        </w:rPr>
        <w:t>。</w:t>
      </w:r>
      <w:r w:rsidRPr="00817CEE">
        <w:rPr>
          <w:rFonts w:ascii="宋体" w:eastAsia="宋体" w:hAnsi="宋体" w:hint="eastAsia"/>
          <w:sz w:val="24"/>
          <w:szCs w:val="24"/>
        </w:rPr>
        <w:t>名著阅读交流分享、迁移运用的场所不仅在课堂，更包含课外的广阔空间。因此教学资源的挖掘着眼于课内外，聚焦资源的广度和深度，有助于分享交流，迁移运用。比如名人评书、参考书目、关联读本等文字资源，视频、音频、网络链接等非文字资源，覆盖全面，内容丰富，助力阅读。</w:t>
      </w:r>
      <w:r w:rsidR="005348AC" w:rsidRPr="00817CEE">
        <w:rPr>
          <w:rFonts w:ascii="宋体" w:eastAsia="宋体" w:hAnsi="宋体" w:hint="eastAsia"/>
          <w:sz w:val="24"/>
          <w:szCs w:val="24"/>
        </w:rPr>
        <w:t>学生在分享《哈利波特与死亡圣器》的阅读感受时，</w:t>
      </w:r>
      <w:r w:rsidR="00FB0128" w:rsidRPr="00817CEE">
        <w:rPr>
          <w:rFonts w:ascii="宋体" w:eastAsia="宋体" w:hAnsi="宋体" w:hint="eastAsia"/>
          <w:sz w:val="24"/>
          <w:szCs w:val="24"/>
        </w:rPr>
        <w:t>链接当下流行的视频资源，用生动鲜活的形式交流阅读收获，更易获得同伴的共鸣。</w:t>
      </w:r>
    </w:p>
    <w:p w14:paraId="20518F16" w14:textId="2EEF0893" w:rsidR="00236A08" w:rsidRPr="00817CEE" w:rsidRDefault="005D1D3D" w:rsidP="00817CEE">
      <w:pPr>
        <w:ind w:firstLineChars="200" w:firstLine="480"/>
        <w:rPr>
          <w:rFonts w:ascii="宋体" w:eastAsia="宋体" w:hAnsi="宋体"/>
          <w:sz w:val="24"/>
          <w:szCs w:val="24"/>
        </w:rPr>
      </w:pPr>
      <w:r w:rsidRPr="00817CEE">
        <w:rPr>
          <w:rFonts w:ascii="宋体" w:eastAsia="宋体" w:hAnsi="宋体" w:hint="eastAsia"/>
          <w:sz w:val="24"/>
          <w:szCs w:val="24"/>
        </w:rPr>
        <w:t>（3）</w:t>
      </w:r>
      <w:r w:rsidR="005348AC" w:rsidRPr="00817CEE">
        <w:rPr>
          <w:rFonts w:ascii="宋体" w:eastAsia="宋体" w:hAnsi="宋体" w:hint="eastAsia"/>
          <w:sz w:val="24"/>
          <w:szCs w:val="24"/>
        </w:rPr>
        <w:t>成果</w:t>
      </w:r>
      <w:r w:rsidR="00017502" w:rsidRPr="00817CEE">
        <w:rPr>
          <w:rFonts w:ascii="宋体" w:eastAsia="宋体" w:hAnsi="宋体" w:hint="eastAsia"/>
          <w:sz w:val="24"/>
          <w:szCs w:val="24"/>
        </w:rPr>
        <w:t>交流</w:t>
      </w:r>
      <w:r w:rsidR="00236A08" w:rsidRPr="00817CEE">
        <w:rPr>
          <w:rFonts w:ascii="宋体" w:eastAsia="宋体" w:hAnsi="宋体" w:hint="eastAsia"/>
          <w:sz w:val="24"/>
          <w:szCs w:val="24"/>
        </w:rPr>
        <w:t>课，</w:t>
      </w:r>
      <w:r w:rsidR="00017502" w:rsidRPr="00817CEE">
        <w:rPr>
          <w:rFonts w:ascii="宋体" w:eastAsia="宋体" w:hAnsi="宋体" w:hint="eastAsia"/>
          <w:sz w:val="24"/>
          <w:szCs w:val="24"/>
        </w:rPr>
        <w:t>是指学生之间、师生之间，包括亲子之间，互相交流阅读感受，分享阅读体会，最终形成自己的阅读</w:t>
      </w:r>
      <w:r w:rsidR="005348AC" w:rsidRPr="00817CEE">
        <w:rPr>
          <w:rFonts w:ascii="宋体" w:eastAsia="宋体" w:hAnsi="宋体" w:hint="eastAsia"/>
          <w:sz w:val="24"/>
          <w:szCs w:val="24"/>
        </w:rPr>
        <w:t>成果</w:t>
      </w:r>
      <w:r w:rsidR="00017502" w:rsidRPr="00817CEE">
        <w:rPr>
          <w:rFonts w:ascii="宋体" w:eastAsia="宋体" w:hAnsi="宋体" w:hint="eastAsia"/>
          <w:sz w:val="24"/>
          <w:szCs w:val="24"/>
        </w:rPr>
        <w:t>。课标</w:t>
      </w:r>
      <w:r w:rsidR="008D257D" w:rsidRPr="00817CEE">
        <w:rPr>
          <w:rFonts w:ascii="宋体" w:eastAsia="宋体" w:hAnsi="宋体" w:hint="eastAsia"/>
          <w:sz w:val="24"/>
          <w:szCs w:val="24"/>
        </w:rPr>
        <w:t>是这样描述</w:t>
      </w:r>
      <w:r w:rsidR="00017502" w:rsidRPr="00817CEE">
        <w:rPr>
          <w:rFonts w:ascii="宋体" w:eastAsia="宋体" w:hAnsi="宋体" w:hint="eastAsia"/>
          <w:sz w:val="24"/>
          <w:szCs w:val="24"/>
        </w:rPr>
        <w:t>的：“</w:t>
      </w:r>
      <w:r w:rsidR="00616B49" w:rsidRPr="00817CEE">
        <w:rPr>
          <w:rFonts w:ascii="宋体" w:eastAsia="宋体" w:hAnsi="宋体" w:hint="eastAsia"/>
          <w:sz w:val="24"/>
          <w:szCs w:val="24"/>
        </w:rPr>
        <w:t>创设自由阅读、快乐分享的氛围，善于发现学生</w:t>
      </w:r>
      <w:r w:rsidR="00E067E2" w:rsidRPr="00817CEE">
        <w:rPr>
          <w:rFonts w:ascii="宋体" w:eastAsia="宋体" w:hAnsi="宋体" w:hint="eastAsia"/>
          <w:sz w:val="24"/>
          <w:szCs w:val="24"/>
        </w:rPr>
        <w:t>阅读整本书的成功经验，及时组织交流与分享</w:t>
      </w:r>
      <w:r w:rsidR="00017502" w:rsidRPr="00817CEE">
        <w:rPr>
          <w:rFonts w:ascii="宋体" w:eastAsia="宋体" w:hAnsi="宋体" w:hint="eastAsia"/>
          <w:sz w:val="24"/>
          <w:szCs w:val="24"/>
        </w:rPr>
        <w:t>”，这样的课型设计为学生发现自我、思维碰撞、感受读书美好提供了机会和平台。</w:t>
      </w:r>
      <w:r w:rsidR="008D257D" w:rsidRPr="00817CEE">
        <w:rPr>
          <w:rFonts w:ascii="宋体" w:eastAsia="宋体" w:hAnsi="宋体" w:hint="eastAsia"/>
          <w:sz w:val="24"/>
          <w:szCs w:val="24"/>
        </w:rPr>
        <w:t xml:space="preserve">  </w:t>
      </w:r>
    </w:p>
    <w:p w14:paraId="53985ABB" w14:textId="2E6E9E2C" w:rsidR="008D257D" w:rsidRPr="00817CEE" w:rsidRDefault="008D257D" w:rsidP="00817CEE">
      <w:pPr>
        <w:ind w:firstLineChars="200" w:firstLine="480"/>
        <w:rPr>
          <w:rFonts w:ascii="宋体" w:eastAsia="宋体" w:hAnsi="宋体"/>
          <w:sz w:val="24"/>
          <w:szCs w:val="24"/>
        </w:rPr>
      </w:pPr>
      <w:r w:rsidRPr="00817CEE">
        <w:rPr>
          <w:rFonts w:ascii="宋体" w:eastAsia="宋体" w:hAnsi="宋体" w:hint="eastAsia"/>
          <w:sz w:val="24"/>
          <w:szCs w:val="24"/>
        </w:rPr>
        <w:t>设计</w:t>
      </w:r>
      <w:r w:rsidR="005348AC" w:rsidRPr="00817CEE">
        <w:rPr>
          <w:rFonts w:ascii="宋体" w:eastAsia="宋体" w:hAnsi="宋体" w:hint="eastAsia"/>
          <w:sz w:val="24"/>
          <w:szCs w:val="24"/>
        </w:rPr>
        <w:t>成果</w:t>
      </w:r>
      <w:r w:rsidRPr="00817CEE">
        <w:rPr>
          <w:rFonts w:ascii="宋体" w:eastAsia="宋体" w:hAnsi="宋体" w:hint="eastAsia"/>
          <w:sz w:val="24"/>
          <w:szCs w:val="24"/>
        </w:rPr>
        <w:t>交流课，从以下几方面思考：</w:t>
      </w:r>
    </w:p>
    <w:p w14:paraId="2AC5BDD4" w14:textId="6E5B6597" w:rsidR="00017502" w:rsidRPr="00817CEE" w:rsidRDefault="008D257D" w:rsidP="00817CEE">
      <w:pPr>
        <w:rPr>
          <w:rFonts w:ascii="宋体" w:eastAsia="宋体" w:hAnsi="宋体"/>
          <w:sz w:val="24"/>
          <w:szCs w:val="24"/>
        </w:rPr>
      </w:pPr>
      <w:r w:rsidRPr="00817CEE">
        <w:rPr>
          <w:rFonts w:ascii="宋体" w:eastAsia="宋体" w:hAnsi="宋体" w:hint="eastAsia"/>
          <w:sz w:val="24"/>
          <w:szCs w:val="24"/>
        </w:rPr>
        <w:t xml:space="preserve">    </w:t>
      </w:r>
      <w:r w:rsidR="005D1D3D" w:rsidRPr="00817CEE">
        <w:rPr>
          <w:rFonts w:ascii="宋体" w:eastAsia="宋体" w:hAnsi="宋体" w:hint="eastAsia"/>
          <w:sz w:val="24"/>
          <w:szCs w:val="24"/>
        </w:rPr>
        <w:t>①</w:t>
      </w:r>
      <w:r w:rsidRPr="00817CEE">
        <w:rPr>
          <w:rFonts w:ascii="宋体" w:eastAsia="宋体" w:hAnsi="宋体" w:hint="eastAsia"/>
          <w:sz w:val="24"/>
          <w:szCs w:val="24"/>
        </w:rPr>
        <w:t>从交流形式来说，可分为文本形式和非文本形式：常见的文本形式有随书批注、书目梗概、内容摘录、读后感等，这是经常使用的交流载体，</w:t>
      </w:r>
      <w:r w:rsidR="0019709A" w:rsidRPr="00817CEE">
        <w:rPr>
          <w:rFonts w:ascii="宋体" w:eastAsia="宋体" w:hAnsi="宋体" w:hint="eastAsia"/>
          <w:sz w:val="24"/>
          <w:szCs w:val="24"/>
        </w:rPr>
        <w:t>强调的是书面表达的能力</w:t>
      </w:r>
      <w:r w:rsidRPr="00817CEE">
        <w:rPr>
          <w:rFonts w:ascii="宋体" w:eastAsia="宋体" w:hAnsi="宋体" w:hint="eastAsia"/>
          <w:sz w:val="24"/>
          <w:szCs w:val="24"/>
        </w:rPr>
        <w:t>；非文本形式更强调综合性、实践性</w:t>
      </w:r>
      <w:r w:rsidR="0019709A" w:rsidRPr="00817CEE">
        <w:rPr>
          <w:rFonts w:ascii="宋体" w:eastAsia="宋体" w:hAnsi="宋体" w:hint="eastAsia"/>
          <w:sz w:val="24"/>
          <w:szCs w:val="24"/>
        </w:rPr>
        <w:t>，比如读书小报、知识竞赛、阅读分享会、课本剧表演等，这些活动要求综合能力的体现，聚焦学生对名著内容的演绎，这也意味着学生不仅要理解所读名著，还要通过立体的方式表达出来。</w:t>
      </w:r>
    </w:p>
    <w:p w14:paraId="2F5C20B0" w14:textId="3928F2FE" w:rsidR="00CC316E" w:rsidRPr="00817CEE" w:rsidRDefault="005D1D3D" w:rsidP="00817CEE">
      <w:pPr>
        <w:ind w:firstLineChars="200" w:firstLine="480"/>
        <w:rPr>
          <w:rFonts w:ascii="宋体" w:eastAsia="宋体" w:hAnsi="宋体"/>
          <w:sz w:val="24"/>
          <w:szCs w:val="24"/>
        </w:rPr>
      </w:pPr>
      <w:r w:rsidRPr="00817CEE">
        <w:rPr>
          <w:rFonts w:ascii="宋体" w:eastAsia="宋体" w:hAnsi="宋体" w:hint="eastAsia"/>
          <w:sz w:val="24"/>
          <w:szCs w:val="24"/>
        </w:rPr>
        <w:t>②</w:t>
      </w:r>
      <w:r w:rsidR="008D257D" w:rsidRPr="00817CEE">
        <w:rPr>
          <w:rFonts w:ascii="宋体" w:eastAsia="宋体" w:hAnsi="宋体" w:hint="eastAsia"/>
          <w:sz w:val="24"/>
          <w:szCs w:val="24"/>
        </w:rPr>
        <w:t>从交流主体来看，可以是生生交流，这是课堂的主要样态</w:t>
      </w:r>
      <w:r w:rsidR="0019709A" w:rsidRPr="00817CEE">
        <w:rPr>
          <w:rFonts w:ascii="宋体" w:eastAsia="宋体" w:hAnsi="宋体" w:hint="eastAsia"/>
          <w:sz w:val="24"/>
          <w:szCs w:val="24"/>
        </w:rPr>
        <w:t>，</w:t>
      </w:r>
      <w:r w:rsidR="00FC56FA" w:rsidRPr="00817CEE">
        <w:rPr>
          <w:rFonts w:ascii="宋体" w:eastAsia="宋体" w:hAnsi="宋体" w:hint="eastAsia"/>
          <w:sz w:val="24"/>
          <w:szCs w:val="24"/>
        </w:rPr>
        <w:t>同伴的示范和引领最能触发学生的阅读动力，提高阅读效率；也可以是师生交流，这是站位更高的示范和引领，提示了阅读的方向和目的，也能拉近教师和学生的心理距离；亲子交流，并不在常规的课堂样态中，它是课堂的延申，是学生在课外交流阅读感受的一大阵地。家长和孩子一起读书，不仅可以融洽亲子关系，也是营造读书氛围、培养读书习惯的重要力量。</w:t>
      </w:r>
    </w:p>
    <w:p w14:paraId="2DBB861B" w14:textId="34BD527A" w:rsidR="00CC316E" w:rsidRPr="00817CEE" w:rsidRDefault="005D1D3D" w:rsidP="00817CEE">
      <w:pPr>
        <w:ind w:firstLineChars="200" w:firstLine="480"/>
        <w:rPr>
          <w:rFonts w:ascii="宋体" w:eastAsia="宋体" w:hAnsi="宋体"/>
          <w:sz w:val="24"/>
          <w:szCs w:val="24"/>
        </w:rPr>
      </w:pPr>
      <w:r w:rsidRPr="00817CEE">
        <w:rPr>
          <w:rFonts w:ascii="宋体" w:eastAsia="宋体" w:hAnsi="宋体" w:hint="eastAsia"/>
          <w:sz w:val="24"/>
          <w:szCs w:val="24"/>
        </w:rPr>
        <w:t>③</w:t>
      </w:r>
      <w:r w:rsidR="00CC316E" w:rsidRPr="00817CEE">
        <w:rPr>
          <w:rFonts w:ascii="宋体" w:eastAsia="宋体" w:hAnsi="宋体" w:hint="eastAsia"/>
          <w:sz w:val="24"/>
          <w:szCs w:val="24"/>
        </w:rPr>
        <w:t>从交流目的来说，激发兴趣、解除困惑、积累收获应是交流分享的主要目的。</w:t>
      </w:r>
      <w:r w:rsidR="007A316D" w:rsidRPr="00817CEE">
        <w:rPr>
          <w:rFonts w:ascii="宋体" w:eastAsia="宋体" w:hAnsi="宋体" w:hint="eastAsia"/>
          <w:sz w:val="24"/>
          <w:szCs w:val="24"/>
        </w:rPr>
        <w:t>当学生不愿走出阅读的第一步，可以让先行一步的同学分享自己的体会，当阅读中遇到难以</w:t>
      </w:r>
      <w:r w:rsidR="00C94D9C" w:rsidRPr="00817CEE">
        <w:rPr>
          <w:rFonts w:ascii="宋体" w:eastAsia="宋体" w:hAnsi="宋体" w:hint="eastAsia"/>
          <w:sz w:val="24"/>
          <w:szCs w:val="24"/>
        </w:rPr>
        <w:t>解决</w:t>
      </w:r>
      <w:r w:rsidR="007A316D" w:rsidRPr="00817CEE">
        <w:rPr>
          <w:rFonts w:ascii="宋体" w:eastAsia="宋体" w:hAnsi="宋体" w:hint="eastAsia"/>
          <w:sz w:val="24"/>
          <w:szCs w:val="24"/>
        </w:rPr>
        <w:t>的问题</w:t>
      </w:r>
      <w:r w:rsidR="00C94D9C" w:rsidRPr="00817CEE">
        <w:rPr>
          <w:rFonts w:ascii="宋体" w:eastAsia="宋体" w:hAnsi="宋体" w:hint="eastAsia"/>
          <w:sz w:val="24"/>
          <w:szCs w:val="24"/>
        </w:rPr>
        <w:t>时</w:t>
      </w:r>
      <w:r w:rsidR="007A316D" w:rsidRPr="00817CEE">
        <w:rPr>
          <w:rFonts w:ascii="宋体" w:eastAsia="宋体" w:hAnsi="宋体" w:hint="eastAsia"/>
          <w:sz w:val="24"/>
          <w:szCs w:val="24"/>
        </w:rPr>
        <w:t>，更要</w:t>
      </w:r>
      <w:r w:rsidR="00C94D9C" w:rsidRPr="00817CEE">
        <w:rPr>
          <w:rFonts w:ascii="宋体" w:eastAsia="宋体" w:hAnsi="宋体" w:hint="eastAsia"/>
          <w:sz w:val="24"/>
          <w:szCs w:val="24"/>
        </w:rPr>
        <w:t>调动</w:t>
      </w:r>
      <w:r w:rsidR="007A316D" w:rsidRPr="00817CEE">
        <w:rPr>
          <w:rFonts w:ascii="宋体" w:eastAsia="宋体" w:hAnsi="宋体" w:hint="eastAsia"/>
          <w:sz w:val="24"/>
          <w:szCs w:val="24"/>
        </w:rPr>
        <w:t>集体的智慧去面对，面对浩如烟海的巨著产生畏难心理时，听听其他人</w:t>
      </w:r>
      <w:r w:rsidR="00C94D9C" w:rsidRPr="00817CEE">
        <w:rPr>
          <w:rFonts w:ascii="宋体" w:eastAsia="宋体" w:hAnsi="宋体" w:hint="eastAsia"/>
          <w:sz w:val="24"/>
          <w:szCs w:val="24"/>
        </w:rPr>
        <w:t>的建议或许会有醍醐灌顶的效果，整理阅读收获更是有五花八门、各显神通的表现。总之，交流分享不能流于形式，而应让其产生真正的作用。</w:t>
      </w:r>
    </w:p>
    <w:p w14:paraId="7CED434F" w14:textId="2DDF5038" w:rsidR="00FB0128" w:rsidRPr="00817CEE" w:rsidRDefault="005D1D3D" w:rsidP="00817CEE">
      <w:pPr>
        <w:ind w:firstLineChars="200" w:firstLine="480"/>
        <w:rPr>
          <w:rFonts w:ascii="宋体" w:eastAsia="宋体" w:hAnsi="宋体"/>
          <w:sz w:val="24"/>
          <w:szCs w:val="24"/>
        </w:rPr>
      </w:pPr>
      <w:r w:rsidRPr="00817CEE">
        <w:rPr>
          <w:rFonts w:ascii="宋体" w:eastAsia="宋体" w:hAnsi="宋体" w:hint="eastAsia"/>
          <w:sz w:val="24"/>
          <w:szCs w:val="24"/>
        </w:rPr>
        <w:t>2.</w:t>
      </w:r>
      <w:r w:rsidR="00CC316E" w:rsidRPr="00817CEE">
        <w:rPr>
          <w:rFonts w:ascii="宋体" w:eastAsia="宋体" w:hAnsi="宋体" w:hint="eastAsia"/>
          <w:sz w:val="24"/>
          <w:szCs w:val="24"/>
        </w:rPr>
        <w:t>从师生双方作用的不同，设计成教读课和自读课。</w:t>
      </w:r>
    </w:p>
    <w:p w14:paraId="607A8B82" w14:textId="27595D51" w:rsidR="00FB0128" w:rsidRPr="00817CEE" w:rsidRDefault="005D1D3D" w:rsidP="00817CEE">
      <w:pPr>
        <w:ind w:firstLineChars="200" w:firstLine="480"/>
        <w:rPr>
          <w:rFonts w:ascii="宋体" w:eastAsia="宋体" w:hAnsi="宋体"/>
          <w:sz w:val="24"/>
          <w:szCs w:val="24"/>
        </w:rPr>
      </w:pPr>
      <w:r w:rsidRPr="00817CEE">
        <w:rPr>
          <w:rFonts w:ascii="宋体" w:eastAsia="宋体" w:hAnsi="宋体" w:hint="eastAsia"/>
          <w:sz w:val="24"/>
          <w:szCs w:val="24"/>
        </w:rPr>
        <w:t>（1）</w:t>
      </w:r>
      <w:r w:rsidR="00FB0128" w:rsidRPr="00817CEE">
        <w:rPr>
          <w:rFonts w:ascii="宋体" w:eastAsia="宋体" w:hAnsi="宋体" w:hint="eastAsia"/>
          <w:sz w:val="24"/>
          <w:szCs w:val="24"/>
        </w:rPr>
        <w:t>教读课</w:t>
      </w:r>
    </w:p>
    <w:p w14:paraId="6C6185B7" w14:textId="77777777" w:rsidR="00C93F72" w:rsidRPr="00817CEE" w:rsidRDefault="00862E82" w:rsidP="00817CEE">
      <w:pPr>
        <w:ind w:left="440"/>
        <w:rPr>
          <w:rFonts w:ascii="宋体" w:eastAsia="宋体" w:hAnsi="宋体"/>
          <w:sz w:val="24"/>
          <w:szCs w:val="24"/>
        </w:rPr>
      </w:pPr>
      <w:r w:rsidRPr="00817CEE">
        <w:rPr>
          <w:rFonts w:ascii="宋体" w:eastAsia="宋体" w:hAnsi="宋体" w:hint="eastAsia"/>
          <w:sz w:val="24"/>
          <w:szCs w:val="24"/>
        </w:rPr>
        <w:t>这是最传统最常用的课型，该课</w:t>
      </w:r>
      <w:r w:rsidR="00C93F72" w:rsidRPr="00817CEE">
        <w:rPr>
          <w:rFonts w:ascii="宋体" w:eastAsia="宋体" w:hAnsi="宋体" w:hint="eastAsia"/>
          <w:sz w:val="24"/>
          <w:szCs w:val="24"/>
        </w:rPr>
        <w:t>型的实施目的</w:t>
      </w:r>
      <w:r w:rsidRPr="00817CEE">
        <w:rPr>
          <w:rFonts w:ascii="宋体" w:eastAsia="宋体" w:hAnsi="宋体" w:hint="eastAsia"/>
          <w:sz w:val="24"/>
          <w:szCs w:val="24"/>
        </w:rPr>
        <w:t>在于达成名著阅读教学的基本</w:t>
      </w:r>
    </w:p>
    <w:p w14:paraId="6F9119E3" w14:textId="22978998" w:rsidR="00862E82" w:rsidRPr="00817CEE" w:rsidRDefault="00862E82" w:rsidP="00817CEE">
      <w:pPr>
        <w:rPr>
          <w:rFonts w:ascii="宋体" w:eastAsia="宋体" w:hAnsi="宋体"/>
          <w:sz w:val="24"/>
          <w:szCs w:val="24"/>
        </w:rPr>
      </w:pPr>
      <w:r w:rsidRPr="00817CEE">
        <w:rPr>
          <w:rFonts w:ascii="宋体" w:eastAsia="宋体" w:hAnsi="宋体" w:hint="eastAsia"/>
          <w:sz w:val="24"/>
          <w:szCs w:val="24"/>
        </w:rPr>
        <w:lastRenderedPageBreak/>
        <w:t>任务：培养阅读兴趣</w:t>
      </w:r>
      <w:r w:rsidR="00C93F72" w:rsidRPr="00817CEE">
        <w:rPr>
          <w:rFonts w:ascii="宋体" w:eastAsia="宋体" w:hAnsi="宋体" w:hint="eastAsia"/>
          <w:sz w:val="24"/>
          <w:szCs w:val="24"/>
        </w:rPr>
        <w:t>，</w:t>
      </w:r>
      <w:r w:rsidRPr="00817CEE">
        <w:rPr>
          <w:rFonts w:ascii="宋体" w:eastAsia="宋体" w:hAnsi="宋体" w:hint="eastAsia"/>
          <w:sz w:val="24"/>
          <w:szCs w:val="24"/>
        </w:rPr>
        <w:t>指导读书方法</w:t>
      </w:r>
      <w:r w:rsidR="00C93F72" w:rsidRPr="00817CEE">
        <w:rPr>
          <w:rFonts w:ascii="宋体" w:eastAsia="宋体" w:hAnsi="宋体" w:hint="eastAsia"/>
          <w:sz w:val="24"/>
          <w:szCs w:val="24"/>
        </w:rPr>
        <w:t>，积累语言材料，</w:t>
      </w:r>
      <w:r w:rsidRPr="00817CEE">
        <w:rPr>
          <w:rFonts w:ascii="宋体" w:eastAsia="宋体" w:hAnsi="宋体" w:hint="eastAsia"/>
          <w:sz w:val="24"/>
          <w:szCs w:val="24"/>
        </w:rPr>
        <w:t>优化思维方式</w:t>
      </w:r>
      <w:r w:rsidR="00C93F72" w:rsidRPr="00817CEE">
        <w:rPr>
          <w:rFonts w:ascii="宋体" w:eastAsia="宋体" w:hAnsi="宋体" w:hint="eastAsia"/>
          <w:sz w:val="24"/>
          <w:szCs w:val="24"/>
        </w:rPr>
        <w:t>，提高审美品位等。以下将从教读内容、教读策略两方面来论述。</w:t>
      </w:r>
    </w:p>
    <w:p w14:paraId="36551178" w14:textId="698EFBC1" w:rsidR="00B0612A" w:rsidRPr="00817CEE" w:rsidRDefault="005D1D3D" w:rsidP="00817CEE">
      <w:pPr>
        <w:ind w:firstLineChars="200" w:firstLine="480"/>
        <w:rPr>
          <w:rFonts w:ascii="宋体" w:eastAsia="宋体" w:hAnsi="宋体"/>
          <w:sz w:val="24"/>
          <w:szCs w:val="24"/>
        </w:rPr>
      </w:pPr>
      <w:r w:rsidRPr="00817CEE">
        <w:rPr>
          <w:rFonts w:ascii="宋体" w:eastAsia="宋体" w:hAnsi="宋体" w:hint="eastAsia"/>
          <w:sz w:val="24"/>
          <w:szCs w:val="24"/>
        </w:rPr>
        <w:t>①</w:t>
      </w:r>
      <w:r w:rsidR="00B0612A" w:rsidRPr="00817CEE">
        <w:rPr>
          <w:rFonts w:ascii="宋体" w:eastAsia="宋体" w:hAnsi="宋体" w:hint="eastAsia"/>
          <w:sz w:val="24"/>
          <w:szCs w:val="24"/>
        </w:rPr>
        <w:t>教读内容</w:t>
      </w:r>
    </w:p>
    <w:p w14:paraId="16B696B6" w14:textId="77777777" w:rsidR="00A73328" w:rsidRPr="00817CEE" w:rsidRDefault="00B0612A" w:rsidP="00817CEE">
      <w:pPr>
        <w:ind w:left="440"/>
        <w:rPr>
          <w:rFonts w:ascii="宋体" w:eastAsia="宋体" w:hAnsi="宋体"/>
          <w:sz w:val="24"/>
          <w:szCs w:val="24"/>
        </w:rPr>
      </w:pPr>
      <w:r w:rsidRPr="00817CEE">
        <w:rPr>
          <w:rFonts w:ascii="宋体" w:eastAsia="宋体" w:hAnsi="宋体" w:hint="eastAsia"/>
          <w:sz w:val="24"/>
          <w:szCs w:val="24"/>
        </w:rPr>
        <w:t>教材推荐的36部名著包含古今，辐射中外，体裁丰富，具有很高的艺术价</w:t>
      </w:r>
    </w:p>
    <w:p w14:paraId="6DD58497" w14:textId="77777777" w:rsidR="004E22C2" w:rsidRPr="00817CEE" w:rsidRDefault="00B0612A" w:rsidP="00817CEE">
      <w:pPr>
        <w:rPr>
          <w:rFonts w:ascii="宋体" w:eastAsia="宋体" w:hAnsi="宋体"/>
          <w:sz w:val="24"/>
          <w:szCs w:val="24"/>
        </w:rPr>
      </w:pPr>
      <w:r w:rsidRPr="00817CEE">
        <w:rPr>
          <w:rFonts w:ascii="宋体" w:eastAsia="宋体" w:hAnsi="宋体" w:hint="eastAsia"/>
          <w:sz w:val="24"/>
          <w:szCs w:val="24"/>
        </w:rPr>
        <w:t>值，</w:t>
      </w:r>
      <w:r w:rsidR="00A73328" w:rsidRPr="00817CEE">
        <w:rPr>
          <w:rFonts w:ascii="宋体" w:eastAsia="宋体" w:hAnsi="宋体" w:hint="eastAsia"/>
          <w:sz w:val="24"/>
          <w:szCs w:val="24"/>
        </w:rPr>
        <w:t>而且</w:t>
      </w:r>
      <w:r w:rsidRPr="00817CEE">
        <w:rPr>
          <w:rFonts w:ascii="宋体" w:eastAsia="宋体" w:hAnsi="宋体" w:hint="eastAsia"/>
          <w:sz w:val="24"/>
          <w:szCs w:val="24"/>
        </w:rPr>
        <w:t>历经考验，</w:t>
      </w:r>
      <w:r w:rsidR="00A73328" w:rsidRPr="00817CEE">
        <w:rPr>
          <w:rFonts w:ascii="宋体" w:eastAsia="宋体" w:hAnsi="宋体" w:hint="eastAsia"/>
          <w:sz w:val="24"/>
          <w:szCs w:val="24"/>
        </w:rPr>
        <w:t>在一定范围内广为流传，是人类文明中的精粹。教读这些作品，将以语言</w:t>
      </w:r>
      <w:r w:rsidR="0049773C" w:rsidRPr="00817CEE">
        <w:rPr>
          <w:rFonts w:ascii="宋体" w:eastAsia="宋体" w:hAnsi="宋体" w:hint="eastAsia"/>
          <w:sz w:val="24"/>
          <w:szCs w:val="24"/>
        </w:rPr>
        <w:t>风格</w:t>
      </w:r>
      <w:r w:rsidR="00A73328" w:rsidRPr="00817CEE">
        <w:rPr>
          <w:rFonts w:ascii="宋体" w:eastAsia="宋体" w:hAnsi="宋体" w:hint="eastAsia"/>
          <w:sz w:val="24"/>
          <w:szCs w:val="24"/>
        </w:rPr>
        <w:t>、形象</w:t>
      </w:r>
      <w:r w:rsidR="00EA5451" w:rsidRPr="00817CEE">
        <w:rPr>
          <w:rFonts w:ascii="宋体" w:eastAsia="宋体" w:hAnsi="宋体" w:hint="eastAsia"/>
          <w:sz w:val="24"/>
          <w:szCs w:val="24"/>
        </w:rPr>
        <w:t>特征</w:t>
      </w:r>
      <w:r w:rsidR="00A73328" w:rsidRPr="00817CEE">
        <w:rPr>
          <w:rFonts w:ascii="宋体" w:eastAsia="宋体" w:hAnsi="宋体" w:hint="eastAsia"/>
          <w:sz w:val="24"/>
          <w:szCs w:val="24"/>
        </w:rPr>
        <w:t>、体裁特点、主题表达为重点。</w:t>
      </w:r>
    </w:p>
    <w:p w14:paraId="470F7524" w14:textId="61AD0B6B" w:rsidR="00A73328" w:rsidRPr="00817CEE" w:rsidRDefault="00B0612A" w:rsidP="00817CEE">
      <w:pPr>
        <w:ind w:firstLineChars="200" w:firstLine="480"/>
        <w:rPr>
          <w:rFonts w:ascii="宋体" w:eastAsia="宋体" w:hAnsi="宋体"/>
          <w:sz w:val="24"/>
          <w:szCs w:val="24"/>
        </w:rPr>
      </w:pPr>
      <w:r w:rsidRPr="00817CEE">
        <w:rPr>
          <w:rFonts w:ascii="宋体" w:eastAsia="宋体" w:hAnsi="宋体" w:hint="eastAsia"/>
          <w:sz w:val="24"/>
          <w:szCs w:val="24"/>
        </w:rPr>
        <w:t>语言</w:t>
      </w:r>
      <w:r w:rsidR="0049773C" w:rsidRPr="00817CEE">
        <w:rPr>
          <w:rFonts w:ascii="宋体" w:eastAsia="宋体" w:hAnsi="宋体" w:hint="eastAsia"/>
          <w:sz w:val="24"/>
          <w:szCs w:val="24"/>
        </w:rPr>
        <w:t>风格</w:t>
      </w:r>
      <w:r w:rsidR="005D1D3D" w:rsidRPr="00817CEE">
        <w:rPr>
          <w:rFonts w:ascii="宋体" w:eastAsia="宋体" w:hAnsi="宋体" w:hint="eastAsia"/>
          <w:sz w:val="24"/>
          <w:szCs w:val="24"/>
        </w:rPr>
        <w:t>。</w:t>
      </w:r>
      <w:r w:rsidR="00A73328" w:rsidRPr="00817CEE">
        <w:rPr>
          <w:rFonts w:ascii="宋体" w:eastAsia="宋体" w:hAnsi="宋体" w:hint="eastAsia"/>
          <w:sz w:val="24"/>
          <w:szCs w:val="24"/>
        </w:rPr>
        <w:t>篇目众多的经典名著，其文学价值之一在于语言风格的多样：诗歌的精炼凝注，情感热烈表现在《艾青诗选》</w:t>
      </w:r>
      <w:r w:rsidR="00456A7B" w:rsidRPr="00817CEE">
        <w:rPr>
          <w:rFonts w:ascii="宋体" w:eastAsia="宋体" w:hAnsi="宋体" w:hint="eastAsia"/>
          <w:sz w:val="24"/>
          <w:szCs w:val="24"/>
        </w:rPr>
        <w:t>、</w:t>
      </w:r>
      <w:r w:rsidR="00A73328" w:rsidRPr="00817CEE">
        <w:rPr>
          <w:rFonts w:ascii="宋体" w:eastAsia="宋体" w:hAnsi="宋体" w:hint="eastAsia"/>
          <w:sz w:val="24"/>
          <w:szCs w:val="24"/>
        </w:rPr>
        <w:t>《唐诗三百首》等诗歌中；作为</w:t>
      </w:r>
      <w:r w:rsidR="00456A7B" w:rsidRPr="00817CEE">
        <w:rPr>
          <w:rFonts w:ascii="宋体" w:eastAsia="宋体" w:hAnsi="宋体" w:hint="eastAsia"/>
          <w:sz w:val="24"/>
          <w:szCs w:val="24"/>
        </w:rPr>
        <w:t>普及类作品的《经典常谈》、《昆虫记》以准确严谨、生动自然为特点；讽刺小说《儒林外史》、《我是猫》又以语言辛辣、</w:t>
      </w:r>
      <w:r w:rsidR="00EE3953" w:rsidRPr="00817CEE">
        <w:rPr>
          <w:rFonts w:ascii="宋体" w:eastAsia="宋体" w:hAnsi="宋体" w:hint="eastAsia"/>
          <w:sz w:val="24"/>
          <w:szCs w:val="24"/>
        </w:rPr>
        <w:t>描写生动</w:t>
      </w:r>
      <w:r w:rsidR="00456A7B" w:rsidRPr="00817CEE">
        <w:rPr>
          <w:rFonts w:ascii="宋体" w:eastAsia="宋体" w:hAnsi="宋体" w:hint="eastAsia"/>
          <w:sz w:val="24"/>
          <w:szCs w:val="24"/>
        </w:rPr>
        <w:t>为特色；古典小说《水浒传》、《西游记》兼具民间说书底本的痕迹和文人小说简洁洗练的色彩，散文《朝花夕拾》、《湘行散记》</w:t>
      </w:r>
      <w:r w:rsidR="00EA5451" w:rsidRPr="00817CEE">
        <w:rPr>
          <w:rFonts w:ascii="宋体" w:eastAsia="宋体" w:hAnsi="宋体" w:hint="eastAsia"/>
          <w:sz w:val="24"/>
          <w:szCs w:val="24"/>
        </w:rPr>
        <w:t>明快而富有诗意的语言和地方特色的话语给人以深刻的印象。语言是作品的载体，承载着作者的思想和情感，透过丰富多彩的语言，我们看到的是包罗万象的</w:t>
      </w:r>
      <w:r w:rsidR="00CD79CC" w:rsidRPr="00817CEE">
        <w:rPr>
          <w:rFonts w:ascii="宋体" w:eastAsia="宋体" w:hAnsi="宋体" w:hint="eastAsia"/>
          <w:sz w:val="24"/>
          <w:szCs w:val="24"/>
        </w:rPr>
        <w:t>文学</w:t>
      </w:r>
      <w:r w:rsidR="00EA5451" w:rsidRPr="00817CEE">
        <w:rPr>
          <w:rFonts w:ascii="宋体" w:eastAsia="宋体" w:hAnsi="宋体" w:hint="eastAsia"/>
          <w:sz w:val="24"/>
          <w:szCs w:val="24"/>
        </w:rPr>
        <w:t>世界。</w:t>
      </w:r>
    </w:p>
    <w:p w14:paraId="6829A61F" w14:textId="3690AFAE" w:rsidR="00EA5451" w:rsidRPr="00817CEE" w:rsidRDefault="00A73328" w:rsidP="00817CEE">
      <w:pPr>
        <w:ind w:firstLineChars="200" w:firstLine="480"/>
        <w:rPr>
          <w:rFonts w:ascii="宋体" w:eastAsia="宋体" w:hAnsi="宋体"/>
          <w:sz w:val="24"/>
          <w:szCs w:val="24"/>
        </w:rPr>
      </w:pPr>
      <w:r w:rsidRPr="00817CEE">
        <w:rPr>
          <w:rFonts w:ascii="宋体" w:eastAsia="宋体" w:hAnsi="宋体" w:hint="eastAsia"/>
          <w:sz w:val="24"/>
          <w:szCs w:val="24"/>
        </w:rPr>
        <w:t>形象</w:t>
      </w:r>
      <w:r w:rsidR="00EA5451" w:rsidRPr="00817CEE">
        <w:rPr>
          <w:rFonts w:ascii="宋体" w:eastAsia="宋体" w:hAnsi="宋体" w:hint="eastAsia"/>
          <w:sz w:val="24"/>
          <w:szCs w:val="24"/>
        </w:rPr>
        <w:t>特征</w:t>
      </w:r>
      <w:r w:rsidR="005D1D3D" w:rsidRPr="00817CEE">
        <w:rPr>
          <w:rFonts w:ascii="宋体" w:eastAsia="宋体" w:hAnsi="宋体" w:hint="eastAsia"/>
          <w:sz w:val="24"/>
          <w:szCs w:val="24"/>
        </w:rPr>
        <w:t>。</w:t>
      </w:r>
      <w:r w:rsidR="00EA5451" w:rsidRPr="00817CEE">
        <w:rPr>
          <w:rFonts w:ascii="宋体" w:eastAsia="宋体" w:hAnsi="宋体" w:hint="eastAsia"/>
          <w:sz w:val="24"/>
          <w:szCs w:val="24"/>
        </w:rPr>
        <w:t>文学作品之所以带给读者强烈的共鸣，留下难以磨灭的印象，最直接的原因是其塑造的鲜明的文学形象。《西游记》</w:t>
      </w:r>
      <w:r w:rsidR="00A64835" w:rsidRPr="00817CEE">
        <w:rPr>
          <w:rFonts w:ascii="宋体" w:eastAsia="宋体" w:hAnsi="宋体" w:hint="eastAsia"/>
          <w:sz w:val="24"/>
          <w:szCs w:val="24"/>
        </w:rPr>
        <w:t>中</w:t>
      </w:r>
      <w:r w:rsidR="00EA5451" w:rsidRPr="00817CEE">
        <w:rPr>
          <w:rFonts w:ascii="宋体" w:eastAsia="宋体" w:hAnsi="宋体" w:hint="eastAsia"/>
          <w:sz w:val="24"/>
          <w:szCs w:val="24"/>
        </w:rPr>
        <w:t>敢于抗争、智勇双全的孙悟空，《骆驼祥子》里憨厚努力却最终走向堕落的祥子，《海底两万里》那个神秘莫测、能力超群的尼摩船长，</w:t>
      </w:r>
      <w:r w:rsidR="00A64835" w:rsidRPr="00817CEE">
        <w:rPr>
          <w:rFonts w:ascii="宋体" w:eastAsia="宋体" w:hAnsi="宋体" w:hint="eastAsia"/>
          <w:sz w:val="24"/>
          <w:szCs w:val="24"/>
        </w:rPr>
        <w:t>顽强</w:t>
      </w:r>
      <w:r w:rsidR="00EA5451" w:rsidRPr="00817CEE">
        <w:rPr>
          <w:rFonts w:ascii="宋体" w:eastAsia="宋体" w:hAnsi="宋体" w:hint="eastAsia"/>
          <w:sz w:val="24"/>
          <w:szCs w:val="24"/>
        </w:rPr>
        <w:t>勇敢、信念坚定的保尔更是《钢铁是怎样炼成的》的代言人</w:t>
      </w:r>
      <w:r w:rsidR="00A64835" w:rsidRPr="00817CEE">
        <w:rPr>
          <w:rFonts w:ascii="宋体" w:eastAsia="宋体" w:hAnsi="宋体" w:hint="eastAsia"/>
          <w:sz w:val="24"/>
          <w:szCs w:val="24"/>
        </w:rPr>
        <w:t>，还有在《儒林外史》以群像出现的迂腐落后的读书人群体，《水浒传》中塑造的“梁山好汉”更是妇孺皆知的人物。走进这些经典的人物形象，感受他们的喜怒哀乐、</w:t>
      </w:r>
      <w:r w:rsidR="00CD79CC" w:rsidRPr="00817CEE">
        <w:rPr>
          <w:rFonts w:ascii="宋体" w:eastAsia="宋体" w:hAnsi="宋体" w:hint="eastAsia"/>
          <w:sz w:val="24"/>
          <w:szCs w:val="24"/>
        </w:rPr>
        <w:t>言行举止</w:t>
      </w:r>
      <w:r w:rsidR="00A64835" w:rsidRPr="00817CEE">
        <w:rPr>
          <w:rFonts w:ascii="宋体" w:eastAsia="宋体" w:hAnsi="宋体" w:hint="eastAsia"/>
          <w:sz w:val="24"/>
          <w:szCs w:val="24"/>
        </w:rPr>
        <w:t>，是</w:t>
      </w:r>
      <w:r w:rsidR="00CD79CC" w:rsidRPr="00817CEE">
        <w:rPr>
          <w:rFonts w:ascii="宋体" w:eastAsia="宋体" w:hAnsi="宋体" w:hint="eastAsia"/>
          <w:sz w:val="24"/>
          <w:szCs w:val="24"/>
        </w:rPr>
        <w:t>触摸作品脉络、读懂作品内涵的重要途经。</w:t>
      </w:r>
    </w:p>
    <w:p w14:paraId="0761F75E" w14:textId="69EDDF77" w:rsidR="00CD79CC" w:rsidRPr="00817CEE" w:rsidRDefault="00A73328" w:rsidP="00817CEE">
      <w:pPr>
        <w:ind w:firstLineChars="200" w:firstLine="480"/>
        <w:rPr>
          <w:rFonts w:ascii="宋体" w:eastAsia="宋体" w:hAnsi="宋体"/>
          <w:sz w:val="24"/>
          <w:szCs w:val="24"/>
        </w:rPr>
      </w:pPr>
      <w:r w:rsidRPr="00817CEE">
        <w:rPr>
          <w:rFonts w:ascii="宋体" w:eastAsia="宋体" w:hAnsi="宋体" w:hint="eastAsia"/>
          <w:sz w:val="24"/>
          <w:szCs w:val="24"/>
        </w:rPr>
        <w:t>体裁特点</w:t>
      </w:r>
      <w:r w:rsidR="005D1D3D" w:rsidRPr="00817CEE">
        <w:rPr>
          <w:rFonts w:ascii="宋体" w:eastAsia="宋体" w:hAnsi="宋体" w:hint="eastAsia"/>
          <w:sz w:val="24"/>
          <w:szCs w:val="24"/>
        </w:rPr>
        <w:t>。</w:t>
      </w:r>
      <w:r w:rsidR="00CD79CC" w:rsidRPr="00817CEE">
        <w:rPr>
          <w:rFonts w:ascii="宋体" w:eastAsia="宋体" w:hAnsi="宋体" w:hint="eastAsia"/>
          <w:sz w:val="24"/>
          <w:szCs w:val="24"/>
        </w:rPr>
        <w:t>数量众多的名著作品，也让读者体会到文学体裁的丰富多样。不同体裁的文学作品，阅读焦点也各有侧重。比如《红星照耀中国》、《飞向太空港》等纪实作品</w:t>
      </w:r>
      <w:r w:rsidR="00EE3953" w:rsidRPr="00817CEE">
        <w:rPr>
          <w:rFonts w:ascii="宋体" w:eastAsia="宋体" w:hAnsi="宋体" w:hint="eastAsia"/>
          <w:sz w:val="24"/>
          <w:szCs w:val="24"/>
        </w:rPr>
        <w:t>需要把握作品所写的事实，体会作者的主观情感，从而获得人生启示；</w:t>
      </w:r>
      <w:r w:rsidR="00CD79CC" w:rsidRPr="00817CEE">
        <w:rPr>
          <w:rFonts w:ascii="宋体" w:eastAsia="宋体" w:hAnsi="宋体" w:hint="eastAsia"/>
          <w:sz w:val="24"/>
          <w:szCs w:val="24"/>
        </w:rPr>
        <w:t>科普作品《昆虫记》、《星星离我们有多远》</w:t>
      </w:r>
      <w:r w:rsidR="00EE3953" w:rsidRPr="00817CEE">
        <w:rPr>
          <w:rFonts w:ascii="宋体" w:eastAsia="宋体" w:hAnsi="宋体" w:hint="eastAsia"/>
          <w:sz w:val="24"/>
          <w:szCs w:val="24"/>
        </w:rPr>
        <w:t>等就要了解作家作品的常识，体会科学思维和科学精神，感受其情理兼具的趣味；</w:t>
      </w:r>
      <w:r w:rsidR="00CD79CC" w:rsidRPr="00817CEE">
        <w:rPr>
          <w:rFonts w:ascii="宋体" w:eastAsia="宋体" w:hAnsi="宋体" w:hint="eastAsia"/>
          <w:sz w:val="24"/>
          <w:szCs w:val="24"/>
        </w:rPr>
        <w:t>古典小说《西游记》、《水浒传》</w:t>
      </w:r>
      <w:r w:rsidR="00EE3953" w:rsidRPr="00817CEE">
        <w:rPr>
          <w:rFonts w:ascii="宋体" w:eastAsia="宋体" w:hAnsi="宋体" w:hint="eastAsia"/>
          <w:sz w:val="24"/>
          <w:szCs w:val="24"/>
        </w:rPr>
        <w:t>的阅读，以品味其写法灵活、形象鲜明、语言独特为重点；阅读</w:t>
      </w:r>
      <w:r w:rsidR="00CD79CC" w:rsidRPr="00817CEE">
        <w:rPr>
          <w:rFonts w:ascii="宋体" w:eastAsia="宋体" w:hAnsi="宋体" w:hint="eastAsia"/>
          <w:sz w:val="24"/>
          <w:szCs w:val="24"/>
        </w:rPr>
        <w:t>讽刺小说《儒林外史》、《我是猫》</w:t>
      </w:r>
      <w:r w:rsidR="00EE3953" w:rsidRPr="00817CEE">
        <w:rPr>
          <w:rFonts w:ascii="宋体" w:eastAsia="宋体" w:hAnsi="宋体" w:hint="eastAsia"/>
          <w:sz w:val="24"/>
          <w:szCs w:val="24"/>
        </w:rPr>
        <w:t>等就要感受讽刺手法的多样、对现实批判的深刻等特点；</w:t>
      </w:r>
      <w:r w:rsidR="00CD79CC" w:rsidRPr="00817CEE">
        <w:rPr>
          <w:rFonts w:ascii="宋体" w:eastAsia="宋体" w:hAnsi="宋体" w:hint="eastAsia"/>
          <w:sz w:val="24"/>
          <w:szCs w:val="24"/>
        </w:rPr>
        <w:t>科幻小说</w:t>
      </w:r>
      <w:r w:rsidR="00EE3953" w:rsidRPr="00817CEE">
        <w:rPr>
          <w:rFonts w:ascii="宋体" w:eastAsia="宋体" w:hAnsi="宋体" w:hint="eastAsia"/>
          <w:sz w:val="24"/>
          <w:szCs w:val="24"/>
        </w:rPr>
        <w:t>以</w:t>
      </w:r>
      <w:r w:rsidR="00CD79CC" w:rsidRPr="00817CEE">
        <w:rPr>
          <w:rFonts w:ascii="宋体" w:eastAsia="宋体" w:hAnsi="宋体" w:hint="eastAsia"/>
          <w:sz w:val="24"/>
          <w:szCs w:val="24"/>
        </w:rPr>
        <w:t>《海底两万里》、《哈里波特与死亡圣器》</w:t>
      </w:r>
      <w:r w:rsidR="00EE3953" w:rsidRPr="00817CEE">
        <w:rPr>
          <w:rFonts w:ascii="宋体" w:eastAsia="宋体" w:hAnsi="宋体" w:hint="eastAsia"/>
          <w:sz w:val="24"/>
          <w:szCs w:val="24"/>
        </w:rPr>
        <w:t>等为代表，主要体会作品奇伟的想象，理解作者对美好人性的追求；</w:t>
      </w:r>
      <w:r w:rsidR="00CD79CC" w:rsidRPr="00817CEE">
        <w:rPr>
          <w:rFonts w:ascii="宋体" w:eastAsia="宋体" w:hAnsi="宋体" w:hint="eastAsia"/>
          <w:sz w:val="24"/>
          <w:szCs w:val="24"/>
        </w:rPr>
        <w:t>外国小说</w:t>
      </w:r>
      <w:r w:rsidR="00EE3953" w:rsidRPr="00817CEE">
        <w:rPr>
          <w:rFonts w:ascii="宋体" w:eastAsia="宋体" w:hAnsi="宋体" w:hint="eastAsia"/>
          <w:sz w:val="24"/>
          <w:szCs w:val="24"/>
        </w:rPr>
        <w:t>如</w:t>
      </w:r>
      <w:r w:rsidR="00CD79CC" w:rsidRPr="00817CEE">
        <w:rPr>
          <w:rFonts w:ascii="宋体" w:eastAsia="宋体" w:hAnsi="宋体" w:hint="eastAsia"/>
          <w:sz w:val="24"/>
          <w:szCs w:val="24"/>
        </w:rPr>
        <w:t>《简爱》、《猎人笔记》</w:t>
      </w:r>
      <w:r w:rsidR="00EE3953" w:rsidRPr="00817CEE">
        <w:rPr>
          <w:rFonts w:ascii="宋体" w:eastAsia="宋体" w:hAnsi="宋体" w:hint="eastAsia"/>
          <w:sz w:val="24"/>
          <w:szCs w:val="24"/>
        </w:rPr>
        <w:t>等，主要了解作品的创作背景，理解文化内涵。</w:t>
      </w:r>
      <w:r w:rsidR="00512E86" w:rsidRPr="00817CEE">
        <w:rPr>
          <w:rFonts w:ascii="宋体" w:eastAsia="宋体" w:hAnsi="宋体" w:hint="eastAsia"/>
          <w:sz w:val="24"/>
          <w:szCs w:val="24"/>
        </w:rPr>
        <w:t>学习某类文学作品的阅读，为学生自主阅读提示了方向，提供了方法，达到触类旁通的效果。</w:t>
      </w:r>
    </w:p>
    <w:p w14:paraId="1B9D9063" w14:textId="65A2BE81" w:rsidR="00512E86" w:rsidRPr="00817CEE" w:rsidRDefault="00A73328" w:rsidP="00817CEE">
      <w:pPr>
        <w:ind w:firstLineChars="200" w:firstLine="480"/>
        <w:rPr>
          <w:rFonts w:ascii="宋体" w:eastAsia="宋体" w:hAnsi="宋体"/>
          <w:sz w:val="24"/>
          <w:szCs w:val="24"/>
        </w:rPr>
      </w:pPr>
      <w:r w:rsidRPr="00817CEE">
        <w:rPr>
          <w:rFonts w:ascii="宋体" w:eastAsia="宋体" w:hAnsi="宋体" w:hint="eastAsia"/>
          <w:sz w:val="24"/>
          <w:szCs w:val="24"/>
        </w:rPr>
        <w:t>主题表达</w:t>
      </w:r>
      <w:r w:rsidR="005D1D3D" w:rsidRPr="00817CEE">
        <w:rPr>
          <w:rFonts w:ascii="宋体" w:eastAsia="宋体" w:hAnsi="宋体" w:hint="eastAsia"/>
          <w:sz w:val="24"/>
          <w:szCs w:val="24"/>
        </w:rPr>
        <w:t>。</w:t>
      </w:r>
      <w:r w:rsidR="00095A45" w:rsidRPr="00817CEE">
        <w:rPr>
          <w:rFonts w:ascii="宋体" w:eastAsia="宋体" w:hAnsi="宋体" w:hint="eastAsia"/>
          <w:sz w:val="24"/>
          <w:szCs w:val="24"/>
        </w:rPr>
        <w:t>名著主题广泛深刻，闪烁着人类智慧的光彩，给人以启迪和鼓舞。分类来说，第一类关注自我成长，取长补短、完善人格，如《钢铁是怎样炼成的》、《简爱》保尔、简爱的成长史给人以启发；第二类联系自然和社会，热爱自然、观照社会，如《昆虫记》作者与昆虫的和谐相处，《骆驼祥子》</w:t>
      </w:r>
      <w:r w:rsidR="00512E86" w:rsidRPr="00817CEE">
        <w:rPr>
          <w:rFonts w:ascii="宋体" w:eastAsia="宋体" w:hAnsi="宋体" w:hint="eastAsia"/>
          <w:sz w:val="24"/>
          <w:szCs w:val="24"/>
        </w:rPr>
        <w:t>祥子被“吃人”的社会吞没就</w:t>
      </w:r>
      <w:r w:rsidR="00095A45" w:rsidRPr="00817CEE">
        <w:rPr>
          <w:rFonts w:ascii="宋体" w:eastAsia="宋体" w:hAnsi="宋体" w:hint="eastAsia"/>
          <w:sz w:val="24"/>
          <w:szCs w:val="24"/>
        </w:rPr>
        <w:t>表达了这个主题</w:t>
      </w:r>
      <w:r w:rsidR="00512E86" w:rsidRPr="00817CEE">
        <w:rPr>
          <w:rFonts w:ascii="宋体" w:eastAsia="宋体" w:hAnsi="宋体" w:hint="eastAsia"/>
          <w:sz w:val="24"/>
          <w:szCs w:val="24"/>
        </w:rPr>
        <w:t>；第三类</w:t>
      </w:r>
      <w:r w:rsidR="00095A45" w:rsidRPr="00817CEE">
        <w:rPr>
          <w:rFonts w:ascii="宋体" w:eastAsia="宋体" w:hAnsi="宋体" w:hint="eastAsia"/>
          <w:sz w:val="24"/>
          <w:szCs w:val="24"/>
        </w:rPr>
        <w:t>继承和发扬优秀文化，如中华传统文化、革命文化、社会主义先进文化，</w:t>
      </w:r>
      <w:r w:rsidR="00512E86" w:rsidRPr="00817CEE">
        <w:rPr>
          <w:rFonts w:ascii="宋体" w:eastAsia="宋体" w:hAnsi="宋体" w:hint="eastAsia"/>
          <w:sz w:val="24"/>
          <w:szCs w:val="24"/>
        </w:rPr>
        <w:t>《唐诗三百首》弘扬中华传统美德，培育向上向善精神，</w:t>
      </w:r>
      <w:r w:rsidR="00DB1F76" w:rsidRPr="00817CEE">
        <w:rPr>
          <w:rFonts w:ascii="宋体" w:eastAsia="宋体" w:hAnsi="宋体" w:hint="eastAsia"/>
          <w:sz w:val="24"/>
          <w:szCs w:val="24"/>
        </w:rPr>
        <w:t>读完</w:t>
      </w:r>
      <w:r w:rsidR="00512E86" w:rsidRPr="00817CEE">
        <w:rPr>
          <w:rFonts w:ascii="宋体" w:eastAsia="宋体" w:hAnsi="宋体" w:hint="eastAsia"/>
          <w:sz w:val="24"/>
          <w:szCs w:val="24"/>
        </w:rPr>
        <w:t>《长征》</w:t>
      </w:r>
      <w:r w:rsidR="00DB1F76" w:rsidRPr="00817CEE">
        <w:rPr>
          <w:rFonts w:ascii="宋体" w:eastAsia="宋体" w:hAnsi="宋体" w:hint="eastAsia"/>
          <w:sz w:val="24"/>
          <w:szCs w:val="24"/>
        </w:rPr>
        <w:t>，更能理解继承和</w:t>
      </w:r>
      <w:r w:rsidR="00512E86" w:rsidRPr="00817CEE">
        <w:rPr>
          <w:rFonts w:ascii="宋体" w:eastAsia="宋体" w:hAnsi="宋体" w:hint="eastAsia"/>
          <w:sz w:val="24"/>
          <w:szCs w:val="24"/>
        </w:rPr>
        <w:t>发扬爱国爱民精神</w:t>
      </w:r>
      <w:r w:rsidR="00DB1F76" w:rsidRPr="00817CEE">
        <w:rPr>
          <w:rFonts w:ascii="宋体" w:eastAsia="宋体" w:hAnsi="宋体" w:hint="eastAsia"/>
          <w:sz w:val="24"/>
          <w:szCs w:val="24"/>
        </w:rPr>
        <w:t>、</w:t>
      </w:r>
      <w:r w:rsidR="00512E86" w:rsidRPr="00817CEE">
        <w:rPr>
          <w:rFonts w:ascii="宋体" w:eastAsia="宋体" w:hAnsi="宋体" w:hint="eastAsia"/>
          <w:sz w:val="24"/>
          <w:szCs w:val="24"/>
        </w:rPr>
        <w:t>拼搏奉献传统</w:t>
      </w:r>
      <w:r w:rsidR="00DB1F76" w:rsidRPr="00817CEE">
        <w:rPr>
          <w:rFonts w:ascii="宋体" w:eastAsia="宋体" w:hAnsi="宋体" w:hint="eastAsia"/>
          <w:sz w:val="24"/>
          <w:szCs w:val="24"/>
        </w:rPr>
        <w:t>的必要性</w:t>
      </w:r>
      <w:r w:rsidR="00512E86" w:rsidRPr="00817CEE">
        <w:rPr>
          <w:rFonts w:ascii="宋体" w:eastAsia="宋体" w:hAnsi="宋体" w:hint="eastAsia"/>
          <w:sz w:val="24"/>
          <w:szCs w:val="24"/>
        </w:rPr>
        <w:t>，《平凡的世界》</w:t>
      </w:r>
      <w:r w:rsidR="00DB1F76" w:rsidRPr="00817CEE">
        <w:rPr>
          <w:rFonts w:ascii="宋体" w:eastAsia="宋体" w:hAnsi="宋体" w:hint="eastAsia"/>
          <w:sz w:val="24"/>
          <w:szCs w:val="24"/>
        </w:rPr>
        <w:t>孙少平的经历让我们明确</w:t>
      </w:r>
      <w:r w:rsidR="00512E86" w:rsidRPr="00817CEE">
        <w:rPr>
          <w:rFonts w:ascii="宋体" w:eastAsia="宋体" w:hAnsi="宋体" w:hint="eastAsia"/>
          <w:sz w:val="24"/>
          <w:szCs w:val="24"/>
        </w:rPr>
        <w:t>爱国爱党与爱社会主义相统一的精神，学习努力奋斗</w:t>
      </w:r>
      <w:r w:rsidR="00DB1F76" w:rsidRPr="00817CEE">
        <w:rPr>
          <w:rFonts w:ascii="宋体" w:eastAsia="宋体" w:hAnsi="宋体" w:hint="eastAsia"/>
          <w:sz w:val="24"/>
          <w:szCs w:val="24"/>
        </w:rPr>
        <w:t>、</w:t>
      </w:r>
      <w:r w:rsidR="00512E86" w:rsidRPr="00817CEE">
        <w:rPr>
          <w:rFonts w:ascii="宋体" w:eastAsia="宋体" w:hAnsi="宋体" w:hint="eastAsia"/>
          <w:sz w:val="24"/>
          <w:szCs w:val="24"/>
        </w:rPr>
        <w:t>共创美好的品质。学生阅读经典，不仅是文学素养的培育，更是思想品德、内在精神的涵养。</w:t>
      </w:r>
    </w:p>
    <w:p w14:paraId="0748B1EC" w14:textId="575894CC" w:rsidR="00B0612A" w:rsidRPr="00817CEE" w:rsidRDefault="000A5B23" w:rsidP="00817CEE">
      <w:pPr>
        <w:ind w:firstLineChars="200" w:firstLine="480"/>
        <w:rPr>
          <w:rFonts w:ascii="宋体" w:eastAsia="宋体" w:hAnsi="宋体"/>
          <w:sz w:val="24"/>
          <w:szCs w:val="24"/>
        </w:rPr>
      </w:pPr>
      <w:r w:rsidRPr="00817CEE">
        <w:rPr>
          <w:rFonts w:ascii="宋体" w:eastAsia="宋体" w:hAnsi="宋体" w:hint="eastAsia"/>
          <w:sz w:val="24"/>
          <w:szCs w:val="24"/>
        </w:rPr>
        <w:t>②</w:t>
      </w:r>
      <w:r w:rsidR="00B0612A" w:rsidRPr="00817CEE">
        <w:rPr>
          <w:rFonts w:ascii="宋体" w:eastAsia="宋体" w:hAnsi="宋体" w:hint="eastAsia"/>
          <w:sz w:val="24"/>
          <w:szCs w:val="24"/>
        </w:rPr>
        <w:t>教读策略</w:t>
      </w:r>
    </w:p>
    <w:p w14:paraId="0BE783FB" w14:textId="315A6CBA" w:rsidR="00512E86" w:rsidRPr="00817CEE" w:rsidRDefault="002D5C01" w:rsidP="00817CEE">
      <w:pPr>
        <w:ind w:firstLineChars="200" w:firstLine="480"/>
        <w:rPr>
          <w:rFonts w:ascii="宋体" w:eastAsia="宋体" w:hAnsi="宋体"/>
          <w:sz w:val="24"/>
          <w:szCs w:val="24"/>
        </w:rPr>
      </w:pPr>
      <w:r w:rsidRPr="00817CEE">
        <w:rPr>
          <w:rFonts w:ascii="宋体" w:eastAsia="宋体" w:hAnsi="宋体" w:hint="eastAsia"/>
          <w:sz w:val="24"/>
          <w:szCs w:val="24"/>
        </w:rPr>
        <w:t>细读，即仔细阅读，在整体阅读的基础上，</w:t>
      </w:r>
      <w:r w:rsidR="00DB1F76" w:rsidRPr="00817CEE">
        <w:rPr>
          <w:rFonts w:ascii="宋体" w:eastAsia="宋体" w:hAnsi="宋体" w:hint="eastAsia"/>
          <w:sz w:val="24"/>
          <w:szCs w:val="24"/>
        </w:rPr>
        <w:t>把握重点事件和主要人物（事物）。</w:t>
      </w:r>
      <w:r w:rsidR="001047F9" w:rsidRPr="00817CEE">
        <w:rPr>
          <w:rFonts w:ascii="宋体" w:eastAsia="宋体" w:hAnsi="宋体" w:hint="eastAsia"/>
          <w:sz w:val="24"/>
          <w:szCs w:val="24"/>
        </w:rPr>
        <w:lastRenderedPageBreak/>
        <w:t>可以运用的策略有</w:t>
      </w:r>
      <w:r w:rsidR="000A5B23" w:rsidRPr="00817CEE">
        <w:rPr>
          <w:rFonts w:ascii="宋体" w:eastAsia="宋体" w:hAnsi="宋体" w:hint="eastAsia"/>
          <w:sz w:val="24"/>
          <w:szCs w:val="24"/>
        </w:rPr>
        <w:t>：第一，</w:t>
      </w:r>
      <w:r w:rsidR="001047F9" w:rsidRPr="00817CEE">
        <w:rPr>
          <w:rFonts w:ascii="宋体" w:eastAsia="宋体" w:hAnsi="宋体" w:hint="eastAsia"/>
          <w:sz w:val="24"/>
          <w:szCs w:val="24"/>
        </w:rPr>
        <w:t>浏览</w:t>
      </w:r>
      <w:r w:rsidR="00DB1F76" w:rsidRPr="00817CEE">
        <w:rPr>
          <w:rFonts w:ascii="宋体" w:eastAsia="宋体" w:hAnsi="宋体" w:hint="eastAsia"/>
          <w:sz w:val="24"/>
          <w:szCs w:val="24"/>
        </w:rPr>
        <w:t>目录</w:t>
      </w:r>
      <w:r w:rsidR="00EE14EC" w:rsidRPr="00817CEE">
        <w:rPr>
          <w:rFonts w:ascii="宋体" w:eastAsia="宋体" w:hAnsi="宋体" w:hint="eastAsia"/>
          <w:sz w:val="24"/>
          <w:szCs w:val="24"/>
        </w:rPr>
        <w:t>、简介</w:t>
      </w:r>
      <w:r w:rsidR="001047F9" w:rsidRPr="00817CEE">
        <w:rPr>
          <w:rFonts w:ascii="宋体" w:eastAsia="宋体" w:hAnsi="宋体" w:hint="eastAsia"/>
          <w:sz w:val="24"/>
          <w:szCs w:val="24"/>
        </w:rPr>
        <w:t>，了解作品的整体框架，把握重要事件和人物。章回体小说《水浒传》共100回，目录中每个回目的标题清晰地提示了本章节的主要事件和人物。前后对照，还能发现人物刻画的轻重比例，像武松、林冲、宋江、李逵、鲁智深等主要人物所占的回目篇数明显比其他人物多，这清晰地体现了作者的写作重点和情感倾向。</w:t>
      </w:r>
      <w:r w:rsidR="000A5B23" w:rsidRPr="00817CEE">
        <w:rPr>
          <w:rFonts w:ascii="宋体" w:eastAsia="宋体" w:hAnsi="宋体" w:hint="eastAsia"/>
          <w:sz w:val="24"/>
          <w:szCs w:val="24"/>
        </w:rPr>
        <w:t>第二，</w:t>
      </w:r>
      <w:r w:rsidR="00A577CE" w:rsidRPr="00817CEE">
        <w:rPr>
          <w:rFonts w:ascii="宋体" w:eastAsia="宋体" w:hAnsi="宋体" w:hint="eastAsia"/>
          <w:sz w:val="24"/>
          <w:szCs w:val="24"/>
        </w:rPr>
        <w:t>逐章推进，按照文本顺序，逐章进行梳理，理清每一章节的重点，这是最耗时也是最有效的细读方式，尤其面对长篇巨著，这样的教读能让学生获得信心，掌握方法，明确方向。</w:t>
      </w:r>
    </w:p>
    <w:p w14:paraId="52234B99" w14:textId="2F181076" w:rsidR="002F4BC1" w:rsidRPr="00817CEE" w:rsidRDefault="006D0055" w:rsidP="00817CEE">
      <w:pPr>
        <w:ind w:firstLineChars="200" w:firstLine="480"/>
        <w:rPr>
          <w:rFonts w:ascii="宋体" w:eastAsia="宋体" w:hAnsi="宋体"/>
          <w:sz w:val="24"/>
          <w:szCs w:val="24"/>
        </w:rPr>
      </w:pPr>
      <w:r w:rsidRPr="00817CEE">
        <w:rPr>
          <w:rFonts w:ascii="宋体" w:eastAsia="宋体" w:hAnsi="宋体" w:hint="eastAsia"/>
          <w:sz w:val="24"/>
          <w:szCs w:val="24"/>
        </w:rPr>
        <w:t>赏读，就是对文本的精妙之处进行欣赏、品味，发现遣词造句的用心，感</w:t>
      </w:r>
    </w:p>
    <w:p w14:paraId="6703E027" w14:textId="076883EB" w:rsidR="00512E86" w:rsidRPr="00817CEE" w:rsidRDefault="006D0055" w:rsidP="00817CEE">
      <w:pPr>
        <w:rPr>
          <w:rFonts w:ascii="宋体" w:eastAsia="宋体" w:hAnsi="宋体"/>
          <w:sz w:val="24"/>
          <w:szCs w:val="24"/>
        </w:rPr>
      </w:pPr>
      <w:r w:rsidRPr="00817CEE">
        <w:rPr>
          <w:rFonts w:ascii="宋体" w:eastAsia="宋体" w:hAnsi="宋体" w:hint="eastAsia"/>
          <w:sz w:val="24"/>
          <w:szCs w:val="24"/>
        </w:rPr>
        <w:t>受</w:t>
      </w:r>
      <w:r w:rsidR="002F4BC1" w:rsidRPr="00817CEE">
        <w:rPr>
          <w:rFonts w:ascii="宋体" w:eastAsia="宋体" w:hAnsi="宋体" w:hint="eastAsia"/>
          <w:sz w:val="24"/>
          <w:szCs w:val="24"/>
        </w:rPr>
        <w:t>塑造形象</w:t>
      </w:r>
      <w:r w:rsidRPr="00817CEE">
        <w:rPr>
          <w:rFonts w:ascii="宋体" w:eastAsia="宋体" w:hAnsi="宋体" w:hint="eastAsia"/>
          <w:sz w:val="24"/>
          <w:szCs w:val="24"/>
        </w:rPr>
        <w:t>的</w:t>
      </w:r>
      <w:r w:rsidR="002F4BC1" w:rsidRPr="00817CEE">
        <w:rPr>
          <w:rFonts w:ascii="宋体" w:eastAsia="宋体" w:hAnsi="宋体" w:hint="eastAsia"/>
          <w:sz w:val="24"/>
          <w:szCs w:val="24"/>
        </w:rPr>
        <w:t>精</w:t>
      </w:r>
      <w:r w:rsidRPr="00817CEE">
        <w:rPr>
          <w:rFonts w:ascii="宋体" w:eastAsia="宋体" w:hAnsi="宋体" w:hint="eastAsia"/>
          <w:sz w:val="24"/>
          <w:szCs w:val="24"/>
        </w:rPr>
        <w:t>妙，品出文字背后的意蕴。可以欣赏作品的语言风格，或是精炼凝注，情感热烈，或是准确严谨、生动自然，或是语言辛辣、描写生动，或是富有诗意、方言特色等，</w:t>
      </w:r>
      <w:r w:rsidR="002F4BC1" w:rsidRPr="00817CEE">
        <w:rPr>
          <w:rFonts w:ascii="宋体" w:eastAsia="宋体" w:hAnsi="宋体" w:hint="eastAsia"/>
          <w:sz w:val="24"/>
          <w:szCs w:val="24"/>
        </w:rPr>
        <w:t>都值得细细品读，美美体会；也可以对作品塑造的人物形象进行品味，有的智勇双全、敢于反抗，有的顽强勇敢，信念坚定，有的落后迂腐，阴险狡诈，有的贪婪自私，寡廉鲜耻，众多鲜活生动的人物形象是作品美妙的体现；也可以对作</w:t>
      </w:r>
      <w:r w:rsidR="004377A4" w:rsidRPr="00817CEE">
        <w:rPr>
          <w:rFonts w:ascii="宋体" w:eastAsia="宋体" w:hAnsi="宋体" w:hint="eastAsia"/>
          <w:sz w:val="24"/>
          <w:szCs w:val="24"/>
        </w:rPr>
        <w:t>品</w:t>
      </w:r>
      <w:r w:rsidR="002F4BC1" w:rsidRPr="00817CEE">
        <w:rPr>
          <w:rFonts w:ascii="宋体" w:eastAsia="宋体" w:hAnsi="宋体" w:hint="eastAsia"/>
          <w:sz w:val="24"/>
          <w:szCs w:val="24"/>
        </w:rPr>
        <w:t>主题进行鉴赏，</w:t>
      </w:r>
      <w:r w:rsidR="004377A4" w:rsidRPr="00817CEE">
        <w:rPr>
          <w:rFonts w:ascii="宋体" w:eastAsia="宋体" w:hAnsi="宋体" w:hint="eastAsia"/>
          <w:sz w:val="24"/>
          <w:szCs w:val="24"/>
        </w:rPr>
        <w:t>体会作者对真善美的人性、社会和文化的追求。</w:t>
      </w:r>
    </w:p>
    <w:p w14:paraId="2C0A8D65" w14:textId="0FB572F6" w:rsidR="00FA1D0A" w:rsidRPr="00817CEE" w:rsidRDefault="00EE14EC" w:rsidP="00817CEE">
      <w:pPr>
        <w:ind w:firstLine="480"/>
        <w:rPr>
          <w:rFonts w:ascii="宋体" w:eastAsia="宋体" w:hAnsi="宋体"/>
          <w:sz w:val="24"/>
          <w:szCs w:val="24"/>
        </w:rPr>
      </w:pPr>
      <w:r w:rsidRPr="00817CEE">
        <w:rPr>
          <w:rFonts w:ascii="宋体" w:eastAsia="宋体" w:hAnsi="宋体" w:hint="eastAsia"/>
          <w:sz w:val="24"/>
          <w:szCs w:val="24"/>
        </w:rPr>
        <w:t>比读，就是比较阅读，从某个角度出发，将作品中或者作品外与之相关的内容组织起来，进行对比分析，归纳综合，从而积累</w:t>
      </w:r>
      <w:r w:rsidR="009B4BA8" w:rsidRPr="00817CEE">
        <w:rPr>
          <w:rFonts w:ascii="宋体" w:eastAsia="宋体" w:hAnsi="宋体" w:hint="eastAsia"/>
          <w:sz w:val="24"/>
          <w:szCs w:val="24"/>
        </w:rPr>
        <w:t>有价值的阅读体验。</w:t>
      </w:r>
      <w:r w:rsidRPr="00817CEE">
        <w:rPr>
          <w:rFonts w:ascii="宋体" w:eastAsia="宋体" w:hAnsi="宋体" w:hint="eastAsia"/>
          <w:sz w:val="24"/>
          <w:szCs w:val="24"/>
        </w:rPr>
        <w:t>比读的角度有如下选择：</w:t>
      </w:r>
      <w:r w:rsidR="000A5B23" w:rsidRPr="00817CEE">
        <w:rPr>
          <w:rFonts w:ascii="宋体" w:eastAsia="宋体" w:hAnsi="宋体" w:hint="eastAsia"/>
          <w:sz w:val="24"/>
          <w:szCs w:val="24"/>
        </w:rPr>
        <w:t>首先是</w:t>
      </w:r>
      <w:r w:rsidR="009B4BA8" w:rsidRPr="00817CEE">
        <w:rPr>
          <w:rFonts w:ascii="宋体" w:eastAsia="宋体" w:hAnsi="宋体" w:hint="eastAsia"/>
          <w:sz w:val="24"/>
          <w:szCs w:val="24"/>
        </w:rPr>
        <w:t>故事</w:t>
      </w:r>
      <w:r w:rsidRPr="00817CEE">
        <w:rPr>
          <w:rFonts w:ascii="宋体" w:eastAsia="宋体" w:hAnsi="宋体" w:hint="eastAsia"/>
          <w:sz w:val="24"/>
          <w:szCs w:val="24"/>
        </w:rPr>
        <w:t>情节，</w:t>
      </w:r>
      <w:r w:rsidR="009B4BA8" w:rsidRPr="00817CEE">
        <w:rPr>
          <w:rFonts w:ascii="宋体" w:eastAsia="宋体" w:hAnsi="宋体" w:hint="eastAsia"/>
          <w:sz w:val="24"/>
          <w:szCs w:val="24"/>
        </w:rPr>
        <w:t>将相似的故事情节对比阅读，比如《水浒传》有“李逵杀虎”、“武松打虎”、“解氏兄弟抓虎”</w:t>
      </w:r>
      <w:r w:rsidR="007A4F81" w:rsidRPr="00817CEE">
        <w:rPr>
          <w:rFonts w:ascii="宋体" w:eastAsia="宋体" w:hAnsi="宋体" w:hint="eastAsia"/>
          <w:sz w:val="24"/>
          <w:szCs w:val="24"/>
        </w:rPr>
        <w:t>等情节，比较事件发展过程和描写语句，感受作者塑造人物的独特和写作手法的高妙。</w:t>
      </w:r>
      <w:r w:rsidR="000A5B23" w:rsidRPr="00817CEE">
        <w:rPr>
          <w:rFonts w:ascii="宋体" w:eastAsia="宋体" w:hAnsi="宋体" w:hint="eastAsia"/>
          <w:sz w:val="24"/>
          <w:szCs w:val="24"/>
        </w:rPr>
        <w:t>其次是</w:t>
      </w:r>
      <w:r w:rsidRPr="00817CEE">
        <w:rPr>
          <w:rFonts w:ascii="宋体" w:eastAsia="宋体" w:hAnsi="宋体" w:hint="eastAsia"/>
          <w:sz w:val="24"/>
          <w:szCs w:val="24"/>
        </w:rPr>
        <w:t>人物形象，</w:t>
      </w:r>
      <w:r w:rsidR="007A4F81" w:rsidRPr="00817CEE">
        <w:rPr>
          <w:rFonts w:ascii="宋体" w:eastAsia="宋体" w:hAnsi="宋体" w:hint="eastAsia"/>
          <w:sz w:val="24"/>
          <w:szCs w:val="24"/>
        </w:rPr>
        <w:t>将性格相似的人物放在一起比较，体会同中有异的魅力，比如将《水浒传》性格急躁的人物李逵、鲁智深、武松和《三国演义》的张飞放在一起比读，就会发现经典作品塑造人物“千人千面”的功力。</w:t>
      </w:r>
      <w:r w:rsidR="000A5B23" w:rsidRPr="00817CEE">
        <w:rPr>
          <w:rFonts w:ascii="宋体" w:eastAsia="宋体" w:hAnsi="宋体" w:hint="eastAsia"/>
          <w:sz w:val="24"/>
          <w:szCs w:val="24"/>
        </w:rPr>
        <w:t>还有</w:t>
      </w:r>
      <w:r w:rsidRPr="00817CEE">
        <w:rPr>
          <w:rFonts w:ascii="宋体" w:eastAsia="宋体" w:hAnsi="宋体" w:hint="eastAsia"/>
          <w:sz w:val="24"/>
          <w:szCs w:val="24"/>
        </w:rPr>
        <w:t>写作手法，</w:t>
      </w:r>
      <w:r w:rsidR="007A4F81" w:rsidRPr="00817CEE">
        <w:rPr>
          <w:rFonts w:ascii="宋体" w:eastAsia="宋体" w:hAnsi="宋体" w:hint="eastAsia"/>
          <w:sz w:val="24"/>
          <w:szCs w:val="24"/>
        </w:rPr>
        <w:t>将写法相似的内容比读，加深对写法的理解和运用，比如《艾青诗选》诗歌意象的选择有</w:t>
      </w:r>
      <w:r w:rsidR="00E554FD" w:rsidRPr="00817CEE">
        <w:rPr>
          <w:rFonts w:ascii="宋体" w:eastAsia="宋体" w:hAnsi="宋体" w:hint="eastAsia"/>
          <w:sz w:val="24"/>
          <w:szCs w:val="24"/>
        </w:rPr>
        <w:t>明显的变化，早期以“土地”和“太阳”为主要意象，表达对家国苦难命运的关注，后期以“光”为主要意象，表达对美好新时代的赞美。</w:t>
      </w:r>
      <w:r w:rsidR="000A5B23" w:rsidRPr="00817CEE">
        <w:rPr>
          <w:rFonts w:ascii="宋体" w:eastAsia="宋体" w:hAnsi="宋体" w:hint="eastAsia"/>
          <w:sz w:val="24"/>
          <w:szCs w:val="24"/>
        </w:rPr>
        <w:t>另外也有</w:t>
      </w:r>
      <w:r w:rsidRPr="00817CEE">
        <w:rPr>
          <w:rFonts w:ascii="宋体" w:eastAsia="宋体" w:hAnsi="宋体" w:hint="eastAsia"/>
          <w:sz w:val="24"/>
          <w:szCs w:val="24"/>
        </w:rPr>
        <w:t>主题表达</w:t>
      </w:r>
      <w:r w:rsidR="00E554FD" w:rsidRPr="00817CEE">
        <w:rPr>
          <w:rFonts w:ascii="宋体" w:eastAsia="宋体" w:hAnsi="宋体" w:hint="eastAsia"/>
          <w:sz w:val="24"/>
          <w:szCs w:val="24"/>
        </w:rPr>
        <w:t>，比较同一主题下不同</w:t>
      </w:r>
      <w:r w:rsidR="00FA1D0A" w:rsidRPr="00817CEE">
        <w:rPr>
          <w:rFonts w:ascii="宋体" w:eastAsia="宋体" w:hAnsi="宋体" w:hint="eastAsia"/>
          <w:sz w:val="24"/>
          <w:szCs w:val="24"/>
        </w:rPr>
        <w:t>作品</w:t>
      </w:r>
      <w:r w:rsidR="00E554FD" w:rsidRPr="00817CEE">
        <w:rPr>
          <w:rFonts w:ascii="宋体" w:eastAsia="宋体" w:hAnsi="宋体" w:hint="eastAsia"/>
          <w:sz w:val="24"/>
          <w:szCs w:val="24"/>
        </w:rPr>
        <w:t>的表现方式，同样是</w:t>
      </w:r>
      <w:r w:rsidR="00FA1D0A" w:rsidRPr="00817CEE">
        <w:rPr>
          <w:rFonts w:ascii="宋体" w:eastAsia="宋体" w:hAnsi="宋体" w:hint="eastAsia"/>
          <w:sz w:val="24"/>
          <w:szCs w:val="24"/>
        </w:rPr>
        <w:t>发扬努力奋斗精神，共创美好新时代的主题，《平凡的世界》和《飞向太空港》就是小说和报告文学的区别。</w:t>
      </w:r>
      <w:r w:rsidR="000A5B23" w:rsidRPr="00817CEE">
        <w:rPr>
          <w:rFonts w:ascii="宋体" w:eastAsia="宋体" w:hAnsi="宋体" w:hint="eastAsia"/>
          <w:sz w:val="24"/>
          <w:szCs w:val="24"/>
        </w:rPr>
        <w:t>还有</w:t>
      </w:r>
      <w:r w:rsidR="00A7051D" w:rsidRPr="00817CEE">
        <w:rPr>
          <w:rFonts w:ascii="宋体" w:eastAsia="宋体" w:hAnsi="宋体" w:hint="eastAsia"/>
          <w:sz w:val="24"/>
          <w:szCs w:val="24"/>
        </w:rPr>
        <w:t>体裁特点，对照同一体裁下，不同的表现手法和艺术效果，比如同为讽刺小说，《儒林外史》和《我是猫》</w:t>
      </w:r>
      <w:r w:rsidR="0004759D" w:rsidRPr="00817CEE">
        <w:rPr>
          <w:rFonts w:ascii="宋体" w:eastAsia="宋体" w:hAnsi="宋体" w:hint="eastAsia"/>
          <w:sz w:val="24"/>
          <w:szCs w:val="24"/>
        </w:rPr>
        <w:t>运用</w:t>
      </w:r>
      <w:r w:rsidR="00A7051D" w:rsidRPr="00817CEE">
        <w:rPr>
          <w:rFonts w:ascii="宋体" w:eastAsia="宋体" w:hAnsi="宋体" w:hint="eastAsia"/>
          <w:sz w:val="24"/>
          <w:szCs w:val="24"/>
        </w:rPr>
        <w:t>了迥异的讽刺手法，取得了</w:t>
      </w:r>
      <w:r w:rsidR="0004759D" w:rsidRPr="00817CEE">
        <w:rPr>
          <w:rFonts w:ascii="宋体" w:eastAsia="宋体" w:hAnsi="宋体" w:hint="eastAsia"/>
          <w:sz w:val="24"/>
          <w:szCs w:val="24"/>
        </w:rPr>
        <w:t>各放其彩</w:t>
      </w:r>
      <w:r w:rsidR="00A7051D" w:rsidRPr="00817CEE">
        <w:rPr>
          <w:rFonts w:ascii="宋体" w:eastAsia="宋体" w:hAnsi="宋体" w:hint="eastAsia"/>
          <w:sz w:val="24"/>
          <w:szCs w:val="24"/>
        </w:rPr>
        <w:t>的艺术效果。</w:t>
      </w:r>
    </w:p>
    <w:p w14:paraId="3B3704C8" w14:textId="7D14135D" w:rsidR="00512E86" w:rsidRPr="00817CEE" w:rsidRDefault="00FA1D0A" w:rsidP="00817CEE">
      <w:pPr>
        <w:ind w:firstLine="480"/>
        <w:rPr>
          <w:rFonts w:ascii="宋体" w:eastAsia="宋体" w:hAnsi="宋体"/>
          <w:sz w:val="24"/>
          <w:szCs w:val="24"/>
        </w:rPr>
      </w:pPr>
      <w:r w:rsidRPr="00817CEE">
        <w:rPr>
          <w:rFonts w:ascii="宋体" w:eastAsia="宋体" w:hAnsi="宋体" w:hint="eastAsia"/>
          <w:sz w:val="24"/>
          <w:szCs w:val="24"/>
        </w:rPr>
        <w:t>变读，就是变化角度，别出心裁地读作品，读出自己独到的发现</w:t>
      </w:r>
      <w:r w:rsidR="0049773C" w:rsidRPr="00817CEE">
        <w:rPr>
          <w:rFonts w:ascii="宋体" w:eastAsia="宋体" w:hAnsi="宋体" w:hint="eastAsia"/>
          <w:sz w:val="24"/>
          <w:szCs w:val="24"/>
        </w:rPr>
        <w:t>。</w:t>
      </w:r>
      <w:r w:rsidRPr="00817CEE">
        <w:rPr>
          <w:rFonts w:ascii="宋体" w:eastAsia="宋体" w:hAnsi="宋体" w:hint="eastAsia"/>
          <w:sz w:val="24"/>
          <w:szCs w:val="24"/>
        </w:rPr>
        <w:t>这是</w:t>
      </w:r>
      <w:r w:rsidR="0071290E" w:rsidRPr="00817CEE">
        <w:rPr>
          <w:rFonts w:ascii="宋体" w:eastAsia="宋体" w:hAnsi="宋体" w:hint="eastAsia"/>
          <w:sz w:val="24"/>
          <w:szCs w:val="24"/>
        </w:rPr>
        <w:t>培育</w:t>
      </w:r>
      <w:r w:rsidRPr="00817CEE">
        <w:rPr>
          <w:rFonts w:ascii="宋体" w:eastAsia="宋体" w:hAnsi="宋体" w:hint="eastAsia"/>
          <w:sz w:val="24"/>
          <w:szCs w:val="24"/>
        </w:rPr>
        <w:t>学生批判精神和创造性思维的</w:t>
      </w:r>
      <w:r w:rsidR="0071290E" w:rsidRPr="00817CEE">
        <w:rPr>
          <w:rFonts w:ascii="宋体" w:eastAsia="宋体" w:hAnsi="宋体" w:hint="eastAsia"/>
          <w:sz w:val="24"/>
          <w:szCs w:val="24"/>
        </w:rPr>
        <w:t>重要途径</w:t>
      </w:r>
      <w:r w:rsidR="00C351BE" w:rsidRPr="00817CEE">
        <w:rPr>
          <w:rFonts w:ascii="宋体" w:eastAsia="宋体" w:hAnsi="宋体" w:hint="eastAsia"/>
          <w:sz w:val="24"/>
          <w:szCs w:val="24"/>
        </w:rPr>
        <w:t>。</w:t>
      </w:r>
      <w:r w:rsidR="00ED5561" w:rsidRPr="00817CEE">
        <w:rPr>
          <w:rFonts w:ascii="宋体" w:eastAsia="宋体" w:hAnsi="宋体" w:hint="eastAsia"/>
          <w:sz w:val="24"/>
          <w:szCs w:val="24"/>
        </w:rPr>
        <w:t>可以变换视角读作品，许多小说都以全知全能的视角叙事，如果换成某个人物的</w:t>
      </w:r>
      <w:r w:rsidR="0071290E" w:rsidRPr="00817CEE">
        <w:rPr>
          <w:rFonts w:ascii="宋体" w:eastAsia="宋体" w:hAnsi="宋体" w:hint="eastAsia"/>
          <w:sz w:val="24"/>
          <w:szCs w:val="24"/>
        </w:rPr>
        <w:t>角度</w:t>
      </w:r>
      <w:r w:rsidR="00ED5561" w:rsidRPr="00817CEE">
        <w:rPr>
          <w:rFonts w:ascii="宋体" w:eastAsia="宋体" w:hAnsi="宋体" w:hint="eastAsia"/>
          <w:sz w:val="24"/>
          <w:szCs w:val="24"/>
        </w:rPr>
        <w:t>，情节展开</w:t>
      </w:r>
      <w:r w:rsidR="0071290E" w:rsidRPr="00817CEE">
        <w:rPr>
          <w:rFonts w:ascii="宋体" w:eastAsia="宋体" w:hAnsi="宋体" w:hint="eastAsia"/>
          <w:sz w:val="24"/>
          <w:szCs w:val="24"/>
        </w:rPr>
        <w:t>和主题表达</w:t>
      </w:r>
      <w:r w:rsidR="00ED5561" w:rsidRPr="00817CEE">
        <w:rPr>
          <w:rFonts w:ascii="宋体" w:eastAsia="宋体" w:hAnsi="宋体" w:hint="eastAsia"/>
          <w:sz w:val="24"/>
          <w:szCs w:val="24"/>
        </w:rPr>
        <w:t>将会产生迥然的</w:t>
      </w:r>
      <w:r w:rsidR="0071290E" w:rsidRPr="00817CEE">
        <w:rPr>
          <w:rFonts w:ascii="宋体" w:eastAsia="宋体" w:hAnsi="宋体" w:hint="eastAsia"/>
          <w:sz w:val="24"/>
          <w:szCs w:val="24"/>
        </w:rPr>
        <w:t>改变</w:t>
      </w:r>
      <w:r w:rsidR="00ED5561" w:rsidRPr="00817CEE">
        <w:rPr>
          <w:rFonts w:ascii="宋体" w:eastAsia="宋体" w:hAnsi="宋体" w:hint="eastAsia"/>
          <w:sz w:val="24"/>
          <w:szCs w:val="24"/>
        </w:rPr>
        <w:t>；也可以变</w:t>
      </w:r>
      <w:r w:rsidR="0071290E" w:rsidRPr="00817CEE">
        <w:rPr>
          <w:rFonts w:ascii="宋体" w:eastAsia="宋体" w:hAnsi="宋体" w:hint="eastAsia"/>
          <w:sz w:val="24"/>
          <w:szCs w:val="24"/>
        </w:rPr>
        <w:t>换</w:t>
      </w:r>
      <w:r w:rsidR="00ED5561" w:rsidRPr="00817CEE">
        <w:rPr>
          <w:rFonts w:ascii="宋体" w:eastAsia="宋体" w:hAnsi="宋体" w:hint="eastAsia"/>
          <w:sz w:val="24"/>
          <w:szCs w:val="24"/>
        </w:rPr>
        <w:t>文体结构，如将小说改编成戏剧片段，体会两种文学体裁不同的表现形式；还</w:t>
      </w:r>
      <w:r w:rsidR="0071290E" w:rsidRPr="00817CEE">
        <w:rPr>
          <w:rFonts w:ascii="宋体" w:eastAsia="宋体" w:hAnsi="宋体" w:hint="eastAsia"/>
          <w:sz w:val="24"/>
          <w:szCs w:val="24"/>
        </w:rPr>
        <w:t>可</w:t>
      </w:r>
      <w:r w:rsidR="00ED5561" w:rsidRPr="00817CEE">
        <w:rPr>
          <w:rFonts w:ascii="宋体" w:eastAsia="宋体" w:hAnsi="宋体" w:hint="eastAsia"/>
          <w:sz w:val="24"/>
          <w:szCs w:val="24"/>
        </w:rPr>
        <w:t>以编</w:t>
      </w:r>
      <w:r w:rsidR="0071290E" w:rsidRPr="00817CEE">
        <w:rPr>
          <w:rFonts w:ascii="宋体" w:eastAsia="宋体" w:hAnsi="宋体" w:hint="eastAsia"/>
          <w:sz w:val="24"/>
          <w:szCs w:val="24"/>
        </w:rPr>
        <w:t>撰</w:t>
      </w:r>
      <w:r w:rsidR="00ED5561" w:rsidRPr="00817CEE">
        <w:rPr>
          <w:rFonts w:ascii="宋体" w:eastAsia="宋体" w:hAnsi="宋体" w:hint="eastAsia"/>
          <w:sz w:val="24"/>
          <w:szCs w:val="24"/>
        </w:rPr>
        <w:t>情节，</w:t>
      </w:r>
      <w:r w:rsidR="0071290E" w:rsidRPr="00817CEE">
        <w:rPr>
          <w:rFonts w:ascii="宋体" w:eastAsia="宋体" w:hAnsi="宋体" w:hint="eastAsia"/>
          <w:sz w:val="24"/>
          <w:szCs w:val="24"/>
        </w:rPr>
        <w:t>如创设新的情境，设想人物的表现；还可以将作品中的白话文或者方言变成普通话，体会不同的表达效果。这些变读手段旨在提升学生的思维水平，以更多元</w:t>
      </w:r>
      <w:r w:rsidR="0004759D" w:rsidRPr="00817CEE">
        <w:rPr>
          <w:rFonts w:ascii="宋体" w:eastAsia="宋体" w:hAnsi="宋体" w:hint="eastAsia"/>
          <w:sz w:val="24"/>
          <w:szCs w:val="24"/>
        </w:rPr>
        <w:t>、深入</w:t>
      </w:r>
      <w:r w:rsidR="0071290E" w:rsidRPr="00817CEE">
        <w:rPr>
          <w:rFonts w:ascii="宋体" w:eastAsia="宋体" w:hAnsi="宋体" w:hint="eastAsia"/>
          <w:sz w:val="24"/>
          <w:szCs w:val="24"/>
        </w:rPr>
        <w:t>的角度审视作品，体会作品与现实世界的联系。</w:t>
      </w:r>
      <w:r w:rsidRPr="00817CEE">
        <w:rPr>
          <w:rFonts w:ascii="宋体" w:eastAsia="宋体" w:hAnsi="宋体" w:hint="eastAsia"/>
          <w:sz w:val="24"/>
          <w:szCs w:val="24"/>
        </w:rPr>
        <w:t>这种变读，不是刻意</w:t>
      </w:r>
      <w:r w:rsidR="00C351BE" w:rsidRPr="00817CEE">
        <w:rPr>
          <w:rFonts w:ascii="宋体" w:eastAsia="宋体" w:hAnsi="宋体" w:hint="eastAsia"/>
          <w:sz w:val="24"/>
          <w:szCs w:val="24"/>
        </w:rPr>
        <w:t>地</w:t>
      </w:r>
      <w:r w:rsidRPr="00817CEE">
        <w:rPr>
          <w:rFonts w:ascii="宋体" w:eastAsia="宋体" w:hAnsi="宋体" w:hint="eastAsia"/>
          <w:sz w:val="24"/>
          <w:szCs w:val="24"/>
        </w:rPr>
        <w:t>为了变化而变化，而是在尊重作品的基础上</w:t>
      </w:r>
      <w:r w:rsidR="00862C7B" w:rsidRPr="00817CEE">
        <w:rPr>
          <w:rFonts w:ascii="宋体" w:eastAsia="宋体" w:hAnsi="宋体" w:hint="eastAsia"/>
          <w:sz w:val="24"/>
          <w:szCs w:val="24"/>
        </w:rPr>
        <w:t>对</w:t>
      </w:r>
      <w:r w:rsidR="00C351BE" w:rsidRPr="00817CEE">
        <w:rPr>
          <w:rFonts w:ascii="宋体" w:eastAsia="宋体" w:hAnsi="宋体" w:hint="eastAsia"/>
          <w:sz w:val="24"/>
          <w:szCs w:val="24"/>
        </w:rPr>
        <w:t>有价值的地方</w:t>
      </w:r>
      <w:r w:rsidR="0042519D" w:rsidRPr="00817CEE">
        <w:rPr>
          <w:rFonts w:ascii="宋体" w:eastAsia="宋体" w:hAnsi="宋体" w:hint="eastAsia"/>
          <w:sz w:val="24"/>
          <w:szCs w:val="24"/>
        </w:rPr>
        <w:t>进行</w:t>
      </w:r>
      <w:r w:rsidRPr="00817CEE">
        <w:rPr>
          <w:rFonts w:ascii="宋体" w:eastAsia="宋体" w:hAnsi="宋体" w:hint="eastAsia"/>
          <w:sz w:val="24"/>
          <w:szCs w:val="24"/>
        </w:rPr>
        <w:t>巧妙的</w:t>
      </w:r>
      <w:r w:rsidR="00EF3D3A" w:rsidRPr="00817CEE">
        <w:rPr>
          <w:rFonts w:ascii="宋体" w:eastAsia="宋体" w:hAnsi="宋体" w:hint="eastAsia"/>
          <w:sz w:val="24"/>
          <w:szCs w:val="24"/>
        </w:rPr>
        <w:t>理解和表达</w:t>
      </w:r>
      <w:r w:rsidRPr="00817CEE">
        <w:rPr>
          <w:rFonts w:ascii="宋体" w:eastAsia="宋体" w:hAnsi="宋体" w:hint="eastAsia"/>
          <w:sz w:val="24"/>
          <w:szCs w:val="24"/>
        </w:rPr>
        <w:t>。</w:t>
      </w:r>
    </w:p>
    <w:p w14:paraId="78751F6A" w14:textId="795ADED9" w:rsidR="00BE1E45" w:rsidRPr="00817CEE" w:rsidRDefault="0049773C" w:rsidP="00817CEE">
      <w:pPr>
        <w:ind w:firstLineChars="200" w:firstLine="480"/>
        <w:rPr>
          <w:rFonts w:ascii="宋体" w:eastAsia="宋体" w:hAnsi="宋体"/>
          <w:sz w:val="24"/>
          <w:szCs w:val="24"/>
        </w:rPr>
      </w:pPr>
      <w:r w:rsidRPr="00817CEE">
        <w:rPr>
          <w:rFonts w:ascii="宋体" w:eastAsia="宋体" w:hAnsi="宋体" w:hint="eastAsia"/>
          <w:sz w:val="24"/>
          <w:szCs w:val="24"/>
        </w:rPr>
        <w:t>助读，就是利用资料来辅助阅读。它能拓宽学生的认知范围，帮助学生更好地理解作品。助读资料的来源可以是课内资源，如阅读《儒林外史》老儒周进的片段，为了更好地理解周进</w:t>
      </w:r>
      <w:r w:rsidR="00F80B9B" w:rsidRPr="00817CEE">
        <w:rPr>
          <w:rFonts w:ascii="宋体" w:eastAsia="宋体" w:hAnsi="宋体" w:hint="eastAsia"/>
          <w:sz w:val="24"/>
          <w:szCs w:val="24"/>
        </w:rPr>
        <w:t>醉心功名的特点</w:t>
      </w:r>
      <w:r w:rsidRPr="00817CEE">
        <w:rPr>
          <w:rFonts w:ascii="宋体" w:eastAsia="宋体" w:hAnsi="宋体" w:hint="eastAsia"/>
          <w:sz w:val="24"/>
          <w:szCs w:val="24"/>
        </w:rPr>
        <w:t>，</w:t>
      </w:r>
      <w:r w:rsidR="00F80B9B" w:rsidRPr="00817CEE">
        <w:rPr>
          <w:rFonts w:ascii="宋体" w:eastAsia="宋体" w:hAnsi="宋体" w:hint="eastAsia"/>
          <w:sz w:val="24"/>
          <w:szCs w:val="24"/>
        </w:rPr>
        <w:t>借助</w:t>
      </w:r>
      <w:r w:rsidRPr="00817CEE">
        <w:rPr>
          <w:rFonts w:ascii="宋体" w:eastAsia="宋体" w:hAnsi="宋体" w:hint="eastAsia"/>
          <w:sz w:val="24"/>
          <w:szCs w:val="24"/>
        </w:rPr>
        <w:t>教材《范进中举》范进中举发疯</w:t>
      </w:r>
      <w:r w:rsidR="00F80B9B" w:rsidRPr="00817CEE">
        <w:rPr>
          <w:rFonts w:ascii="宋体" w:eastAsia="宋体" w:hAnsi="宋体" w:hint="eastAsia"/>
          <w:sz w:val="24"/>
          <w:szCs w:val="24"/>
        </w:rPr>
        <w:t>的内容，使学生对封建科举下读书人的可怜可恨有更深入的认识；</w:t>
      </w:r>
      <w:r w:rsidRPr="00817CEE">
        <w:rPr>
          <w:rFonts w:ascii="宋体" w:eastAsia="宋体" w:hAnsi="宋体" w:hint="eastAsia"/>
          <w:sz w:val="24"/>
          <w:szCs w:val="24"/>
        </w:rPr>
        <w:t>也可以是课外资源，如</w:t>
      </w:r>
      <w:r w:rsidR="00F80B9B" w:rsidRPr="00817CEE">
        <w:rPr>
          <w:rFonts w:ascii="宋体" w:eastAsia="宋体" w:hAnsi="宋体" w:hint="eastAsia"/>
          <w:sz w:val="24"/>
          <w:szCs w:val="24"/>
        </w:rPr>
        <w:t>阅读《水浒传》，借助清朝著名文学评论家金圣叹的书评，可以领略</w:t>
      </w:r>
      <w:r w:rsidR="00F80B9B" w:rsidRPr="00817CEE">
        <w:rPr>
          <w:rFonts w:ascii="宋体" w:eastAsia="宋体" w:hAnsi="宋体" w:hint="eastAsia"/>
          <w:sz w:val="24"/>
          <w:szCs w:val="24"/>
        </w:rPr>
        <w:lastRenderedPageBreak/>
        <w:t>施耐庵高超的写作技法；以上所举皆是文本资源，也可以是非文本资源，阅读《朝花夕拾》，寻访鲁迅故居，</w:t>
      </w:r>
      <w:r w:rsidR="005B0ACD" w:rsidRPr="00817CEE">
        <w:rPr>
          <w:rFonts w:ascii="宋体" w:eastAsia="宋体" w:hAnsi="宋体" w:hint="eastAsia"/>
          <w:sz w:val="24"/>
          <w:szCs w:val="24"/>
        </w:rPr>
        <w:t>以更立体的方式还原作者的童年生活。</w:t>
      </w:r>
      <w:r w:rsidR="00F80B9B" w:rsidRPr="00817CEE">
        <w:rPr>
          <w:rFonts w:ascii="宋体" w:eastAsia="宋体" w:hAnsi="宋体" w:hint="eastAsia"/>
          <w:sz w:val="24"/>
          <w:szCs w:val="24"/>
        </w:rPr>
        <w:t>助读</w:t>
      </w:r>
      <w:r w:rsidR="0071290E" w:rsidRPr="00817CEE">
        <w:rPr>
          <w:rFonts w:ascii="宋体" w:eastAsia="宋体" w:hAnsi="宋体" w:hint="eastAsia"/>
          <w:sz w:val="24"/>
          <w:szCs w:val="24"/>
        </w:rPr>
        <w:t>资料</w:t>
      </w:r>
      <w:r w:rsidR="00F80B9B" w:rsidRPr="00817CEE">
        <w:rPr>
          <w:rFonts w:ascii="宋体" w:eastAsia="宋体" w:hAnsi="宋体" w:hint="eastAsia"/>
          <w:sz w:val="24"/>
          <w:szCs w:val="24"/>
        </w:rPr>
        <w:t>的使用，是为了帮助学生更高效地阅读作品，</w:t>
      </w:r>
      <w:r w:rsidR="005B0ACD" w:rsidRPr="00817CEE">
        <w:rPr>
          <w:rFonts w:ascii="宋体" w:eastAsia="宋体" w:hAnsi="宋体" w:hint="eastAsia"/>
          <w:sz w:val="24"/>
          <w:szCs w:val="24"/>
        </w:rPr>
        <w:t>因此要注意内容的适切和课堂所占的比重，不能走向舍本逐末的误区。</w:t>
      </w:r>
    </w:p>
    <w:p w14:paraId="2F7EA23E" w14:textId="6B503AE9" w:rsidR="00FB0128" w:rsidRPr="00817CEE" w:rsidRDefault="000A5B23" w:rsidP="00817CEE">
      <w:pPr>
        <w:ind w:firstLineChars="200" w:firstLine="480"/>
        <w:rPr>
          <w:rFonts w:ascii="宋体" w:eastAsia="宋体" w:hAnsi="宋体"/>
          <w:sz w:val="24"/>
          <w:szCs w:val="24"/>
        </w:rPr>
      </w:pPr>
      <w:r w:rsidRPr="00817CEE">
        <w:rPr>
          <w:rFonts w:ascii="宋体" w:eastAsia="宋体" w:hAnsi="宋体" w:hint="eastAsia"/>
          <w:sz w:val="24"/>
          <w:szCs w:val="24"/>
        </w:rPr>
        <w:t>（2）</w:t>
      </w:r>
      <w:r w:rsidR="00FB0128" w:rsidRPr="00817CEE">
        <w:rPr>
          <w:rFonts w:ascii="宋体" w:eastAsia="宋体" w:hAnsi="宋体" w:hint="eastAsia"/>
          <w:sz w:val="24"/>
          <w:szCs w:val="24"/>
        </w:rPr>
        <w:t>自读课</w:t>
      </w:r>
    </w:p>
    <w:p w14:paraId="07AA14B3" w14:textId="5128F98C" w:rsidR="00512E86" w:rsidRPr="00817CEE" w:rsidRDefault="00862E82" w:rsidP="00817CEE">
      <w:pPr>
        <w:rPr>
          <w:rFonts w:ascii="宋体" w:eastAsia="宋体" w:hAnsi="宋体"/>
          <w:sz w:val="24"/>
          <w:szCs w:val="24"/>
        </w:rPr>
      </w:pPr>
      <w:r w:rsidRPr="00817CEE">
        <w:rPr>
          <w:rFonts w:ascii="宋体" w:eastAsia="宋体" w:hAnsi="宋体" w:hint="eastAsia"/>
          <w:sz w:val="24"/>
          <w:szCs w:val="24"/>
        </w:rPr>
        <w:t xml:space="preserve">    这也是</w:t>
      </w:r>
      <w:r w:rsidR="00C93F72" w:rsidRPr="00817CEE">
        <w:rPr>
          <w:rFonts w:ascii="宋体" w:eastAsia="宋体" w:hAnsi="宋体" w:hint="eastAsia"/>
          <w:sz w:val="24"/>
          <w:szCs w:val="24"/>
        </w:rPr>
        <w:t>一种</w:t>
      </w:r>
      <w:r w:rsidRPr="00817CEE">
        <w:rPr>
          <w:rFonts w:ascii="宋体" w:eastAsia="宋体" w:hAnsi="宋体" w:hint="eastAsia"/>
          <w:sz w:val="24"/>
          <w:szCs w:val="24"/>
        </w:rPr>
        <w:t>常用课型，</w:t>
      </w:r>
      <w:r w:rsidR="00C93F72" w:rsidRPr="00817CEE">
        <w:rPr>
          <w:rFonts w:ascii="宋体" w:eastAsia="宋体" w:hAnsi="宋体" w:hint="eastAsia"/>
          <w:sz w:val="24"/>
          <w:szCs w:val="24"/>
        </w:rPr>
        <w:t>该课型的实施目的在于学生对教读内容进行自主实践，积累丰富的阅读体验，形成较为稳定的读书习惯和读书方法。以下将从自读策略和自读形式两方面来论述。</w:t>
      </w:r>
    </w:p>
    <w:p w14:paraId="63877459" w14:textId="5686579A" w:rsidR="004627A8" w:rsidRPr="00817CEE" w:rsidRDefault="000A5B23" w:rsidP="00817CEE">
      <w:pPr>
        <w:ind w:firstLine="480"/>
        <w:rPr>
          <w:rFonts w:ascii="宋体" w:eastAsia="宋体" w:hAnsi="宋体"/>
          <w:sz w:val="24"/>
          <w:szCs w:val="24"/>
        </w:rPr>
      </w:pPr>
      <w:r w:rsidRPr="00817CEE">
        <w:rPr>
          <w:rFonts w:ascii="宋体" w:eastAsia="宋体" w:hAnsi="宋体" w:hint="eastAsia"/>
          <w:sz w:val="24"/>
          <w:szCs w:val="24"/>
        </w:rPr>
        <w:t>①</w:t>
      </w:r>
      <w:r w:rsidR="002D5C01" w:rsidRPr="00817CEE">
        <w:rPr>
          <w:rFonts w:ascii="宋体" w:eastAsia="宋体" w:hAnsi="宋体" w:hint="eastAsia"/>
          <w:sz w:val="24"/>
          <w:szCs w:val="24"/>
        </w:rPr>
        <w:t>自读策略</w:t>
      </w:r>
    </w:p>
    <w:p w14:paraId="3D54DFF7" w14:textId="3D67D7AA" w:rsidR="002D5C01" w:rsidRPr="00817CEE" w:rsidRDefault="004627A8" w:rsidP="00817CEE">
      <w:pPr>
        <w:ind w:firstLineChars="200" w:firstLine="480"/>
        <w:rPr>
          <w:rFonts w:ascii="宋体" w:eastAsia="宋体" w:hAnsi="宋体"/>
          <w:sz w:val="24"/>
          <w:szCs w:val="24"/>
        </w:rPr>
      </w:pPr>
      <w:r w:rsidRPr="00817CEE">
        <w:rPr>
          <w:rFonts w:ascii="宋体" w:eastAsia="宋体" w:hAnsi="宋体" w:hint="eastAsia"/>
          <w:sz w:val="24"/>
          <w:szCs w:val="24"/>
        </w:rPr>
        <w:t>发挥教师的主导作用。</w:t>
      </w:r>
      <w:r w:rsidR="00937A2E" w:rsidRPr="00817CEE">
        <w:rPr>
          <w:rFonts w:ascii="宋体" w:eastAsia="宋体" w:hAnsi="宋体" w:hint="eastAsia"/>
          <w:sz w:val="24"/>
          <w:szCs w:val="24"/>
        </w:rPr>
        <w:t>名著阅读</w:t>
      </w:r>
      <w:r w:rsidRPr="00817CEE">
        <w:rPr>
          <w:rFonts w:ascii="宋体" w:eastAsia="宋体" w:hAnsi="宋体" w:hint="eastAsia"/>
          <w:sz w:val="24"/>
          <w:szCs w:val="24"/>
        </w:rPr>
        <w:t>自读课不是任由学生随意地阅读，而是需要教师发挥主导作用的课型。</w:t>
      </w:r>
      <w:r w:rsidR="00937A2E" w:rsidRPr="00817CEE">
        <w:rPr>
          <w:rFonts w:ascii="宋体" w:eastAsia="宋体" w:hAnsi="宋体" w:hint="eastAsia"/>
          <w:sz w:val="24"/>
          <w:szCs w:val="24"/>
        </w:rPr>
        <w:t>这体现在</w:t>
      </w:r>
      <w:r w:rsidRPr="00817CEE">
        <w:rPr>
          <w:rFonts w:ascii="宋体" w:eastAsia="宋体" w:hAnsi="宋体" w:hint="eastAsia"/>
          <w:sz w:val="24"/>
          <w:szCs w:val="24"/>
        </w:rPr>
        <w:t>教师是学习活动的设计者、组织者、引导者、参与者。</w:t>
      </w:r>
      <w:r w:rsidR="00CA404F" w:rsidRPr="00817CEE">
        <w:rPr>
          <w:rFonts w:ascii="宋体" w:eastAsia="宋体" w:hAnsi="宋体" w:hint="eastAsia"/>
          <w:sz w:val="24"/>
          <w:szCs w:val="24"/>
        </w:rPr>
        <w:t>教师需要创设良好的阅读环境，设计高效丰富的实践活动，搭建开阔互动的交流平台，指导</w:t>
      </w:r>
      <w:r w:rsidR="007A3512" w:rsidRPr="00817CEE">
        <w:rPr>
          <w:rFonts w:ascii="宋体" w:eastAsia="宋体" w:hAnsi="宋体" w:hint="eastAsia"/>
          <w:sz w:val="24"/>
          <w:szCs w:val="24"/>
        </w:rPr>
        <w:t>复杂</w:t>
      </w:r>
      <w:r w:rsidR="00CA404F" w:rsidRPr="00817CEE">
        <w:rPr>
          <w:rFonts w:ascii="宋体" w:eastAsia="宋体" w:hAnsi="宋体" w:hint="eastAsia"/>
          <w:sz w:val="24"/>
          <w:szCs w:val="24"/>
        </w:rPr>
        <w:t>专业的探究实践，解决难以解决的疑难问题，从而激发学生的阅读兴趣，培养独立阅读的能力</w:t>
      </w:r>
      <w:r w:rsidR="007A3512" w:rsidRPr="00817CEE">
        <w:rPr>
          <w:rFonts w:ascii="宋体" w:eastAsia="宋体" w:hAnsi="宋体" w:hint="eastAsia"/>
          <w:sz w:val="24"/>
          <w:szCs w:val="24"/>
        </w:rPr>
        <w:t>。</w:t>
      </w:r>
    </w:p>
    <w:p w14:paraId="1BC06934" w14:textId="709BF2CB" w:rsidR="004627A8" w:rsidRPr="00817CEE" w:rsidRDefault="004627A8" w:rsidP="00817CEE">
      <w:pPr>
        <w:ind w:firstLineChars="200" w:firstLine="480"/>
        <w:rPr>
          <w:rFonts w:ascii="宋体" w:eastAsia="宋体" w:hAnsi="宋体"/>
          <w:sz w:val="24"/>
          <w:szCs w:val="24"/>
        </w:rPr>
      </w:pPr>
      <w:r w:rsidRPr="00817CEE">
        <w:rPr>
          <w:rFonts w:ascii="宋体" w:eastAsia="宋体" w:hAnsi="宋体" w:hint="eastAsia"/>
          <w:sz w:val="24"/>
          <w:szCs w:val="24"/>
        </w:rPr>
        <w:t>体现学生的主体地位。</w:t>
      </w:r>
      <w:r w:rsidR="00937A2E" w:rsidRPr="00817CEE">
        <w:rPr>
          <w:rFonts w:ascii="宋体" w:eastAsia="宋体" w:hAnsi="宋体" w:hint="eastAsia"/>
          <w:sz w:val="24"/>
          <w:szCs w:val="24"/>
        </w:rPr>
        <w:t>名著阅读自读课是真正体现学生是学习的主</w:t>
      </w:r>
      <w:r w:rsidR="00CA404F" w:rsidRPr="00817CEE">
        <w:rPr>
          <w:rFonts w:ascii="宋体" w:eastAsia="宋体" w:hAnsi="宋体" w:hint="eastAsia"/>
          <w:sz w:val="24"/>
          <w:szCs w:val="24"/>
        </w:rPr>
        <w:t>人</w:t>
      </w:r>
      <w:r w:rsidR="00937A2E" w:rsidRPr="00817CEE">
        <w:rPr>
          <w:rFonts w:ascii="宋体" w:eastAsia="宋体" w:hAnsi="宋体" w:hint="eastAsia"/>
          <w:sz w:val="24"/>
          <w:szCs w:val="24"/>
        </w:rPr>
        <w:t>的课型。这体现在学生在教师指导下，通过自主学习、合作探究，进行语言积累、思维培养、审美和文化熏陶，养成良好的阅读习惯，掌握有效的阅读方法。</w:t>
      </w:r>
      <w:r w:rsidR="00C20D9D" w:rsidRPr="00817CEE">
        <w:rPr>
          <w:rFonts w:ascii="宋体" w:eastAsia="宋体" w:hAnsi="宋体" w:hint="eastAsia"/>
          <w:sz w:val="24"/>
          <w:szCs w:val="24"/>
        </w:rPr>
        <w:t>自主、合作、探究是课堂的主要亮点，突显以学生为主体的教学观。</w:t>
      </w:r>
    </w:p>
    <w:p w14:paraId="6DCA15AD" w14:textId="4A540077" w:rsidR="007A3512" w:rsidRPr="00817CEE" w:rsidRDefault="007A3512" w:rsidP="00817CEE">
      <w:pPr>
        <w:ind w:firstLineChars="200" w:firstLine="480"/>
        <w:rPr>
          <w:rFonts w:ascii="宋体" w:eastAsia="宋体" w:hAnsi="宋体"/>
          <w:sz w:val="24"/>
          <w:szCs w:val="24"/>
        </w:rPr>
      </w:pPr>
      <w:r w:rsidRPr="00817CEE">
        <w:rPr>
          <w:rFonts w:ascii="宋体" w:eastAsia="宋体" w:hAnsi="宋体" w:hint="eastAsia"/>
          <w:sz w:val="24"/>
          <w:szCs w:val="24"/>
        </w:rPr>
        <w:t>以“语文实践活动”为纲。名著阅读自读课是学生通过阅读实践习得方法、获得积累、激发兴趣、养成习惯</w:t>
      </w:r>
      <w:r w:rsidR="00C20D9D" w:rsidRPr="00817CEE">
        <w:rPr>
          <w:rFonts w:ascii="宋体" w:eastAsia="宋体" w:hAnsi="宋体" w:hint="eastAsia"/>
          <w:sz w:val="24"/>
          <w:szCs w:val="24"/>
        </w:rPr>
        <w:t>的课型</w:t>
      </w:r>
      <w:r w:rsidRPr="00817CEE">
        <w:rPr>
          <w:rFonts w:ascii="宋体" w:eastAsia="宋体" w:hAnsi="宋体" w:hint="eastAsia"/>
          <w:sz w:val="24"/>
          <w:szCs w:val="24"/>
        </w:rPr>
        <w:t>。由此可见，阅读实践是课堂的主要内容，也是实现</w:t>
      </w:r>
      <w:r w:rsidR="00C20D9D" w:rsidRPr="00817CEE">
        <w:rPr>
          <w:rFonts w:ascii="宋体" w:eastAsia="宋体" w:hAnsi="宋体" w:hint="eastAsia"/>
          <w:sz w:val="24"/>
          <w:szCs w:val="24"/>
        </w:rPr>
        <w:t>学习</w:t>
      </w:r>
      <w:r w:rsidRPr="00817CEE">
        <w:rPr>
          <w:rFonts w:ascii="宋体" w:eastAsia="宋体" w:hAnsi="宋体" w:hint="eastAsia"/>
          <w:sz w:val="24"/>
          <w:szCs w:val="24"/>
        </w:rPr>
        <w:t>目的的主要途径。常用的名著阅读实践活动有：浏览概括、美点欣赏、</w:t>
      </w:r>
      <w:r w:rsidR="00C20D9D" w:rsidRPr="00817CEE">
        <w:rPr>
          <w:rFonts w:ascii="宋体" w:eastAsia="宋体" w:hAnsi="宋体" w:hint="eastAsia"/>
          <w:sz w:val="24"/>
          <w:szCs w:val="24"/>
        </w:rPr>
        <w:t>语言积累、表情朗读、专题讨论、交流感受、迁移拓展、联想想象、评说鉴赏、比较辨析、情感体验等，这些活动聚焦于阅读兴趣的激发、阅读方法的指导、语言材料的积累、审美品味的培育、思维能力的提升、优秀文化的传扬等。</w:t>
      </w:r>
    </w:p>
    <w:p w14:paraId="6F352E65" w14:textId="73673BAB" w:rsidR="0071290E" w:rsidRPr="00817CEE" w:rsidRDefault="000A5B23" w:rsidP="00817CEE">
      <w:pPr>
        <w:ind w:firstLineChars="200" w:firstLine="480"/>
        <w:rPr>
          <w:rFonts w:ascii="宋体" w:eastAsia="宋体" w:hAnsi="宋体"/>
          <w:sz w:val="24"/>
          <w:szCs w:val="24"/>
        </w:rPr>
      </w:pPr>
      <w:r w:rsidRPr="00817CEE">
        <w:rPr>
          <w:rFonts w:ascii="宋体" w:eastAsia="宋体" w:hAnsi="宋体" w:hint="eastAsia"/>
          <w:sz w:val="24"/>
          <w:szCs w:val="24"/>
        </w:rPr>
        <w:t>②</w:t>
      </w:r>
      <w:r w:rsidR="00C20D9D" w:rsidRPr="00817CEE">
        <w:rPr>
          <w:rFonts w:ascii="宋体" w:eastAsia="宋体" w:hAnsi="宋体" w:hint="eastAsia"/>
          <w:sz w:val="24"/>
          <w:szCs w:val="24"/>
        </w:rPr>
        <w:t>自读形式</w:t>
      </w:r>
    </w:p>
    <w:p w14:paraId="5B8B2BFD" w14:textId="504596B4" w:rsidR="00862E82" w:rsidRPr="00817CEE" w:rsidRDefault="00C20D9D" w:rsidP="00817CEE">
      <w:pPr>
        <w:ind w:firstLineChars="200" w:firstLine="480"/>
        <w:rPr>
          <w:rFonts w:ascii="宋体" w:eastAsia="宋体" w:hAnsi="宋体"/>
          <w:sz w:val="24"/>
          <w:szCs w:val="24"/>
        </w:rPr>
      </w:pPr>
      <w:r w:rsidRPr="00817CEE">
        <w:rPr>
          <w:rFonts w:ascii="宋体" w:eastAsia="宋体" w:hAnsi="宋体" w:hint="eastAsia"/>
          <w:sz w:val="24"/>
          <w:szCs w:val="24"/>
        </w:rPr>
        <w:t>课内自读</w:t>
      </w:r>
      <w:r w:rsidR="000A5B23" w:rsidRPr="00817CEE">
        <w:rPr>
          <w:rFonts w:ascii="宋体" w:eastAsia="宋体" w:hAnsi="宋体" w:hint="eastAsia"/>
          <w:sz w:val="24"/>
          <w:szCs w:val="24"/>
        </w:rPr>
        <w:t>。</w:t>
      </w:r>
      <w:r w:rsidR="000E5A43" w:rsidRPr="00817CEE">
        <w:rPr>
          <w:rFonts w:ascii="宋体" w:eastAsia="宋体" w:hAnsi="宋体" w:hint="eastAsia"/>
          <w:sz w:val="24"/>
          <w:szCs w:val="24"/>
        </w:rPr>
        <w:t>这是传统的常用的自读形式，它产生和发展于课堂，必然具有传统课堂的特点：较为稳定的阅读环境，师生高度参与的学习氛围，较为突显的时空限制，受到一定约束的自主阅读。</w:t>
      </w:r>
      <w:r w:rsidR="0039051F" w:rsidRPr="00817CEE">
        <w:rPr>
          <w:rFonts w:ascii="宋体" w:eastAsia="宋体" w:hAnsi="宋体" w:hint="eastAsia"/>
          <w:sz w:val="24"/>
          <w:szCs w:val="24"/>
        </w:rPr>
        <w:t>这是由教读发展到自主阅读的过渡环节。</w:t>
      </w:r>
    </w:p>
    <w:p w14:paraId="34DDFD88" w14:textId="38EE3405" w:rsidR="0071290E" w:rsidRPr="00817CEE" w:rsidRDefault="00C20D9D" w:rsidP="00817CEE">
      <w:pPr>
        <w:ind w:firstLineChars="200" w:firstLine="480"/>
        <w:rPr>
          <w:rFonts w:ascii="宋体" w:eastAsia="宋体" w:hAnsi="宋体"/>
          <w:sz w:val="24"/>
          <w:szCs w:val="24"/>
        </w:rPr>
      </w:pPr>
      <w:r w:rsidRPr="00817CEE">
        <w:rPr>
          <w:rFonts w:ascii="宋体" w:eastAsia="宋体" w:hAnsi="宋体" w:hint="eastAsia"/>
          <w:sz w:val="24"/>
          <w:szCs w:val="24"/>
        </w:rPr>
        <w:t>课外自读</w:t>
      </w:r>
      <w:r w:rsidR="000A5B23" w:rsidRPr="00817CEE">
        <w:rPr>
          <w:rFonts w:ascii="宋体" w:eastAsia="宋体" w:hAnsi="宋体" w:hint="eastAsia"/>
          <w:sz w:val="24"/>
          <w:szCs w:val="24"/>
        </w:rPr>
        <w:t>。</w:t>
      </w:r>
      <w:r w:rsidR="000E5A43" w:rsidRPr="00817CEE">
        <w:rPr>
          <w:rFonts w:ascii="宋体" w:eastAsia="宋体" w:hAnsi="宋体" w:hint="eastAsia"/>
          <w:sz w:val="24"/>
          <w:szCs w:val="24"/>
        </w:rPr>
        <w:t>这是教读和课内自读的延伸，它拓展了阅读的时空，不受课堂有限时间和</w:t>
      </w:r>
      <w:r w:rsidR="0039051F" w:rsidRPr="00817CEE">
        <w:rPr>
          <w:rFonts w:ascii="宋体" w:eastAsia="宋体" w:hAnsi="宋体" w:hint="eastAsia"/>
          <w:sz w:val="24"/>
          <w:szCs w:val="24"/>
        </w:rPr>
        <w:t>固定地点的限制，阅读氛围更加自由开放。然而它也对学生的自读能力提出了更高的要求，有序阅读的规划，阅读意志的激发，自主</w:t>
      </w:r>
      <w:r w:rsidR="0059052E" w:rsidRPr="00817CEE">
        <w:rPr>
          <w:rFonts w:ascii="宋体" w:eastAsia="宋体" w:hAnsi="宋体" w:hint="eastAsia"/>
          <w:sz w:val="24"/>
          <w:szCs w:val="24"/>
        </w:rPr>
        <w:t>实践</w:t>
      </w:r>
      <w:r w:rsidR="0039051F" w:rsidRPr="00817CEE">
        <w:rPr>
          <w:rFonts w:ascii="宋体" w:eastAsia="宋体" w:hAnsi="宋体" w:hint="eastAsia"/>
          <w:sz w:val="24"/>
          <w:szCs w:val="24"/>
        </w:rPr>
        <w:t>的展开，阅读成果的总结，这些更需要学生发挥主观能动性，更需要综合素养的支撑。学生课外自读的实施</w:t>
      </w:r>
      <w:r w:rsidR="00EA72C5" w:rsidRPr="00817CEE">
        <w:rPr>
          <w:rFonts w:ascii="宋体" w:eastAsia="宋体" w:hAnsi="宋体" w:hint="eastAsia"/>
          <w:sz w:val="24"/>
          <w:szCs w:val="24"/>
        </w:rPr>
        <w:t>效果</w:t>
      </w:r>
      <w:r w:rsidR="0039051F" w:rsidRPr="00817CEE">
        <w:rPr>
          <w:rFonts w:ascii="宋体" w:eastAsia="宋体" w:hAnsi="宋体" w:hint="eastAsia"/>
          <w:sz w:val="24"/>
          <w:szCs w:val="24"/>
        </w:rPr>
        <w:t>，一定程度上验证了名著阅读教学的成效。</w:t>
      </w:r>
    </w:p>
    <w:p w14:paraId="03B6C19E" w14:textId="545DF781" w:rsidR="003E6330" w:rsidRPr="00817CEE" w:rsidRDefault="000A5B23" w:rsidP="00817CEE">
      <w:pPr>
        <w:ind w:firstLineChars="200" w:firstLine="480"/>
        <w:rPr>
          <w:rFonts w:ascii="宋体" w:eastAsia="宋体" w:hAnsi="宋体"/>
          <w:sz w:val="24"/>
          <w:szCs w:val="24"/>
        </w:rPr>
      </w:pPr>
      <w:r w:rsidRPr="00817CEE">
        <w:rPr>
          <w:rFonts w:ascii="宋体" w:eastAsia="宋体" w:hAnsi="宋体" w:hint="eastAsia"/>
          <w:sz w:val="24"/>
          <w:szCs w:val="24"/>
        </w:rPr>
        <w:t>3.</w:t>
      </w:r>
      <w:r w:rsidR="00263D89" w:rsidRPr="00817CEE">
        <w:rPr>
          <w:rFonts w:ascii="宋体" w:eastAsia="宋体" w:hAnsi="宋体" w:hint="eastAsia"/>
          <w:sz w:val="24"/>
          <w:szCs w:val="24"/>
        </w:rPr>
        <w:t>从核心素养的培</w:t>
      </w:r>
      <w:r w:rsidR="00A7051D" w:rsidRPr="00817CEE">
        <w:rPr>
          <w:rFonts w:ascii="宋体" w:eastAsia="宋体" w:hAnsi="宋体" w:hint="eastAsia"/>
          <w:sz w:val="24"/>
          <w:szCs w:val="24"/>
        </w:rPr>
        <w:t>育</w:t>
      </w:r>
      <w:r w:rsidR="00263D89" w:rsidRPr="00817CEE">
        <w:rPr>
          <w:rFonts w:ascii="宋体" w:eastAsia="宋体" w:hAnsi="宋体" w:hint="eastAsia"/>
          <w:sz w:val="24"/>
          <w:szCs w:val="24"/>
        </w:rPr>
        <w:t>目标来看，设计成语言</w:t>
      </w:r>
      <w:r w:rsidR="00A03301" w:rsidRPr="00817CEE">
        <w:rPr>
          <w:rFonts w:ascii="宋体" w:eastAsia="宋体" w:hAnsi="宋体" w:hint="eastAsia"/>
          <w:sz w:val="24"/>
          <w:szCs w:val="24"/>
        </w:rPr>
        <w:t>运用</w:t>
      </w:r>
      <w:r w:rsidR="00263D89" w:rsidRPr="00817CEE">
        <w:rPr>
          <w:rFonts w:ascii="宋体" w:eastAsia="宋体" w:hAnsi="宋体" w:hint="eastAsia"/>
          <w:sz w:val="24"/>
          <w:szCs w:val="24"/>
        </w:rPr>
        <w:t>课、</w:t>
      </w:r>
      <w:r w:rsidR="00AF28A8" w:rsidRPr="00817CEE">
        <w:rPr>
          <w:rFonts w:ascii="宋体" w:eastAsia="宋体" w:hAnsi="宋体" w:hint="eastAsia"/>
          <w:sz w:val="24"/>
          <w:szCs w:val="24"/>
        </w:rPr>
        <w:t>思维提升课、</w:t>
      </w:r>
      <w:r w:rsidR="00A03301" w:rsidRPr="00817CEE">
        <w:rPr>
          <w:rFonts w:ascii="宋体" w:eastAsia="宋体" w:hAnsi="宋体" w:hint="eastAsia"/>
          <w:sz w:val="24"/>
          <w:szCs w:val="24"/>
        </w:rPr>
        <w:t>审美</w:t>
      </w:r>
      <w:r w:rsidR="00382D03" w:rsidRPr="00817CEE">
        <w:rPr>
          <w:rFonts w:ascii="宋体" w:eastAsia="宋体" w:hAnsi="宋体" w:hint="eastAsia"/>
          <w:sz w:val="24"/>
          <w:szCs w:val="24"/>
        </w:rPr>
        <w:t>培养</w:t>
      </w:r>
      <w:r w:rsidR="00263D89" w:rsidRPr="00817CEE">
        <w:rPr>
          <w:rFonts w:ascii="宋体" w:eastAsia="宋体" w:hAnsi="宋体" w:hint="eastAsia"/>
          <w:sz w:val="24"/>
          <w:szCs w:val="24"/>
        </w:rPr>
        <w:t>课、</w:t>
      </w:r>
      <w:r w:rsidR="00ED764F" w:rsidRPr="00817CEE">
        <w:rPr>
          <w:rFonts w:ascii="宋体" w:eastAsia="宋体" w:hAnsi="宋体" w:hint="eastAsia"/>
          <w:sz w:val="24"/>
          <w:szCs w:val="24"/>
        </w:rPr>
        <w:t>文化传扬</w:t>
      </w:r>
      <w:r w:rsidR="00263D89" w:rsidRPr="00817CEE">
        <w:rPr>
          <w:rFonts w:ascii="宋体" w:eastAsia="宋体" w:hAnsi="宋体" w:hint="eastAsia"/>
          <w:sz w:val="24"/>
          <w:szCs w:val="24"/>
        </w:rPr>
        <w:t>课。</w:t>
      </w:r>
    </w:p>
    <w:p w14:paraId="2AE004DD" w14:textId="27B90A21" w:rsidR="00263D89" w:rsidRPr="00817CEE" w:rsidRDefault="000A5B23" w:rsidP="00817CEE">
      <w:pPr>
        <w:ind w:firstLineChars="200" w:firstLine="480"/>
        <w:rPr>
          <w:rFonts w:ascii="宋体" w:eastAsia="宋体" w:hAnsi="宋体"/>
          <w:sz w:val="24"/>
          <w:szCs w:val="24"/>
        </w:rPr>
      </w:pPr>
      <w:r w:rsidRPr="00817CEE">
        <w:rPr>
          <w:rFonts w:ascii="宋体" w:eastAsia="宋体" w:hAnsi="宋体" w:hint="eastAsia"/>
          <w:sz w:val="24"/>
          <w:szCs w:val="24"/>
        </w:rPr>
        <w:t>（1）</w:t>
      </w:r>
      <w:r w:rsidR="00263D89" w:rsidRPr="00817CEE">
        <w:rPr>
          <w:rFonts w:ascii="宋体" w:eastAsia="宋体" w:hAnsi="宋体" w:hint="eastAsia"/>
          <w:sz w:val="24"/>
          <w:szCs w:val="24"/>
        </w:rPr>
        <w:t>语言</w:t>
      </w:r>
      <w:r w:rsidR="00A03301" w:rsidRPr="00817CEE">
        <w:rPr>
          <w:rFonts w:ascii="宋体" w:eastAsia="宋体" w:hAnsi="宋体" w:hint="eastAsia"/>
          <w:sz w:val="24"/>
          <w:szCs w:val="24"/>
        </w:rPr>
        <w:t>运用</w:t>
      </w:r>
      <w:r w:rsidR="00263D89" w:rsidRPr="00817CEE">
        <w:rPr>
          <w:rFonts w:ascii="宋体" w:eastAsia="宋体" w:hAnsi="宋体" w:hint="eastAsia"/>
          <w:sz w:val="24"/>
          <w:szCs w:val="24"/>
        </w:rPr>
        <w:t>课</w:t>
      </w:r>
    </w:p>
    <w:p w14:paraId="3938E85E" w14:textId="77777777" w:rsidR="00382D03" w:rsidRPr="00817CEE" w:rsidRDefault="00225982" w:rsidP="00817CEE">
      <w:pPr>
        <w:ind w:firstLineChars="200" w:firstLine="480"/>
        <w:rPr>
          <w:rFonts w:ascii="宋体" w:eastAsia="宋体" w:hAnsi="宋体"/>
          <w:sz w:val="24"/>
          <w:szCs w:val="24"/>
        </w:rPr>
      </w:pPr>
      <w:r w:rsidRPr="00817CEE">
        <w:rPr>
          <w:rFonts w:ascii="宋体" w:eastAsia="宋体" w:hAnsi="宋体" w:hint="eastAsia"/>
          <w:sz w:val="24"/>
          <w:szCs w:val="24"/>
        </w:rPr>
        <w:t>语言运用课的任务，在于</w:t>
      </w:r>
      <w:r w:rsidR="00AF28A8" w:rsidRPr="00817CEE">
        <w:rPr>
          <w:rFonts w:ascii="宋体" w:eastAsia="宋体" w:hAnsi="宋体" w:hint="eastAsia"/>
          <w:sz w:val="24"/>
          <w:szCs w:val="24"/>
        </w:rPr>
        <w:t>学习、品味、积累、运用作品中的美词佳句、妙段名篇</w:t>
      </w:r>
      <w:r w:rsidR="004B2373" w:rsidRPr="00817CEE">
        <w:rPr>
          <w:rFonts w:ascii="宋体" w:eastAsia="宋体" w:hAnsi="宋体" w:hint="eastAsia"/>
          <w:sz w:val="24"/>
          <w:szCs w:val="24"/>
        </w:rPr>
        <w:t>。</w:t>
      </w:r>
      <w:r w:rsidR="00AF28A8" w:rsidRPr="00817CEE">
        <w:rPr>
          <w:rFonts w:ascii="宋体" w:eastAsia="宋体" w:hAnsi="宋体" w:hint="eastAsia"/>
          <w:sz w:val="24"/>
          <w:szCs w:val="24"/>
        </w:rPr>
        <w:t>具体来说，可以从以下角度进行设计：①揣摩具体语境中词句的含义，体会其表达效果。</w:t>
      </w:r>
      <w:r w:rsidR="00F249E0" w:rsidRPr="00817CEE">
        <w:rPr>
          <w:rFonts w:ascii="宋体" w:eastAsia="宋体" w:hAnsi="宋体" w:hint="eastAsia"/>
          <w:sz w:val="24"/>
          <w:szCs w:val="24"/>
        </w:rPr>
        <w:t>如</w:t>
      </w:r>
      <w:r w:rsidR="008E5E90" w:rsidRPr="00817CEE">
        <w:rPr>
          <w:rFonts w:ascii="宋体" w:eastAsia="宋体" w:hAnsi="宋体" w:hint="eastAsia"/>
          <w:sz w:val="24"/>
          <w:szCs w:val="24"/>
        </w:rPr>
        <w:t>《儒林外史》描写范进中举发疯的</w:t>
      </w:r>
      <w:r w:rsidR="004B2373" w:rsidRPr="00817CEE">
        <w:rPr>
          <w:rFonts w:ascii="宋体" w:eastAsia="宋体" w:hAnsi="宋体" w:hint="eastAsia"/>
          <w:sz w:val="24"/>
          <w:szCs w:val="24"/>
        </w:rPr>
        <w:t>场面中，极富表现力的动词“拍”、“笑”、“跌”、“挣”描绘了范进喜极而疯的癫狂，揭露了封建科举制度对读书人的戕害。</w:t>
      </w:r>
      <w:r w:rsidR="00AF28A8" w:rsidRPr="00817CEE">
        <w:rPr>
          <w:rFonts w:ascii="宋体" w:eastAsia="宋体" w:hAnsi="宋体" w:hint="eastAsia"/>
          <w:sz w:val="24"/>
          <w:szCs w:val="24"/>
        </w:rPr>
        <w:t>②品味语言表达的精妙手法。</w:t>
      </w:r>
      <w:r w:rsidR="00F249E0" w:rsidRPr="00817CEE">
        <w:rPr>
          <w:rFonts w:ascii="宋体" w:eastAsia="宋体" w:hAnsi="宋体" w:hint="eastAsia"/>
          <w:sz w:val="24"/>
          <w:szCs w:val="24"/>
        </w:rPr>
        <w:t>如品读《骆驼祥子》描写祥子在恶劣天气下依然坚持拉车的文字，体会环境描写对塑造人物、表达主题的重要作用</w:t>
      </w:r>
      <w:r w:rsidR="00124C1F" w:rsidRPr="00817CEE">
        <w:rPr>
          <w:rFonts w:ascii="宋体" w:eastAsia="宋体" w:hAnsi="宋体" w:hint="eastAsia"/>
          <w:sz w:val="24"/>
          <w:szCs w:val="24"/>
        </w:rPr>
        <w:t>。③积累作品中的好词佳句。</w:t>
      </w:r>
      <w:r w:rsidR="004B2373" w:rsidRPr="00817CEE">
        <w:rPr>
          <w:rFonts w:ascii="宋体" w:eastAsia="宋体" w:hAnsi="宋体" w:hint="eastAsia"/>
          <w:sz w:val="24"/>
          <w:szCs w:val="24"/>
        </w:rPr>
        <w:t>如《艾青诗选》抒发诗人对土地、对国家充满深情厚意的名句，是学生学习遣词造句、积累语言体验的极佳的范例。</w:t>
      </w:r>
      <w:r w:rsidR="00124C1F" w:rsidRPr="00817CEE">
        <w:rPr>
          <w:rFonts w:ascii="宋体" w:eastAsia="宋体" w:hAnsi="宋体" w:hint="eastAsia"/>
          <w:sz w:val="24"/>
          <w:szCs w:val="24"/>
        </w:rPr>
        <w:t>④模仿、创作美</w:t>
      </w:r>
      <w:r w:rsidR="00124C1F" w:rsidRPr="00817CEE">
        <w:rPr>
          <w:rFonts w:ascii="宋体" w:eastAsia="宋体" w:hAnsi="宋体" w:hint="eastAsia"/>
          <w:sz w:val="24"/>
          <w:szCs w:val="24"/>
        </w:rPr>
        <w:lastRenderedPageBreak/>
        <w:t>妙语言。</w:t>
      </w:r>
      <w:r w:rsidR="004B2373" w:rsidRPr="00817CEE">
        <w:rPr>
          <w:rFonts w:ascii="宋体" w:eastAsia="宋体" w:hAnsi="宋体" w:hint="eastAsia"/>
          <w:sz w:val="24"/>
          <w:szCs w:val="24"/>
        </w:rPr>
        <w:t>如</w:t>
      </w:r>
      <w:r w:rsidR="00382D03" w:rsidRPr="00817CEE">
        <w:rPr>
          <w:rFonts w:ascii="宋体" w:eastAsia="宋体" w:hAnsi="宋体" w:hint="eastAsia"/>
          <w:sz w:val="24"/>
          <w:szCs w:val="24"/>
        </w:rPr>
        <w:t>借鉴《简爱》运用内心独白展现简爱情感世界的手法，为罗切斯特抒写适切的心理活动。语言运用课，使学生积累了丰富的语言材料，培养了良好的语感，感受到语言丰富的内涵，激发了对本民族语言的自豪感。</w:t>
      </w:r>
    </w:p>
    <w:p w14:paraId="1711B8A4" w14:textId="325B93DE" w:rsidR="00124C1F" w:rsidRPr="00817CEE" w:rsidRDefault="000A5B23" w:rsidP="00817CEE">
      <w:pPr>
        <w:ind w:firstLineChars="200" w:firstLine="480"/>
        <w:rPr>
          <w:rFonts w:ascii="宋体" w:eastAsia="宋体" w:hAnsi="宋体"/>
          <w:sz w:val="24"/>
          <w:szCs w:val="24"/>
        </w:rPr>
      </w:pPr>
      <w:r w:rsidRPr="00817CEE">
        <w:rPr>
          <w:rFonts w:ascii="宋体" w:eastAsia="宋体" w:hAnsi="宋体" w:hint="eastAsia"/>
          <w:sz w:val="24"/>
          <w:szCs w:val="24"/>
        </w:rPr>
        <w:t>（2）</w:t>
      </w:r>
      <w:r w:rsidR="00382D03" w:rsidRPr="00817CEE">
        <w:rPr>
          <w:rFonts w:ascii="宋体" w:eastAsia="宋体" w:hAnsi="宋体" w:hint="eastAsia"/>
          <w:sz w:val="24"/>
          <w:szCs w:val="24"/>
        </w:rPr>
        <w:t>思维提升课</w:t>
      </w:r>
    </w:p>
    <w:p w14:paraId="1A3E1A7C" w14:textId="77777777" w:rsidR="00351CE5" w:rsidRPr="00817CEE" w:rsidRDefault="00382D03" w:rsidP="00817CEE">
      <w:pPr>
        <w:ind w:firstLineChars="200" w:firstLine="480"/>
        <w:rPr>
          <w:rFonts w:ascii="宋体" w:eastAsia="宋体" w:hAnsi="宋体"/>
          <w:sz w:val="24"/>
          <w:szCs w:val="24"/>
        </w:rPr>
      </w:pPr>
      <w:r w:rsidRPr="00817CEE">
        <w:rPr>
          <w:rFonts w:ascii="宋体" w:eastAsia="宋体" w:hAnsi="宋体" w:hint="eastAsia"/>
          <w:sz w:val="24"/>
          <w:szCs w:val="24"/>
        </w:rPr>
        <w:t>思维提升课，</w:t>
      </w:r>
      <w:r w:rsidR="0004759D" w:rsidRPr="00817CEE">
        <w:rPr>
          <w:rFonts w:ascii="宋体" w:eastAsia="宋体" w:hAnsi="宋体" w:hint="eastAsia"/>
          <w:sz w:val="24"/>
          <w:szCs w:val="24"/>
        </w:rPr>
        <w:t>目的在于提升学生的思维品质，促进</w:t>
      </w:r>
      <w:r w:rsidR="00351CE5" w:rsidRPr="00817CEE">
        <w:rPr>
          <w:rFonts w:ascii="宋体" w:eastAsia="宋体" w:hAnsi="宋体" w:hint="eastAsia"/>
          <w:sz w:val="24"/>
          <w:szCs w:val="24"/>
        </w:rPr>
        <w:t>学习由浅层向深度</w:t>
      </w:r>
      <w:r w:rsidR="0004759D" w:rsidRPr="00817CEE">
        <w:rPr>
          <w:rFonts w:ascii="宋体" w:eastAsia="宋体" w:hAnsi="宋体" w:hint="eastAsia"/>
          <w:sz w:val="24"/>
          <w:szCs w:val="24"/>
        </w:rPr>
        <w:t>转化。</w:t>
      </w:r>
    </w:p>
    <w:p w14:paraId="5FEAF15F" w14:textId="73BBA607" w:rsidR="00351CE5" w:rsidRPr="00817CEE" w:rsidRDefault="00351CE5" w:rsidP="00817CEE">
      <w:pPr>
        <w:rPr>
          <w:rFonts w:ascii="宋体" w:eastAsia="宋体" w:hAnsi="宋体"/>
          <w:sz w:val="24"/>
          <w:szCs w:val="24"/>
        </w:rPr>
      </w:pPr>
      <w:r w:rsidRPr="00817CEE">
        <w:rPr>
          <w:rFonts w:ascii="宋体" w:eastAsia="宋体" w:hAnsi="宋体" w:hint="eastAsia"/>
          <w:sz w:val="24"/>
          <w:szCs w:val="24"/>
        </w:rPr>
        <w:t>根据布鲁姆提出的六大认知层级，记忆和理解属于浅层思维，应用、分析、评价、创造属于深度思维。阅读名著的过程，也是思维能力获得提升的过程。</w:t>
      </w:r>
      <w:r w:rsidR="0004759D" w:rsidRPr="00817CEE">
        <w:rPr>
          <w:rFonts w:ascii="宋体" w:eastAsia="宋体" w:hAnsi="宋体" w:hint="eastAsia"/>
          <w:sz w:val="24"/>
          <w:szCs w:val="24"/>
        </w:rPr>
        <w:t>具体可以进行如下设计：</w:t>
      </w:r>
      <w:r w:rsidRPr="00817CEE">
        <w:rPr>
          <w:rFonts w:ascii="宋体" w:eastAsia="宋体" w:hAnsi="宋体" w:hint="eastAsia"/>
          <w:sz w:val="24"/>
          <w:szCs w:val="24"/>
        </w:rPr>
        <w:t>①记忆理解，</w:t>
      </w:r>
      <w:r w:rsidR="003769A6" w:rsidRPr="00817CEE">
        <w:rPr>
          <w:rFonts w:ascii="宋体" w:eastAsia="宋体" w:hAnsi="宋体" w:hint="eastAsia"/>
          <w:sz w:val="24"/>
          <w:szCs w:val="24"/>
        </w:rPr>
        <w:t>对名著的内容、主题等</w:t>
      </w:r>
      <w:r w:rsidR="008E174E" w:rsidRPr="00817CEE">
        <w:rPr>
          <w:rFonts w:ascii="宋体" w:eastAsia="宋体" w:hAnsi="宋体" w:hint="eastAsia"/>
          <w:sz w:val="24"/>
          <w:szCs w:val="24"/>
        </w:rPr>
        <w:t>有初步的认识。如制作《海底两万里》航海路线图，整体感知小说情节的发展过程。</w:t>
      </w:r>
      <w:r w:rsidRPr="00817CEE">
        <w:rPr>
          <w:rFonts w:ascii="宋体" w:eastAsia="宋体" w:hAnsi="宋体" w:hint="eastAsia"/>
          <w:sz w:val="24"/>
          <w:szCs w:val="24"/>
        </w:rPr>
        <w:t>②分析比较</w:t>
      </w:r>
      <w:r w:rsidR="008E174E" w:rsidRPr="00817CEE">
        <w:rPr>
          <w:rFonts w:ascii="宋体" w:eastAsia="宋体" w:hAnsi="宋体" w:hint="eastAsia"/>
          <w:sz w:val="24"/>
          <w:szCs w:val="24"/>
        </w:rPr>
        <w:t>，</w:t>
      </w:r>
      <w:r w:rsidR="00960A3F" w:rsidRPr="00817CEE">
        <w:rPr>
          <w:rFonts w:ascii="宋体" w:eastAsia="宋体" w:hAnsi="宋体" w:hint="eastAsia"/>
          <w:sz w:val="24"/>
          <w:szCs w:val="24"/>
        </w:rPr>
        <w:t>将</w:t>
      </w:r>
      <w:r w:rsidR="008E174E" w:rsidRPr="00817CEE">
        <w:rPr>
          <w:rFonts w:ascii="宋体" w:eastAsia="宋体" w:hAnsi="宋体" w:hint="eastAsia"/>
          <w:sz w:val="24"/>
          <w:szCs w:val="24"/>
        </w:rPr>
        <w:t>有联系点的内容进行比较，分析异同，归纳</w:t>
      </w:r>
      <w:r w:rsidR="009B23A0" w:rsidRPr="00817CEE">
        <w:rPr>
          <w:rFonts w:ascii="宋体" w:eastAsia="宋体" w:hAnsi="宋体" w:hint="eastAsia"/>
          <w:sz w:val="24"/>
          <w:szCs w:val="24"/>
        </w:rPr>
        <w:t>总结</w:t>
      </w:r>
      <w:r w:rsidR="008E174E" w:rsidRPr="00817CEE">
        <w:rPr>
          <w:rFonts w:ascii="宋体" w:eastAsia="宋体" w:hAnsi="宋体" w:hint="eastAsia"/>
          <w:sz w:val="24"/>
          <w:szCs w:val="24"/>
        </w:rPr>
        <w:t>。</w:t>
      </w:r>
      <w:r w:rsidR="009B23A0" w:rsidRPr="00817CEE">
        <w:rPr>
          <w:rFonts w:ascii="宋体" w:eastAsia="宋体" w:hAnsi="宋体" w:hint="eastAsia"/>
          <w:sz w:val="24"/>
          <w:szCs w:val="24"/>
        </w:rPr>
        <w:t>比如将《水浒传》性格急躁的人物李逵、鲁智深、武松和《三国演义》的张飞放在一起比较，就会发现经典作品塑造人物“千人千面”的魅力。</w:t>
      </w:r>
      <w:r w:rsidRPr="00817CEE">
        <w:rPr>
          <w:rFonts w:ascii="宋体" w:eastAsia="宋体" w:hAnsi="宋体" w:hint="eastAsia"/>
          <w:sz w:val="24"/>
          <w:szCs w:val="24"/>
        </w:rPr>
        <w:t>③判断评价</w:t>
      </w:r>
      <w:r w:rsidR="009B23A0" w:rsidRPr="00817CEE">
        <w:rPr>
          <w:rFonts w:ascii="宋体" w:eastAsia="宋体" w:hAnsi="宋体" w:hint="eastAsia"/>
          <w:sz w:val="24"/>
          <w:szCs w:val="24"/>
        </w:rPr>
        <w:t>，</w:t>
      </w:r>
      <w:r w:rsidR="009A155C" w:rsidRPr="00817CEE">
        <w:rPr>
          <w:rFonts w:ascii="宋体" w:eastAsia="宋体" w:hAnsi="宋体" w:hint="eastAsia"/>
          <w:sz w:val="24"/>
          <w:szCs w:val="24"/>
        </w:rPr>
        <w:t>对作品</w:t>
      </w:r>
      <w:r w:rsidR="004D703F" w:rsidRPr="00817CEE">
        <w:rPr>
          <w:rFonts w:ascii="宋体" w:eastAsia="宋体" w:hAnsi="宋体" w:hint="eastAsia"/>
          <w:sz w:val="24"/>
          <w:szCs w:val="24"/>
        </w:rPr>
        <w:t>的内容、主题、表现手法等</w:t>
      </w:r>
      <w:r w:rsidR="009A155C" w:rsidRPr="00817CEE">
        <w:rPr>
          <w:rFonts w:ascii="宋体" w:eastAsia="宋体" w:hAnsi="宋体" w:hint="eastAsia"/>
          <w:sz w:val="24"/>
          <w:szCs w:val="24"/>
        </w:rPr>
        <w:t>有独立</w:t>
      </w:r>
      <w:r w:rsidR="004D703F" w:rsidRPr="00817CEE">
        <w:rPr>
          <w:rFonts w:ascii="宋体" w:eastAsia="宋体" w:hAnsi="宋体" w:hint="eastAsia"/>
          <w:sz w:val="24"/>
          <w:szCs w:val="24"/>
        </w:rPr>
        <w:t>深入</w:t>
      </w:r>
      <w:r w:rsidR="009A155C" w:rsidRPr="00817CEE">
        <w:rPr>
          <w:rFonts w:ascii="宋体" w:eastAsia="宋体" w:hAnsi="宋体" w:hint="eastAsia"/>
          <w:sz w:val="24"/>
          <w:szCs w:val="24"/>
        </w:rPr>
        <w:t>的</w:t>
      </w:r>
      <w:r w:rsidR="00960A3F" w:rsidRPr="00817CEE">
        <w:rPr>
          <w:rFonts w:ascii="宋体" w:eastAsia="宋体" w:hAnsi="宋体" w:hint="eastAsia"/>
          <w:sz w:val="24"/>
          <w:szCs w:val="24"/>
        </w:rPr>
        <w:t>认识和评</w:t>
      </w:r>
      <w:r w:rsidR="004D703F" w:rsidRPr="00817CEE">
        <w:rPr>
          <w:rFonts w:ascii="宋体" w:eastAsia="宋体" w:hAnsi="宋体" w:hint="eastAsia"/>
          <w:sz w:val="24"/>
          <w:szCs w:val="24"/>
        </w:rPr>
        <w:t>判</w:t>
      </w:r>
      <w:r w:rsidR="009A155C" w:rsidRPr="00817CEE">
        <w:rPr>
          <w:rFonts w:ascii="宋体" w:eastAsia="宋体" w:hAnsi="宋体" w:hint="eastAsia"/>
          <w:sz w:val="24"/>
          <w:szCs w:val="24"/>
        </w:rPr>
        <w:t>，如阅读《海底两万里》，以“要不要寻找尼摩船长”为辩题展开辩论，这就需要学生</w:t>
      </w:r>
      <w:r w:rsidR="004D703F" w:rsidRPr="00817CEE">
        <w:rPr>
          <w:rFonts w:ascii="宋体" w:eastAsia="宋体" w:hAnsi="宋体" w:hint="eastAsia"/>
          <w:sz w:val="24"/>
          <w:szCs w:val="24"/>
        </w:rPr>
        <w:t>对人物特点和小说主题</w:t>
      </w:r>
      <w:r w:rsidR="009A155C" w:rsidRPr="00817CEE">
        <w:rPr>
          <w:rFonts w:ascii="宋体" w:eastAsia="宋体" w:hAnsi="宋体" w:hint="eastAsia"/>
          <w:sz w:val="24"/>
          <w:szCs w:val="24"/>
        </w:rPr>
        <w:t>有独立的判断</w:t>
      </w:r>
      <w:r w:rsidR="00960A3F" w:rsidRPr="00817CEE">
        <w:rPr>
          <w:rFonts w:ascii="宋体" w:eastAsia="宋体" w:hAnsi="宋体" w:hint="eastAsia"/>
          <w:sz w:val="24"/>
          <w:szCs w:val="24"/>
        </w:rPr>
        <w:t>能力和</w:t>
      </w:r>
      <w:r w:rsidR="004D703F" w:rsidRPr="00817CEE">
        <w:rPr>
          <w:rFonts w:ascii="宋体" w:eastAsia="宋体" w:hAnsi="宋体" w:hint="eastAsia"/>
          <w:sz w:val="24"/>
          <w:szCs w:val="24"/>
        </w:rPr>
        <w:t>较高的</w:t>
      </w:r>
      <w:r w:rsidR="00960A3F" w:rsidRPr="00817CEE">
        <w:rPr>
          <w:rFonts w:ascii="宋体" w:eastAsia="宋体" w:hAnsi="宋体" w:hint="eastAsia"/>
          <w:sz w:val="24"/>
          <w:szCs w:val="24"/>
        </w:rPr>
        <w:t>评价水平</w:t>
      </w:r>
      <w:r w:rsidR="009A155C" w:rsidRPr="00817CEE">
        <w:rPr>
          <w:rFonts w:ascii="宋体" w:eastAsia="宋体" w:hAnsi="宋体" w:hint="eastAsia"/>
          <w:sz w:val="24"/>
          <w:szCs w:val="24"/>
        </w:rPr>
        <w:t>。</w:t>
      </w:r>
      <w:r w:rsidRPr="00817CEE">
        <w:rPr>
          <w:rFonts w:ascii="宋体" w:eastAsia="宋体" w:hAnsi="宋体" w:hint="eastAsia"/>
          <w:sz w:val="24"/>
          <w:szCs w:val="24"/>
        </w:rPr>
        <w:t>④联想创造</w:t>
      </w:r>
      <w:r w:rsidR="009A155C" w:rsidRPr="00817CEE">
        <w:rPr>
          <w:rFonts w:ascii="宋体" w:eastAsia="宋体" w:hAnsi="宋体" w:hint="eastAsia"/>
          <w:sz w:val="24"/>
          <w:szCs w:val="24"/>
        </w:rPr>
        <w:t>，对作品有创造性的理解和表达。如阅读《骆驼祥子》，设想祥子如果生活在现代社会，他的命运将会怎样，这</w:t>
      </w:r>
      <w:r w:rsidR="00960A3F" w:rsidRPr="00817CEE">
        <w:rPr>
          <w:rFonts w:ascii="宋体" w:eastAsia="宋体" w:hAnsi="宋体" w:hint="eastAsia"/>
          <w:sz w:val="24"/>
          <w:szCs w:val="24"/>
        </w:rPr>
        <w:t>既</w:t>
      </w:r>
      <w:r w:rsidR="009A155C" w:rsidRPr="00817CEE">
        <w:rPr>
          <w:rFonts w:ascii="宋体" w:eastAsia="宋体" w:hAnsi="宋体" w:hint="eastAsia"/>
          <w:sz w:val="24"/>
          <w:szCs w:val="24"/>
        </w:rPr>
        <w:t>考验学生对名著理解的深度，又</w:t>
      </w:r>
      <w:r w:rsidR="00960A3F" w:rsidRPr="00817CEE">
        <w:rPr>
          <w:rFonts w:ascii="宋体" w:eastAsia="宋体" w:hAnsi="宋体" w:hint="eastAsia"/>
          <w:sz w:val="24"/>
          <w:szCs w:val="24"/>
        </w:rPr>
        <w:t>探索了名著的现实意义，还对创造性思维提出了要求。思维提升课，养成学生积极思考的习惯，培养探索创新的品质。</w:t>
      </w:r>
    </w:p>
    <w:p w14:paraId="17B4D419" w14:textId="47B1D826" w:rsidR="00351CE5" w:rsidRPr="00817CEE" w:rsidRDefault="00351CE5" w:rsidP="00817CEE">
      <w:pPr>
        <w:ind w:firstLineChars="200" w:firstLine="480"/>
        <w:rPr>
          <w:rFonts w:ascii="宋体" w:eastAsia="宋体" w:hAnsi="宋体"/>
          <w:sz w:val="24"/>
          <w:szCs w:val="24"/>
        </w:rPr>
      </w:pPr>
      <w:r w:rsidRPr="00817CEE">
        <w:rPr>
          <w:rFonts w:ascii="宋体" w:eastAsia="宋体" w:hAnsi="宋体" w:hint="eastAsia"/>
          <w:sz w:val="24"/>
          <w:szCs w:val="24"/>
        </w:rPr>
        <w:t>（</w:t>
      </w:r>
      <w:r w:rsidR="000A5B23" w:rsidRPr="00817CEE">
        <w:rPr>
          <w:rFonts w:ascii="宋体" w:eastAsia="宋体" w:hAnsi="宋体" w:hint="eastAsia"/>
          <w:sz w:val="24"/>
          <w:szCs w:val="24"/>
        </w:rPr>
        <w:t>3）</w:t>
      </w:r>
      <w:r w:rsidRPr="00817CEE">
        <w:rPr>
          <w:rFonts w:ascii="宋体" w:eastAsia="宋体" w:hAnsi="宋体" w:hint="eastAsia"/>
          <w:sz w:val="24"/>
          <w:szCs w:val="24"/>
        </w:rPr>
        <w:t>审美培养课</w:t>
      </w:r>
    </w:p>
    <w:p w14:paraId="2495CC14" w14:textId="0A5E80DA" w:rsidR="00B12F67" w:rsidRPr="00817CEE" w:rsidRDefault="003769A6" w:rsidP="00817CEE">
      <w:pPr>
        <w:ind w:firstLineChars="200" w:firstLine="480"/>
        <w:rPr>
          <w:rFonts w:ascii="宋体" w:eastAsia="宋体" w:hAnsi="宋体"/>
          <w:sz w:val="24"/>
          <w:szCs w:val="24"/>
        </w:rPr>
      </w:pPr>
      <w:r w:rsidRPr="00817CEE">
        <w:rPr>
          <w:rFonts w:ascii="宋体" w:eastAsia="宋体" w:hAnsi="宋体" w:hint="eastAsia"/>
          <w:sz w:val="24"/>
          <w:szCs w:val="24"/>
        </w:rPr>
        <w:t>审美培养课，培养阅读和欣赏经典作品的能力，积累丰富独特的审美体验，</w:t>
      </w:r>
      <w:r w:rsidR="00B12F67" w:rsidRPr="00817CEE">
        <w:rPr>
          <w:rFonts w:ascii="宋体" w:eastAsia="宋体" w:hAnsi="宋体" w:hint="eastAsia"/>
          <w:sz w:val="24"/>
          <w:szCs w:val="24"/>
        </w:rPr>
        <w:t>从而</w:t>
      </w:r>
      <w:r w:rsidRPr="00817CEE">
        <w:rPr>
          <w:rFonts w:ascii="宋体" w:eastAsia="宋体" w:hAnsi="宋体" w:hint="eastAsia"/>
          <w:sz w:val="24"/>
          <w:szCs w:val="24"/>
        </w:rPr>
        <w:t>提升品德修养和审美情趣。</w:t>
      </w:r>
      <w:r w:rsidR="00B12F67" w:rsidRPr="00817CEE">
        <w:rPr>
          <w:rFonts w:ascii="宋体" w:eastAsia="宋体" w:hAnsi="宋体" w:hint="eastAsia"/>
          <w:sz w:val="24"/>
          <w:szCs w:val="24"/>
        </w:rPr>
        <w:t>设计审美培养课，可从以下方面考虑：①欣赏作品优美精彩的语言，如《朝花夕拾》描写作者儿时在故居百草园玩乐的文字鲜活生动，</w:t>
      </w:r>
      <w:r w:rsidR="002B4126" w:rsidRPr="00817CEE">
        <w:rPr>
          <w:rFonts w:ascii="宋体" w:eastAsia="宋体" w:hAnsi="宋体" w:hint="eastAsia"/>
          <w:sz w:val="24"/>
          <w:szCs w:val="24"/>
        </w:rPr>
        <w:t>用富有感情的朗读将这段语言美美品味，体会作者遣词造句的匠心和文字背后的意蕴。②感受作品塑造的典型形象，如品味《西游记》孙悟空的成长史，聚焦他三次离队的经历，体会他对唐僧和取经事业的深厚情谊，感受人物的动人魅力。③接受作品积极美好的情感熏陶，</w:t>
      </w:r>
      <w:r w:rsidR="00ED764F" w:rsidRPr="00817CEE">
        <w:rPr>
          <w:rFonts w:ascii="宋体" w:eastAsia="宋体" w:hAnsi="宋体" w:hint="eastAsia"/>
          <w:sz w:val="24"/>
          <w:szCs w:val="24"/>
        </w:rPr>
        <w:t>如《简爱》传递的是对善良真挚的精神世界和独立平等的情感地位的追求。</w:t>
      </w:r>
      <w:r w:rsidR="002B4126" w:rsidRPr="00817CEE">
        <w:rPr>
          <w:rFonts w:ascii="宋体" w:eastAsia="宋体" w:hAnsi="宋体" w:hint="eastAsia"/>
          <w:sz w:val="24"/>
          <w:szCs w:val="24"/>
        </w:rPr>
        <w:t>④学习文学作品</w:t>
      </w:r>
      <w:r w:rsidR="00ED764F" w:rsidRPr="00817CEE">
        <w:rPr>
          <w:rFonts w:ascii="宋体" w:eastAsia="宋体" w:hAnsi="宋体" w:hint="eastAsia"/>
          <w:sz w:val="24"/>
          <w:szCs w:val="24"/>
        </w:rPr>
        <w:t>的阅读方法，不同体裁的作品的阅读方法是不同的，即便同为诗歌，《艾青诗选》是现代诗歌，《唐诗三百首》是古典诗歌，阅读方法必然有所差异。</w:t>
      </w:r>
      <w:r w:rsidR="00B12F67" w:rsidRPr="00817CEE">
        <w:rPr>
          <w:rFonts w:ascii="宋体" w:eastAsia="宋体" w:hAnsi="宋体" w:hint="eastAsia"/>
          <w:sz w:val="24"/>
          <w:szCs w:val="24"/>
        </w:rPr>
        <w:t>审美培养课，让学生初步具备感知美、欣赏美、创造美的能力，涵养健康的审美意识，培养高雅的审美趣味。</w:t>
      </w:r>
    </w:p>
    <w:p w14:paraId="0A192D9F" w14:textId="6F3A32A6" w:rsidR="003769A6" w:rsidRPr="00817CEE" w:rsidRDefault="00ED764F" w:rsidP="00817CEE">
      <w:pPr>
        <w:ind w:firstLineChars="200" w:firstLine="480"/>
        <w:rPr>
          <w:rFonts w:ascii="宋体" w:eastAsia="宋体" w:hAnsi="宋体"/>
          <w:sz w:val="24"/>
          <w:szCs w:val="24"/>
        </w:rPr>
      </w:pPr>
      <w:r w:rsidRPr="00817CEE">
        <w:rPr>
          <w:rFonts w:ascii="宋体" w:eastAsia="宋体" w:hAnsi="宋体" w:hint="eastAsia"/>
          <w:sz w:val="24"/>
          <w:szCs w:val="24"/>
        </w:rPr>
        <w:t>（</w:t>
      </w:r>
      <w:r w:rsidR="000A5B23" w:rsidRPr="00817CEE">
        <w:rPr>
          <w:rFonts w:ascii="宋体" w:eastAsia="宋体" w:hAnsi="宋体" w:hint="eastAsia"/>
          <w:sz w:val="24"/>
          <w:szCs w:val="24"/>
        </w:rPr>
        <w:t>4</w:t>
      </w:r>
      <w:r w:rsidRPr="00817CEE">
        <w:rPr>
          <w:rFonts w:ascii="宋体" w:eastAsia="宋体" w:hAnsi="宋体" w:hint="eastAsia"/>
          <w:sz w:val="24"/>
          <w:szCs w:val="24"/>
        </w:rPr>
        <w:t>）文化传扬课</w:t>
      </w:r>
    </w:p>
    <w:p w14:paraId="77FB3181" w14:textId="6678883D" w:rsidR="003769A6" w:rsidRPr="00817CEE" w:rsidRDefault="00ED764F" w:rsidP="00817CEE">
      <w:pPr>
        <w:ind w:firstLine="480"/>
        <w:rPr>
          <w:rFonts w:ascii="宋体" w:eastAsia="宋体" w:hAnsi="宋体"/>
          <w:sz w:val="24"/>
          <w:szCs w:val="24"/>
        </w:rPr>
      </w:pPr>
      <w:r w:rsidRPr="00817CEE">
        <w:rPr>
          <w:rFonts w:ascii="宋体" w:eastAsia="宋体" w:hAnsi="宋体" w:hint="eastAsia"/>
          <w:sz w:val="24"/>
          <w:szCs w:val="24"/>
        </w:rPr>
        <w:t>文化传扬课，是指在</w:t>
      </w:r>
      <w:r w:rsidR="00FF2B63" w:rsidRPr="00817CEE">
        <w:rPr>
          <w:rFonts w:ascii="宋体" w:eastAsia="宋体" w:hAnsi="宋体" w:hint="eastAsia"/>
          <w:sz w:val="24"/>
          <w:szCs w:val="24"/>
        </w:rPr>
        <w:t>阅读名著的过程中，认可和热爱中华优秀文化，为继承和发扬优秀文化奠定基础。可以从以下角度进行设计：①传扬中华优秀传统文化，如阅读《唐诗三百首》，感知中华传统美德的魅力，培养向上向善的精神。②传扬革命文化，如阅读《长征》，弘扬爱党爱国爱民精神，继承拼搏奉献传统。③传扬社会主义先进文化，如阅读《飞向太空港》，明确爱社会主义的精神，学习努力奋斗、共创美好的品质。文化传扬课，让学生对中华文化的生命力充满信心，从而以更加雄健的姿态屹立于世界民族之林。</w:t>
      </w:r>
    </w:p>
    <w:p w14:paraId="5B8FD398" w14:textId="26005E4D" w:rsidR="002D5C01" w:rsidRPr="00817CEE" w:rsidRDefault="00124C1F" w:rsidP="00817CEE">
      <w:pPr>
        <w:ind w:firstLineChars="200" w:firstLine="480"/>
        <w:rPr>
          <w:rFonts w:ascii="宋体" w:eastAsia="宋体" w:hAnsi="宋体"/>
          <w:sz w:val="24"/>
          <w:szCs w:val="24"/>
        </w:rPr>
      </w:pPr>
      <w:r w:rsidRPr="00817CEE">
        <w:rPr>
          <w:rFonts w:ascii="宋体" w:eastAsia="宋体" w:hAnsi="宋体" w:hint="eastAsia"/>
          <w:sz w:val="24"/>
          <w:szCs w:val="24"/>
        </w:rPr>
        <w:t>需要指出的是，在实际</w:t>
      </w:r>
      <w:r w:rsidR="004B2373" w:rsidRPr="00817CEE">
        <w:rPr>
          <w:rFonts w:ascii="宋体" w:eastAsia="宋体" w:hAnsi="宋体" w:hint="eastAsia"/>
          <w:sz w:val="24"/>
          <w:szCs w:val="24"/>
        </w:rPr>
        <w:t>的</w:t>
      </w:r>
      <w:r w:rsidRPr="00817CEE">
        <w:rPr>
          <w:rFonts w:ascii="宋体" w:eastAsia="宋体" w:hAnsi="宋体" w:hint="eastAsia"/>
          <w:sz w:val="24"/>
          <w:szCs w:val="24"/>
        </w:rPr>
        <w:t>教学</w:t>
      </w:r>
      <w:r w:rsidR="004B2373" w:rsidRPr="00817CEE">
        <w:rPr>
          <w:rFonts w:ascii="宋体" w:eastAsia="宋体" w:hAnsi="宋体" w:hint="eastAsia"/>
          <w:sz w:val="24"/>
          <w:szCs w:val="24"/>
        </w:rPr>
        <w:t>情境</w:t>
      </w:r>
      <w:r w:rsidRPr="00817CEE">
        <w:rPr>
          <w:rFonts w:ascii="宋体" w:eastAsia="宋体" w:hAnsi="宋体" w:hint="eastAsia"/>
          <w:sz w:val="24"/>
          <w:szCs w:val="24"/>
        </w:rPr>
        <w:t>中，课型</w:t>
      </w:r>
      <w:r w:rsidR="004B2373" w:rsidRPr="00817CEE">
        <w:rPr>
          <w:rFonts w:ascii="宋体" w:eastAsia="宋体" w:hAnsi="宋体" w:hint="eastAsia"/>
          <w:sz w:val="24"/>
          <w:szCs w:val="24"/>
        </w:rPr>
        <w:t>之间</w:t>
      </w:r>
      <w:r w:rsidRPr="00817CEE">
        <w:rPr>
          <w:rFonts w:ascii="宋体" w:eastAsia="宋体" w:hAnsi="宋体" w:hint="eastAsia"/>
          <w:sz w:val="24"/>
          <w:szCs w:val="24"/>
        </w:rPr>
        <w:t>经常是互</w:t>
      </w:r>
      <w:r w:rsidR="00351CE5" w:rsidRPr="00817CEE">
        <w:rPr>
          <w:rFonts w:ascii="宋体" w:eastAsia="宋体" w:hAnsi="宋体" w:hint="eastAsia"/>
          <w:sz w:val="24"/>
          <w:szCs w:val="24"/>
        </w:rPr>
        <w:t>相</w:t>
      </w:r>
      <w:r w:rsidRPr="00817CEE">
        <w:rPr>
          <w:rFonts w:ascii="宋体" w:eastAsia="宋体" w:hAnsi="宋体" w:hint="eastAsia"/>
          <w:sz w:val="24"/>
          <w:szCs w:val="24"/>
        </w:rPr>
        <w:t>交叉的</w:t>
      </w:r>
      <w:r w:rsidR="004E22C2" w:rsidRPr="00817CEE">
        <w:rPr>
          <w:rFonts w:ascii="宋体" w:eastAsia="宋体" w:hAnsi="宋体" w:hint="eastAsia"/>
          <w:sz w:val="24"/>
          <w:szCs w:val="24"/>
        </w:rPr>
        <w:t>，</w:t>
      </w:r>
      <w:r w:rsidRPr="00817CEE">
        <w:rPr>
          <w:rFonts w:ascii="宋体" w:eastAsia="宋体" w:hAnsi="宋体" w:hint="eastAsia"/>
          <w:sz w:val="24"/>
          <w:szCs w:val="24"/>
        </w:rPr>
        <w:t>有的课既是方法指导课，又是教读课，</w:t>
      </w:r>
      <w:r w:rsidR="004E22C2" w:rsidRPr="00817CEE">
        <w:rPr>
          <w:rFonts w:ascii="宋体" w:eastAsia="宋体" w:hAnsi="宋体" w:hint="eastAsia"/>
          <w:sz w:val="24"/>
          <w:szCs w:val="24"/>
        </w:rPr>
        <w:t>有的课既是自读课，也是</w:t>
      </w:r>
      <w:r w:rsidR="00ED764F" w:rsidRPr="00817CEE">
        <w:rPr>
          <w:rFonts w:ascii="宋体" w:eastAsia="宋体" w:hAnsi="宋体" w:hint="eastAsia"/>
          <w:sz w:val="24"/>
          <w:szCs w:val="24"/>
        </w:rPr>
        <w:t>审美培养</w:t>
      </w:r>
      <w:r w:rsidR="004E22C2" w:rsidRPr="00817CEE">
        <w:rPr>
          <w:rFonts w:ascii="宋体" w:eastAsia="宋体" w:hAnsi="宋体" w:hint="eastAsia"/>
          <w:sz w:val="24"/>
          <w:szCs w:val="24"/>
        </w:rPr>
        <w:t>课。采用哪种课型，是由教学目的、教学内容、</w:t>
      </w:r>
      <w:r w:rsidR="003E6330" w:rsidRPr="00817CEE">
        <w:rPr>
          <w:rFonts w:ascii="宋体" w:eastAsia="宋体" w:hAnsi="宋体" w:hint="eastAsia"/>
          <w:sz w:val="24"/>
          <w:szCs w:val="24"/>
        </w:rPr>
        <w:t>教学方式、</w:t>
      </w:r>
      <w:r w:rsidR="004E22C2" w:rsidRPr="00817CEE">
        <w:rPr>
          <w:rFonts w:ascii="宋体" w:eastAsia="宋体" w:hAnsi="宋体" w:hint="eastAsia"/>
          <w:sz w:val="24"/>
          <w:szCs w:val="24"/>
        </w:rPr>
        <w:t>学生实情</w:t>
      </w:r>
      <w:r w:rsidR="003E6330" w:rsidRPr="00817CEE">
        <w:rPr>
          <w:rFonts w:ascii="宋体" w:eastAsia="宋体" w:hAnsi="宋体" w:hint="eastAsia"/>
          <w:sz w:val="24"/>
          <w:szCs w:val="24"/>
        </w:rPr>
        <w:t>、客观环境等因素共同决定的。</w:t>
      </w:r>
    </w:p>
    <w:p w14:paraId="17743301" w14:textId="28FD4892" w:rsidR="004D703F" w:rsidRPr="00817CEE" w:rsidRDefault="000A5B23" w:rsidP="00817CEE">
      <w:pPr>
        <w:ind w:firstLineChars="200" w:firstLine="482"/>
        <w:textAlignment w:val="baseline"/>
        <w:rPr>
          <w:rFonts w:ascii="宋体" w:eastAsia="宋体" w:hAnsi="宋体"/>
          <w:b/>
          <w:bCs/>
          <w:sz w:val="24"/>
          <w:szCs w:val="24"/>
        </w:rPr>
      </w:pPr>
      <w:r w:rsidRPr="00817CEE">
        <w:rPr>
          <w:rFonts w:ascii="宋体" w:eastAsia="宋体" w:hAnsi="宋体" w:hint="eastAsia"/>
          <w:b/>
          <w:bCs/>
          <w:sz w:val="24"/>
          <w:szCs w:val="24"/>
        </w:rPr>
        <w:t>（六）</w:t>
      </w:r>
      <w:r w:rsidR="004D703F" w:rsidRPr="00817CEE">
        <w:rPr>
          <w:rFonts w:ascii="宋体" w:eastAsia="宋体" w:hAnsi="宋体" w:hint="eastAsia"/>
          <w:b/>
          <w:bCs/>
          <w:sz w:val="24"/>
          <w:szCs w:val="24"/>
        </w:rPr>
        <w:t>初中语文名著阅读教学评价的研究</w:t>
      </w:r>
    </w:p>
    <w:p w14:paraId="01246D15" w14:textId="417C489C" w:rsidR="007372C6" w:rsidRPr="00817CEE" w:rsidRDefault="00A51C21" w:rsidP="00817CEE">
      <w:pPr>
        <w:ind w:firstLineChars="200" w:firstLine="480"/>
        <w:rPr>
          <w:rFonts w:ascii="宋体" w:eastAsia="宋体" w:hAnsi="宋体"/>
          <w:sz w:val="24"/>
          <w:szCs w:val="24"/>
        </w:rPr>
      </w:pPr>
      <w:r w:rsidRPr="00817CEE">
        <w:rPr>
          <w:rFonts w:ascii="宋体" w:eastAsia="宋体" w:hAnsi="宋体" w:hint="eastAsia"/>
          <w:sz w:val="24"/>
          <w:szCs w:val="24"/>
        </w:rPr>
        <w:t>1.</w:t>
      </w:r>
      <w:r w:rsidR="007372C6" w:rsidRPr="00817CEE">
        <w:rPr>
          <w:rFonts w:ascii="宋体" w:eastAsia="宋体" w:hAnsi="宋体" w:hint="eastAsia"/>
          <w:sz w:val="24"/>
          <w:szCs w:val="24"/>
        </w:rPr>
        <w:t>过程性评价</w:t>
      </w:r>
    </w:p>
    <w:p w14:paraId="35275837" w14:textId="5CE63B73" w:rsidR="007372C6" w:rsidRPr="00817CEE" w:rsidRDefault="00541124" w:rsidP="00817CEE">
      <w:pPr>
        <w:ind w:firstLineChars="200" w:firstLine="480"/>
        <w:rPr>
          <w:rFonts w:ascii="宋体" w:eastAsia="宋体" w:hAnsi="宋体"/>
          <w:sz w:val="24"/>
          <w:szCs w:val="24"/>
        </w:rPr>
      </w:pPr>
      <w:r w:rsidRPr="00817CEE">
        <w:rPr>
          <w:rFonts w:ascii="宋体" w:eastAsia="宋体" w:hAnsi="宋体" w:hint="eastAsia"/>
          <w:sz w:val="24"/>
          <w:szCs w:val="24"/>
        </w:rPr>
        <w:lastRenderedPageBreak/>
        <w:t>《课标》</w:t>
      </w:r>
      <w:r w:rsidR="000A5B23" w:rsidRPr="00817CEE">
        <w:rPr>
          <w:rFonts w:ascii="宋体" w:eastAsia="宋体" w:hAnsi="宋体" w:hint="eastAsia"/>
          <w:sz w:val="24"/>
          <w:szCs w:val="24"/>
        </w:rPr>
        <w:t>（2022年版）</w:t>
      </w:r>
      <w:r w:rsidRPr="00817CEE">
        <w:rPr>
          <w:rFonts w:ascii="宋体" w:eastAsia="宋体" w:hAnsi="宋体" w:hint="eastAsia"/>
          <w:sz w:val="24"/>
          <w:szCs w:val="24"/>
        </w:rPr>
        <w:t>在“评价建议”板块指出：“</w:t>
      </w:r>
      <w:r w:rsidR="003D2E12" w:rsidRPr="00817CEE">
        <w:rPr>
          <w:rFonts w:ascii="宋体" w:eastAsia="宋体" w:hAnsi="宋体" w:hint="eastAsia"/>
          <w:sz w:val="24"/>
          <w:szCs w:val="24"/>
        </w:rPr>
        <w:t>过程性评价应重点考察学生在语文学习过程中表现出来的学习态度、参与程度和核心素养的发展水平，广泛收集课堂关键表现、典型作业和阶段性测试等数据，体现多元主体、多种方式的特点。”</w:t>
      </w:r>
      <w:r w:rsidR="00A51C21" w:rsidRPr="00817CEE">
        <w:rPr>
          <w:rFonts w:ascii="宋体" w:eastAsia="宋体" w:hAnsi="宋体" w:hint="eastAsia"/>
          <w:sz w:val="24"/>
          <w:szCs w:val="24"/>
        </w:rPr>
        <w:t>因此，过程性评价主要从评价重点、评价途径、评价主体、评价载体、评价视野等方面进行研究。</w:t>
      </w:r>
    </w:p>
    <w:p w14:paraId="14A210EB" w14:textId="1795E950" w:rsidR="00A51C21" w:rsidRPr="00817CEE" w:rsidRDefault="000A5B23" w:rsidP="00817CEE">
      <w:pPr>
        <w:ind w:firstLineChars="200" w:firstLine="480"/>
        <w:rPr>
          <w:rFonts w:ascii="宋体" w:eastAsia="宋体" w:hAnsi="宋体"/>
          <w:sz w:val="24"/>
          <w:szCs w:val="24"/>
        </w:rPr>
      </w:pPr>
      <w:r w:rsidRPr="00817CEE">
        <w:rPr>
          <w:rFonts w:ascii="宋体" w:eastAsia="宋体" w:hAnsi="宋体" w:hint="eastAsia"/>
          <w:sz w:val="24"/>
          <w:szCs w:val="24"/>
        </w:rPr>
        <w:t>（1）</w:t>
      </w:r>
      <w:r w:rsidR="00A51C21" w:rsidRPr="00817CEE">
        <w:rPr>
          <w:rFonts w:ascii="宋体" w:eastAsia="宋体" w:hAnsi="宋体" w:hint="eastAsia"/>
          <w:sz w:val="24"/>
          <w:szCs w:val="24"/>
        </w:rPr>
        <w:t>评价重点</w:t>
      </w:r>
    </w:p>
    <w:p w14:paraId="3B1E9072" w14:textId="6D246306" w:rsidR="00CC3914" w:rsidRPr="00817CEE" w:rsidRDefault="00CC3914" w:rsidP="00817CEE">
      <w:pPr>
        <w:ind w:firstLineChars="200" w:firstLine="480"/>
        <w:rPr>
          <w:rFonts w:ascii="宋体" w:eastAsia="宋体" w:hAnsi="宋体"/>
          <w:sz w:val="24"/>
          <w:szCs w:val="24"/>
        </w:rPr>
      </w:pPr>
      <w:r w:rsidRPr="00817CEE">
        <w:rPr>
          <w:rFonts w:ascii="宋体" w:eastAsia="宋体" w:hAnsi="宋体" w:hint="eastAsia"/>
          <w:sz w:val="24"/>
          <w:szCs w:val="24"/>
        </w:rPr>
        <w:t>①具体内容</w:t>
      </w:r>
      <w:r w:rsidR="000A5B23" w:rsidRPr="00817CEE">
        <w:rPr>
          <w:rFonts w:ascii="宋体" w:eastAsia="宋体" w:hAnsi="宋体" w:hint="eastAsia"/>
          <w:sz w:val="24"/>
          <w:szCs w:val="24"/>
        </w:rPr>
        <w:t>。</w:t>
      </w:r>
    </w:p>
    <w:p w14:paraId="343E45FA" w14:textId="52EF16C1" w:rsidR="00A575E6" w:rsidRPr="00817CEE" w:rsidRDefault="00A575E6" w:rsidP="00817CEE">
      <w:pPr>
        <w:ind w:firstLineChars="200" w:firstLine="480"/>
        <w:rPr>
          <w:rFonts w:ascii="宋体" w:eastAsia="宋体" w:hAnsi="宋体"/>
          <w:sz w:val="24"/>
          <w:szCs w:val="24"/>
        </w:rPr>
      </w:pPr>
      <w:r w:rsidRPr="00817CEE">
        <w:rPr>
          <w:rFonts w:ascii="宋体" w:eastAsia="宋体" w:hAnsi="宋体" w:hint="eastAsia"/>
          <w:sz w:val="24"/>
          <w:szCs w:val="24"/>
        </w:rPr>
        <w:t>经典名著具有工具性和人文性高度统一的特点。学生阅读名著，不仅能提升</w:t>
      </w:r>
      <w:r w:rsidR="00CC3914" w:rsidRPr="00817CEE">
        <w:rPr>
          <w:rFonts w:ascii="宋体" w:eastAsia="宋体" w:hAnsi="宋体" w:hint="eastAsia"/>
          <w:sz w:val="24"/>
          <w:szCs w:val="24"/>
        </w:rPr>
        <w:t>关键语文</w:t>
      </w:r>
      <w:r w:rsidRPr="00817CEE">
        <w:rPr>
          <w:rFonts w:ascii="宋体" w:eastAsia="宋体" w:hAnsi="宋体" w:hint="eastAsia"/>
          <w:sz w:val="24"/>
          <w:szCs w:val="24"/>
        </w:rPr>
        <w:t>能力，还能提高修养，丰富情感，启迪智慧。因此教学评价的重点应该聚焦在学生语文能力的提升和人文素养的涵育。</w:t>
      </w:r>
    </w:p>
    <w:p w14:paraId="540F60D6" w14:textId="4DFAB4BF" w:rsidR="00A575E6" w:rsidRPr="00817CEE" w:rsidRDefault="00A575E6" w:rsidP="00817CEE">
      <w:pPr>
        <w:ind w:firstLineChars="200" w:firstLine="480"/>
        <w:rPr>
          <w:rFonts w:ascii="宋体" w:eastAsia="宋体" w:hAnsi="宋体"/>
          <w:sz w:val="24"/>
          <w:szCs w:val="24"/>
        </w:rPr>
      </w:pPr>
      <w:r w:rsidRPr="00817CEE">
        <w:rPr>
          <w:rFonts w:ascii="宋体" w:eastAsia="宋体" w:hAnsi="宋体" w:hint="eastAsia"/>
          <w:sz w:val="24"/>
          <w:szCs w:val="24"/>
        </w:rPr>
        <w:t>语文能力的提升，具体表现在</w:t>
      </w:r>
      <w:r w:rsidR="00CC3914" w:rsidRPr="00817CEE">
        <w:rPr>
          <w:rFonts w:ascii="宋体" w:eastAsia="宋体" w:hAnsi="宋体" w:hint="eastAsia"/>
          <w:sz w:val="24"/>
          <w:szCs w:val="24"/>
        </w:rPr>
        <w:t>记忆积累、感知理解、鉴赏评价、迁移创造等能力的养成。</w:t>
      </w:r>
      <w:r w:rsidRPr="00817CEE">
        <w:rPr>
          <w:rFonts w:ascii="宋体" w:eastAsia="宋体" w:hAnsi="宋体" w:hint="eastAsia"/>
          <w:sz w:val="24"/>
          <w:szCs w:val="24"/>
        </w:rPr>
        <w:t xml:space="preserve"> </w:t>
      </w:r>
    </w:p>
    <w:p w14:paraId="6D02C37D" w14:textId="25F4EC37" w:rsidR="00A575E6" w:rsidRPr="00817CEE" w:rsidRDefault="00A575E6" w:rsidP="00817CEE">
      <w:pPr>
        <w:ind w:firstLineChars="200" w:firstLine="480"/>
        <w:rPr>
          <w:rFonts w:ascii="宋体" w:eastAsia="宋体" w:hAnsi="宋体"/>
          <w:sz w:val="24"/>
          <w:szCs w:val="24"/>
        </w:rPr>
      </w:pPr>
      <w:r w:rsidRPr="00817CEE">
        <w:rPr>
          <w:rFonts w:ascii="宋体" w:eastAsia="宋体" w:hAnsi="宋体" w:hint="eastAsia"/>
          <w:sz w:val="24"/>
          <w:szCs w:val="24"/>
        </w:rPr>
        <w:t>人文素养的培育，具体表现为</w:t>
      </w:r>
      <w:r w:rsidR="00CC3914" w:rsidRPr="00817CEE">
        <w:rPr>
          <w:rFonts w:ascii="宋体" w:eastAsia="宋体" w:hAnsi="宋体" w:hint="eastAsia"/>
          <w:sz w:val="24"/>
          <w:szCs w:val="24"/>
        </w:rPr>
        <w:t>阅读习惯</w:t>
      </w:r>
      <w:r w:rsidRPr="00817CEE">
        <w:rPr>
          <w:rFonts w:ascii="宋体" w:eastAsia="宋体" w:hAnsi="宋体" w:hint="eastAsia"/>
          <w:sz w:val="24"/>
          <w:szCs w:val="24"/>
        </w:rPr>
        <w:t>的养成，</w:t>
      </w:r>
      <w:r w:rsidR="00CC3914" w:rsidRPr="00817CEE">
        <w:rPr>
          <w:rFonts w:ascii="宋体" w:eastAsia="宋体" w:hAnsi="宋体" w:hint="eastAsia"/>
          <w:sz w:val="24"/>
          <w:szCs w:val="24"/>
        </w:rPr>
        <w:t>阅读态度的端正，</w:t>
      </w:r>
      <w:r w:rsidRPr="00817CEE">
        <w:rPr>
          <w:rFonts w:ascii="宋体" w:eastAsia="宋体" w:hAnsi="宋体" w:hint="eastAsia"/>
          <w:sz w:val="24"/>
          <w:szCs w:val="24"/>
        </w:rPr>
        <w:t>美好情感的熏陶，优秀文化的弘扬。</w:t>
      </w:r>
    </w:p>
    <w:p w14:paraId="70AA14AC" w14:textId="27F7C987" w:rsidR="00CC3914" w:rsidRPr="00817CEE" w:rsidRDefault="00CC3914" w:rsidP="00817CEE">
      <w:pPr>
        <w:ind w:firstLineChars="200" w:firstLine="480"/>
        <w:rPr>
          <w:rFonts w:ascii="宋体" w:eastAsia="宋体" w:hAnsi="宋体"/>
          <w:sz w:val="24"/>
          <w:szCs w:val="24"/>
        </w:rPr>
      </w:pPr>
      <w:r w:rsidRPr="00817CEE">
        <w:rPr>
          <w:rFonts w:ascii="宋体" w:eastAsia="宋体" w:hAnsi="宋体" w:hint="eastAsia"/>
          <w:sz w:val="24"/>
          <w:szCs w:val="24"/>
        </w:rPr>
        <w:t>②</w:t>
      </w:r>
      <w:r w:rsidR="00A51C21" w:rsidRPr="00817CEE">
        <w:rPr>
          <w:rFonts w:ascii="宋体" w:eastAsia="宋体" w:hAnsi="宋体" w:hint="eastAsia"/>
          <w:sz w:val="24"/>
          <w:szCs w:val="24"/>
        </w:rPr>
        <w:t>量化标准</w:t>
      </w:r>
      <w:r w:rsidR="000A5B23" w:rsidRPr="00817CEE">
        <w:rPr>
          <w:rFonts w:ascii="宋体" w:eastAsia="宋体" w:hAnsi="宋体" w:hint="eastAsia"/>
          <w:sz w:val="24"/>
          <w:szCs w:val="24"/>
        </w:rPr>
        <w:t>。</w:t>
      </w:r>
    </w:p>
    <w:p w14:paraId="21780BC2" w14:textId="642C49A9" w:rsidR="00A51C21" w:rsidRPr="00817CEE" w:rsidRDefault="00A51C21" w:rsidP="00817CEE">
      <w:pPr>
        <w:ind w:firstLineChars="200" w:firstLine="480"/>
        <w:rPr>
          <w:rFonts w:ascii="宋体" w:eastAsia="宋体" w:hAnsi="宋体"/>
          <w:sz w:val="24"/>
          <w:szCs w:val="24"/>
        </w:rPr>
      </w:pPr>
      <w:r w:rsidRPr="00817CEE">
        <w:rPr>
          <w:rFonts w:ascii="宋体" w:eastAsia="宋体" w:hAnsi="宋体" w:hint="eastAsia"/>
          <w:sz w:val="24"/>
          <w:szCs w:val="24"/>
        </w:rPr>
        <w:t>评价标准的量化，能够明晰教学要求，有效检测教学效果，规范教学实践。根据文献《以能力目标为轴，推进整本书阅读测评》（周梦箐、叶黎明，2020）所作的阅读能力测评研究（见以下四图），制定相关标准，对学生的</w:t>
      </w:r>
      <w:r w:rsidR="00CC3914" w:rsidRPr="00817CEE">
        <w:rPr>
          <w:rFonts w:ascii="宋体" w:eastAsia="宋体" w:hAnsi="宋体" w:hint="eastAsia"/>
          <w:sz w:val="24"/>
          <w:szCs w:val="24"/>
        </w:rPr>
        <w:t>名著阅读能力</w:t>
      </w:r>
      <w:r w:rsidR="000D2EAC">
        <w:rPr>
          <w:rFonts w:ascii="宋体" w:eastAsia="宋体" w:hAnsi="宋体" w:hint="eastAsia"/>
          <w:sz w:val="24"/>
          <w:szCs w:val="24"/>
        </w:rPr>
        <w:t>和阅读态度</w:t>
      </w:r>
      <w:r w:rsidRPr="00817CEE">
        <w:rPr>
          <w:rFonts w:ascii="宋体" w:eastAsia="宋体" w:hAnsi="宋体" w:hint="eastAsia"/>
          <w:sz w:val="24"/>
          <w:szCs w:val="24"/>
        </w:rPr>
        <w:t>进行量化考核。</w:t>
      </w:r>
    </w:p>
    <w:p w14:paraId="1567D01F" w14:textId="77777777" w:rsidR="00A51C21" w:rsidRPr="00817CEE" w:rsidRDefault="00A51C21" w:rsidP="00817CEE">
      <w:pPr>
        <w:ind w:leftChars="200" w:left="420" w:firstLineChars="50" w:firstLine="120"/>
        <w:rPr>
          <w:rFonts w:ascii="宋体" w:eastAsia="宋体" w:hAnsi="宋体"/>
          <w:sz w:val="24"/>
          <w:szCs w:val="24"/>
        </w:rPr>
      </w:pPr>
      <w:r w:rsidRPr="00817CEE">
        <w:rPr>
          <w:rFonts w:ascii="宋体" w:eastAsia="宋体" w:hAnsi="宋体"/>
          <w:noProof/>
          <w:sz w:val="24"/>
          <w:szCs w:val="24"/>
        </w:rPr>
        <w:drawing>
          <wp:inline distT="0" distB="0" distL="0" distR="0" wp14:anchorId="6FCED29E" wp14:editId="6C72D9A1">
            <wp:extent cx="4895850" cy="2590800"/>
            <wp:effectExtent l="0" t="0" r="0" b="0"/>
            <wp:docPr id="41888337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2590800"/>
                    </a:xfrm>
                    <a:prstGeom prst="rect">
                      <a:avLst/>
                    </a:prstGeom>
                    <a:noFill/>
                    <a:ln>
                      <a:noFill/>
                    </a:ln>
                  </pic:spPr>
                </pic:pic>
              </a:graphicData>
            </a:graphic>
          </wp:inline>
        </w:drawing>
      </w:r>
      <w:r w:rsidRPr="00817CEE">
        <w:rPr>
          <w:rFonts w:ascii="宋体" w:eastAsia="宋体" w:hAnsi="宋体"/>
          <w:noProof/>
          <w:sz w:val="24"/>
          <w:szCs w:val="24"/>
        </w:rPr>
        <w:lastRenderedPageBreak/>
        <w:drawing>
          <wp:inline distT="0" distB="0" distL="0" distR="0" wp14:anchorId="0D13D46D" wp14:editId="4CC91278">
            <wp:extent cx="4781550" cy="2686050"/>
            <wp:effectExtent l="0" t="0" r="0" b="0"/>
            <wp:docPr id="15151979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1550" cy="2686050"/>
                    </a:xfrm>
                    <a:prstGeom prst="rect">
                      <a:avLst/>
                    </a:prstGeom>
                    <a:noFill/>
                    <a:ln>
                      <a:noFill/>
                    </a:ln>
                  </pic:spPr>
                </pic:pic>
              </a:graphicData>
            </a:graphic>
          </wp:inline>
        </w:drawing>
      </w:r>
    </w:p>
    <w:p w14:paraId="4AA7E30B" w14:textId="77777777" w:rsidR="00A51C21" w:rsidRPr="00817CEE" w:rsidRDefault="00A51C21" w:rsidP="00817CEE">
      <w:pPr>
        <w:rPr>
          <w:rFonts w:ascii="宋体" w:eastAsia="宋体" w:hAnsi="宋体"/>
          <w:sz w:val="24"/>
          <w:szCs w:val="24"/>
        </w:rPr>
      </w:pPr>
      <w:r w:rsidRPr="00817CEE">
        <w:rPr>
          <w:rFonts w:ascii="宋体" w:eastAsia="宋体" w:hAnsi="宋体"/>
          <w:noProof/>
          <w:sz w:val="24"/>
          <w:szCs w:val="24"/>
        </w:rPr>
        <w:drawing>
          <wp:inline distT="0" distB="0" distL="0" distR="0" wp14:anchorId="58D65A43" wp14:editId="32519FEC">
            <wp:extent cx="4933950" cy="3448050"/>
            <wp:effectExtent l="0" t="0" r="0" b="0"/>
            <wp:docPr id="5896808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3950" cy="3448050"/>
                    </a:xfrm>
                    <a:prstGeom prst="rect">
                      <a:avLst/>
                    </a:prstGeom>
                    <a:noFill/>
                    <a:ln>
                      <a:noFill/>
                    </a:ln>
                  </pic:spPr>
                </pic:pic>
              </a:graphicData>
            </a:graphic>
          </wp:inline>
        </w:drawing>
      </w:r>
    </w:p>
    <w:p w14:paraId="25BDF62A" w14:textId="77777777" w:rsidR="00A51C21" w:rsidRPr="00817CEE" w:rsidRDefault="00A51C21" w:rsidP="00817CEE">
      <w:pPr>
        <w:rPr>
          <w:rFonts w:ascii="宋体" w:eastAsia="宋体" w:hAnsi="宋体"/>
          <w:sz w:val="24"/>
          <w:szCs w:val="24"/>
        </w:rPr>
      </w:pPr>
      <w:r w:rsidRPr="00817CEE">
        <w:rPr>
          <w:rFonts w:ascii="宋体" w:eastAsia="宋体" w:hAnsi="宋体"/>
          <w:noProof/>
          <w:sz w:val="24"/>
          <w:szCs w:val="24"/>
        </w:rPr>
        <w:lastRenderedPageBreak/>
        <w:drawing>
          <wp:inline distT="0" distB="0" distL="0" distR="0" wp14:anchorId="0070E393" wp14:editId="05D732C8">
            <wp:extent cx="5055870" cy="4686300"/>
            <wp:effectExtent l="0" t="0" r="0" b="0"/>
            <wp:docPr id="12339032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5870" cy="4686300"/>
                    </a:xfrm>
                    <a:prstGeom prst="rect">
                      <a:avLst/>
                    </a:prstGeom>
                    <a:noFill/>
                    <a:ln>
                      <a:noFill/>
                    </a:ln>
                  </pic:spPr>
                </pic:pic>
              </a:graphicData>
            </a:graphic>
          </wp:inline>
        </w:drawing>
      </w:r>
    </w:p>
    <w:p w14:paraId="03996295" w14:textId="77777777" w:rsidR="00A51C21" w:rsidRPr="00817CEE" w:rsidRDefault="00A51C21" w:rsidP="00817CEE">
      <w:pPr>
        <w:rPr>
          <w:rFonts w:ascii="宋体" w:eastAsia="宋体" w:hAnsi="宋体"/>
          <w:sz w:val="24"/>
          <w:szCs w:val="24"/>
        </w:rPr>
      </w:pPr>
    </w:p>
    <w:p w14:paraId="2E679FE2" w14:textId="77777777" w:rsidR="00A51C21" w:rsidRPr="00817CEE" w:rsidRDefault="00A51C21" w:rsidP="00817CEE">
      <w:pPr>
        <w:ind w:firstLineChars="1050" w:firstLine="2530"/>
        <w:rPr>
          <w:rFonts w:ascii="宋体" w:eastAsia="宋体" w:hAnsi="宋体"/>
          <w:b/>
          <w:bCs/>
          <w:sz w:val="24"/>
          <w:szCs w:val="24"/>
        </w:rPr>
      </w:pPr>
      <w:r w:rsidRPr="00817CEE">
        <w:rPr>
          <w:rFonts w:ascii="宋体" w:eastAsia="宋体" w:hAnsi="宋体" w:hint="eastAsia"/>
          <w:b/>
          <w:bCs/>
          <w:sz w:val="24"/>
          <w:szCs w:val="24"/>
        </w:rPr>
        <w:t>“名著阅读能力”量化考核表</w:t>
      </w:r>
    </w:p>
    <w:tbl>
      <w:tblPr>
        <w:tblStyle w:val="a4"/>
        <w:tblW w:w="0" w:type="auto"/>
        <w:tblInd w:w="279" w:type="dxa"/>
        <w:tblLook w:val="04A0" w:firstRow="1" w:lastRow="0" w:firstColumn="1" w:lastColumn="0" w:noHBand="0" w:noVBand="1"/>
      </w:tblPr>
      <w:tblGrid>
        <w:gridCol w:w="1276"/>
        <w:gridCol w:w="3543"/>
        <w:gridCol w:w="2583"/>
      </w:tblGrid>
      <w:tr w:rsidR="00A51C21" w:rsidRPr="00817CEE" w14:paraId="256141D5" w14:textId="77777777" w:rsidTr="00557045">
        <w:tc>
          <w:tcPr>
            <w:tcW w:w="1276" w:type="dxa"/>
            <w:tcBorders>
              <w:top w:val="single" w:sz="4" w:space="0" w:color="auto"/>
              <w:left w:val="single" w:sz="4" w:space="0" w:color="auto"/>
              <w:bottom w:val="single" w:sz="4" w:space="0" w:color="auto"/>
              <w:right w:val="single" w:sz="4" w:space="0" w:color="auto"/>
            </w:tcBorders>
            <w:hideMark/>
          </w:tcPr>
          <w:p w14:paraId="586D6BF4"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类型</w:t>
            </w:r>
          </w:p>
        </w:tc>
        <w:tc>
          <w:tcPr>
            <w:tcW w:w="3543" w:type="dxa"/>
            <w:tcBorders>
              <w:top w:val="single" w:sz="4" w:space="0" w:color="auto"/>
              <w:left w:val="single" w:sz="4" w:space="0" w:color="auto"/>
              <w:bottom w:val="single" w:sz="4" w:space="0" w:color="auto"/>
              <w:right w:val="single" w:sz="4" w:space="0" w:color="auto"/>
            </w:tcBorders>
            <w:hideMark/>
          </w:tcPr>
          <w:p w14:paraId="78D35B16"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能力表现</w:t>
            </w:r>
          </w:p>
        </w:tc>
        <w:tc>
          <w:tcPr>
            <w:tcW w:w="2583" w:type="dxa"/>
            <w:tcBorders>
              <w:top w:val="single" w:sz="4" w:space="0" w:color="auto"/>
              <w:left w:val="single" w:sz="4" w:space="0" w:color="auto"/>
              <w:bottom w:val="single" w:sz="4" w:space="0" w:color="auto"/>
              <w:right w:val="single" w:sz="4" w:space="0" w:color="auto"/>
            </w:tcBorders>
            <w:hideMark/>
          </w:tcPr>
          <w:p w14:paraId="5F5A46F6"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考查形式</w:t>
            </w:r>
          </w:p>
        </w:tc>
      </w:tr>
      <w:tr w:rsidR="00A51C21" w:rsidRPr="00817CEE" w14:paraId="57BD60EC" w14:textId="77777777" w:rsidTr="00557045">
        <w:tc>
          <w:tcPr>
            <w:tcW w:w="1276" w:type="dxa"/>
            <w:vMerge w:val="restart"/>
            <w:tcBorders>
              <w:top w:val="single" w:sz="4" w:space="0" w:color="auto"/>
              <w:left w:val="single" w:sz="4" w:space="0" w:color="auto"/>
              <w:bottom w:val="single" w:sz="4" w:space="0" w:color="auto"/>
              <w:right w:val="single" w:sz="4" w:space="0" w:color="auto"/>
            </w:tcBorders>
            <w:hideMark/>
          </w:tcPr>
          <w:p w14:paraId="1F274287" w14:textId="3BFD19F3"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记忆</w:t>
            </w:r>
            <w:r w:rsidR="00CC3914" w:rsidRPr="00817CEE">
              <w:rPr>
                <w:rFonts w:ascii="宋体" w:eastAsia="宋体" w:hAnsi="宋体" w:hint="eastAsia"/>
                <w:sz w:val="24"/>
                <w:szCs w:val="24"/>
              </w:rPr>
              <w:t>积累</w:t>
            </w:r>
          </w:p>
        </w:tc>
        <w:tc>
          <w:tcPr>
            <w:tcW w:w="3543" w:type="dxa"/>
            <w:tcBorders>
              <w:top w:val="single" w:sz="4" w:space="0" w:color="auto"/>
              <w:left w:val="single" w:sz="4" w:space="0" w:color="auto"/>
              <w:bottom w:val="single" w:sz="4" w:space="0" w:color="auto"/>
              <w:right w:val="single" w:sz="4" w:space="0" w:color="auto"/>
            </w:tcBorders>
            <w:hideMark/>
          </w:tcPr>
          <w:p w14:paraId="402FE6B9"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记得相关文学常识</w:t>
            </w:r>
          </w:p>
        </w:tc>
        <w:tc>
          <w:tcPr>
            <w:tcW w:w="2583" w:type="dxa"/>
            <w:tcBorders>
              <w:top w:val="single" w:sz="4" w:space="0" w:color="auto"/>
              <w:left w:val="single" w:sz="4" w:space="0" w:color="auto"/>
              <w:bottom w:val="single" w:sz="4" w:space="0" w:color="auto"/>
              <w:right w:val="single" w:sz="4" w:space="0" w:color="auto"/>
            </w:tcBorders>
            <w:hideMark/>
          </w:tcPr>
          <w:p w14:paraId="08B30B19"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背默</w:t>
            </w:r>
          </w:p>
        </w:tc>
      </w:tr>
      <w:tr w:rsidR="00A51C21" w:rsidRPr="00817CEE" w14:paraId="1C93C9AE" w14:textId="77777777" w:rsidTr="00557045">
        <w:tc>
          <w:tcPr>
            <w:tcW w:w="1276" w:type="dxa"/>
            <w:vMerge/>
            <w:tcBorders>
              <w:top w:val="single" w:sz="4" w:space="0" w:color="auto"/>
              <w:left w:val="single" w:sz="4" w:space="0" w:color="auto"/>
              <w:bottom w:val="single" w:sz="4" w:space="0" w:color="auto"/>
              <w:right w:val="single" w:sz="4" w:space="0" w:color="auto"/>
            </w:tcBorders>
            <w:vAlign w:val="center"/>
            <w:hideMark/>
          </w:tcPr>
          <w:p w14:paraId="173C2956" w14:textId="77777777" w:rsidR="00A51C21" w:rsidRPr="00817CEE" w:rsidRDefault="00A51C21" w:rsidP="00817CEE">
            <w:pPr>
              <w:widowControl/>
              <w:jc w:val="left"/>
              <w:rPr>
                <w:rFonts w:ascii="宋体" w:eastAsia="宋体" w:hAnsi="宋体"/>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7A0A756C"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理清主要人物及人物关系</w:t>
            </w:r>
          </w:p>
        </w:tc>
        <w:tc>
          <w:tcPr>
            <w:tcW w:w="2583" w:type="dxa"/>
            <w:tcBorders>
              <w:top w:val="single" w:sz="4" w:space="0" w:color="auto"/>
              <w:left w:val="single" w:sz="4" w:space="0" w:color="auto"/>
              <w:bottom w:val="single" w:sz="4" w:space="0" w:color="auto"/>
              <w:right w:val="single" w:sz="4" w:space="0" w:color="auto"/>
            </w:tcBorders>
            <w:hideMark/>
          </w:tcPr>
          <w:p w14:paraId="7E479E60"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概述</w:t>
            </w:r>
          </w:p>
        </w:tc>
      </w:tr>
      <w:tr w:rsidR="00A51C21" w:rsidRPr="00817CEE" w14:paraId="2FBB4EEC" w14:textId="77777777" w:rsidTr="00557045">
        <w:tc>
          <w:tcPr>
            <w:tcW w:w="1276" w:type="dxa"/>
            <w:vMerge/>
            <w:tcBorders>
              <w:top w:val="single" w:sz="4" w:space="0" w:color="auto"/>
              <w:left w:val="single" w:sz="4" w:space="0" w:color="auto"/>
              <w:bottom w:val="single" w:sz="4" w:space="0" w:color="auto"/>
              <w:right w:val="single" w:sz="4" w:space="0" w:color="auto"/>
            </w:tcBorders>
            <w:vAlign w:val="center"/>
            <w:hideMark/>
          </w:tcPr>
          <w:p w14:paraId="6CACD4FA" w14:textId="77777777" w:rsidR="00A51C21" w:rsidRPr="00817CEE" w:rsidRDefault="00A51C21" w:rsidP="00817CEE">
            <w:pPr>
              <w:widowControl/>
              <w:jc w:val="left"/>
              <w:rPr>
                <w:rFonts w:ascii="宋体" w:eastAsia="宋体" w:hAnsi="宋体"/>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3D736093"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记得作品中的经典名言</w:t>
            </w:r>
          </w:p>
        </w:tc>
        <w:tc>
          <w:tcPr>
            <w:tcW w:w="2583" w:type="dxa"/>
            <w:tcBorders>
              <w:top w:val="single" w:sz="4" w:space="0" w:color="auto"/>
              <w:left w:val="single" w:sz="4" w:space="0" w:color="auto"/>
              <w:bottom w:val="single" w:sz="4" w:space="0" w:color="auto"/>
              <w:right w:val="single" w:sz="4" w:space="0" w:color="auto"/>
            </w:tcBorders>
            <w:hideMark/>
          </w:tcPr>
          <w:p w14:paraId="0E4CB4A8"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背默</w:t>
            </w:r>
          </w:p>
        </w:tc>
      </w:tr>
      <w:tr w:rsidR="00A51C21" w:rsidRPr="00817CEE" w14:paraId="0B5C7B20" w14:textId="77777777" w:rsidTr="00557045">
        <w:tc>
          <w:tcPr>
            <w:tcW w:w="1276" w:type="dxa"/>
            <w:vMerge w:val="restart"/>
            <w:tcBorders>
              <w:top w:val="single" w:sz="4" w:space="0" w:color="auto"/>
              <w:left w:val="single" w:sz="4" w:space="0" w:color="auto"/>
              <w:bottom w:val="single" w:sz="4" w:space="0" w:color="auto"/>
              <w:right w:val="single" w:sz="4" w:space="0" w:color="auto"/>
            </w:tcBorders>
            <w:hideMark/>
          </w:tcPr>
          <w:p w14:paraId="3FCF8EEC"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感知理解</w:t>
            </w:r>
          </w:p>
        </w:tc>
        <w:tc>
          <w:tcPr>
            <w:tcW w:w="3543" w:type="dxa"/>
            <w:tcBorders>
              <w:top w:val="single" w:sz="4" w:space="0" w:color="auto"/>
              <w:left w:val="single" w:sz="4" w:space="0" w:color="auto"/>
              <w:bottom w:val="single" w:sz="4" w:space="0" w:color="auto"/>
              <w:right w:val="single" w:sz="4" w:space="0" w:color="auto"/>
            </w:tcBorders>
            <w:hideMark/>
          </w:tcPr>
          <w:p w14:paraId="18AACFC0"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了解作品主要内容</w:t>
            </w:r>
          </w:p>
        </w:tc>
        <w:tc>
          <w:tcPr>
            <w:tcW w:w="2583" w:type="dxa"/>
            <w:tcBorders>
              <w:top w:val="single" w:sz="4" w:space="0" w:color="auto"/>
              <w:left w:val="single" w:sz="4" w:space="0" w:color="auto"/>
              <w:bottom w:val="single" w:sz="4" w:space="0" w:color="auto"/>
              <w:right w:val="single" w:sz="4" w:space="0" w:color="auto"/>
            </w:tcBorders>
            <w:hideMark/>
          </w:tcPr>
          <w:p w14:paraId="6BF0AE52"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概述</w:t>
            </w:r>
          </w:p>
        </w:tc>
      </w:tr>
      <w:tr w:rsidR="00A51C21" w:rsidRPr="00817CEE" w14:paraId="44DFB03A" w14:textId="77777777" w:rsidTr="00557045">
        <w:tc>
          <w:tcPr>
            <w:tcW w:w="1276" w:type="dxa"/>
            <w:vMerge/>
            <w:tcBorders>
              <w:top w:val="single" w:sz="4" w:space="0" w:color="auto"/>
              <w:left w:val="single" w:sz="4" w:space="0" w:color="auto"/>
              <w:bottom w:val="single" w:sz="4" w:space="0" w:color="auto"/>
              <w:right w:val="single" w:sz="4" w:space="0" w:color="auto"/>
            </w:tcBorders>
            <w:vAlign w:val="center"/>
            <w:hideMark/>
          </w:tcPr>
          <w:p w14:paraId="75EC2D80" w14:textId="77777777" w:rsidR="00A51C21" w:rsidRPr="00817CEE" w:rsidRDefault="00A51C21" w:rsidP="00817CEE">
            <w:pPr>
              <w:widowControl/>
              <w:jc w:val="left"/>
              <w:rPr>
                <w:rFonts w:ascii="宋体" w:eastAsia="宋体" w:hAnsi="宋体"/>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009A6E28"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把握重要情节梗概</w:t>
            </w:r>
          </w:p>
        </w:tc>
        <w:tc>
          <w:tcPr>
            <w:tcW w:w="2583" w:type="dxa"/>
            <w:tcBorders>
              <w:top w:val="single" w:sz="4" w:space="0" w:color="auto"/>
              <w:left w:val="single" w:sz="4" w:space="0" w:color="auto"/>
              <w:bottom w:val="single" w:sz="4" w:space="0" w:color="auto"/>
              <w:right w:val="single" w:sz="4" w:space="0" w:color="auto"/>
            </w:tcBorders>
            <w:hideMark/>
          </w:tcPr>
          <w:p w14:paraId="3F80A250"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复述</w:t>
            </w:r>
          </w:p>
        </w:tc>
      </w:tr>
      <w:tr w:rsidR="00A51C21" w:rsidRPr="00817CEE" w14:paraId="507508FD" w14:textId="77777777" w:rsidTr="00557045">
        <w:tc>
          <w:tcPr>
            <w:tcW w:w="1276" w:type="dxa"/>
            <w:vMerge/>
            <w:tcBorders>
              <w:top w:val="single" w:sz="4" w:space="0" w:color="auto"/>
              <w:left w:val="single" w:sz="4" w:space="0" w:color="auto"/>
              <w:bottom w:val="single" w:sz="4" w:space="0" w:color="auto"/>
              <w:right w:val="single" w:sz="4" w:space="0" w:color="auto"/>
            </w:tcBorders>
            <w:vAlign w:val="center"/>
            <w:hideMark/>
          </w:tcPr>
          <w:p w14:paraId="54788C38" w14:textId="77777777" w:rsidR="00A51C21" w:rsidRPr="00817CEE" w:rsidRDefault="00A51C21" w:rsidP="00817CEE">
            <w:pPr>
              <w:widowControl/>
              <w:jc w:val="left"/>
              <w:rPr>
                <w:rFonts w:ascii="宋体" w:eastAsia="宋体" w:hAnsi="宋体"/>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2FA81072"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理解重要语句的含义</w:t>
            </w:r>
          </w:p>
        </w:tc>
        <w:tc>
          <w:tcPr>
            <w:tcW w:w="2583" w:type="dxa"/>
            <w:tcBorders>
              <w:top w:val="single" w:sz="4" w:space="0" w:color="auto"/>
              <w:left w:val="single" w:sz="4" w:space="0" w:color="auto"/>
              <w:bottom w:val="single" w:sz="4" w:space="0" w:color="auto"/>
              <w:right w:val="single" w:sz="4" w:space="0" w:color="auto"/>
            </w:tcBorders>
            <w:hideMark/>
          </w:tcPr>
          <w:p w14:paraId="5D8B9F8F"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解释</w:t>
            </w:r>
          </w:p>
        </w:tc>
      </w:tr>
      <w:tr w:rsidR="00A51C21" w:rsidRPr="00817CEE" w14:paraId="766532C1" w14:textId="77777777" w:rsidTr="00557045">
        <w:tc>
          <w:tcPr>
            <w:tcW w:w="1276" w:type="dxa"/>
            <w:vMerge w:val="restart"/>
            <w:tcBorders>
              <w:top w:val="single" w:sz="4" w:space="0" w:color="auto"/>
              <w:left w:val="single" w:sz="4" w:space="0" w:color="auto"/>
              <w:bottom w:val="single" w:sz="4" w:space="0" w:color="auto"/>
              <w:right w:val="single" w:sz="4" w:space="0" w:color="auto"/>
            </w:tcBorders>
            <w:hideMark/>
          </w:tcPr>
          <w:p w14:paraId="34E6BC29"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鉴赏评价</w:t>
            </w:r>
          </w:p>
        </w:tc>
        <w:tc>
          <w:tcPr>
            <w:tcW w:w="3543" w:type="dxa"/>
            <w:tcBorders>
              <w:top w:val="single" w:sz="4" w:space="0" w:color="auto"/>
              <w:left w:val="single" w:sz="4" w:space="0" w:color="auto"/>
              <w:bottom w:val="single" w:sz="4" w:space="0" w:color="auto"/>
              <w:right w:val="single" w:sz="4" w:space="0" w:color="auto"/>
            </w:tcBorders>
            <w:hideMark/>
          </w:tcPr>
          <w:p w14:paraId="12CD3A1A"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分析文章的结构特征</w:t>
            </w:r>
          </w:p>
        </w:tc>
        <w:tc>
          <w:tcPr>
            <w:tcW w:w="2583" w:type="dxa"/>
            <w:tcBorders>
              <w:top w:val="single" w:sz="4" w:space="0" w:color="auto"/>
              <w:left w:val="single" w:sz="4" w:space="0" w:color="auto"/>
              <w:bottom w:val="single" w:sz="4" w:space="0" w:color="auto"/>
              <w:right w:val="single" w:sz="4" w:space="0" w:color="auto"/>
            </w:tcBorders>
            <w:hideMark/>
          </w:tcPr>
          <w:p w14:paraId="663ABCAD"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分析</w:t>
            </w:r>
          </w:p>
        </w:tc>
      </w:tr>
      <w:tr w:rsidR="00A51C21" w:rsidRPr="00817CEE" w14:paraId="12D2461A" w14:textId="77777777" w:rsidTr="00557045">
        <w:tc>
          <w:tcPr>
            <w:tcW w:w="1276" w:type="dxa"/>
            <w:vMerge/>
            <w:tcBorders>
              <w:top w:val="single" w:sz="4" w:space="0" w:color="auto"/>
              <w:left w:val="single" w:sz="4" w:space="0" w:color="auto"/>
              <w:bottom w:val="single" w:sz="4" w:space="0" w:color="auto"/>
              <w:right w:val="single" w:sz="4" w:space="0" w:color="auto"/>
            </w:tcBorders>
            <w:vAlign w:val="center"/>
            <w:hideMark/>
          </w:tcPr>
          <w:p w14:paraId="23590443" w14:textId="77777777" w:rsidR="00A51C21" w:rsidRPr="00817CEE" w:rsidRDefault="00A51C21" w:rsidP="00817CEE">
            <w:pPr>
              <w:widowControl/>
              <w:jc w:val="left"/>
              <w:rPr>
                <w:rFonts w:ascii="宋体" w:eastAsia="宋体" w:hAnsi="宋体"/>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2905326B"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赏析人物形象的特点</w:t>
            </w:r>
          </w:p>
        </w:tc>
        <w:tc>
          <w:tcPr>
            <w:tcW w:w="2583" w:type="dxa"/>
            <w:tcBorders>
              <w:top w:val="single" w:sz="4" w:space="0" w:color="auto"/>
              <w:left w:val="single" w:sz="4" w:space="0" w:color="auto"/>
              <w:bottom w:val="single" w:sz="4" w:space="0" w:color="auto"/>
              <w:right w:val="single" w:sz="4" w:space="0" w:color="auto"/>
            </w:tcBorders>
            <w:hideMark/>
          </w:tcPr>
          <w:p w14:paraId="476BEF90"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分析</w:t>
            </w:r>
          </w:p>
        </w:tc>
      </w:tr>
      <w:tr w:rsidR="00A51C21" w:rsidRPr="00817CEE" w14:paraId="2C09B6E5" w14:textId="77777777" w:rsidTr="00557045">
        <w:tc>
          <w:tcPr>
            <w:tcW w:w="1276" w:type="dxa"/>
            <w:vMerge/>
            <w:tcBorders>
              <w:top w:val="single" w:sz="4" w:space="0" w:color="auto"/>
              <w:left w:val="single" w:sz="4" w:space="0" w:color="auto"/>
              <w:bottom w:val="single" w:sz="4" w:space="0" w:color="auto"/>
              <w:right w:val="single" w:sz="4" w:space="0" w:color="auto"/>
            </w:tcBorders>
            <w:vAlign w:val="center"/>
            <w:hideMark/>
          </w:tcPr>
          <w:p w14:paraId="27D7FE4E" w14:textId="77777777" w:rsidR="00A51C21" w:rsidRPr="00817CEE" w:rsidRDefault="00A51C21" w:rsidP="00817CEE">
            <w:pPr>
              <w:widowControl/>
              <w:jc w:val="left"/>
              <w:rPr>
                <w:rFonts w:ascii="宋体" w:eastAsia="宋体" w:hAnsi="宋体"/>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2443CC48"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体会作品蕴含的思想情感</w:t>
            </w:r>
          </w:p>
        </w:tc>
        <w:tc>
          <w:tcPr>
            <w:tcW w:w="2583" w:type="dxa"/>
            <w:tcBorders>
              <w:top w:val="single" w:sz="4" w:space="0" w:color="auto"/>
              <w:left w:val="single" w:sz="4" w:space="0" w:color="auto"/>
              <w:bottom w:val="single" w:sz="4" w:space="0" w:color="auto"/>
              <w:right w:val="single" w:sz="4" w:space="0" w:color="auto"/>
            </w:tcBorders>
            <w:hideMark/>
          </w:tcPr>
          <w:p w14:paraId="5800A6BE"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评价</w:t>
            </w:r>
          </w:p>
        </w:tc>
      </w:tr>
      <w:tr w:rsidR="00A51C21" w:rsidRPr="00817CEE" w14:paraId="52C0E4C2" w14:textId="77777777" w:rsidTr="00557045">
        <w:tc>
          <w:tcPr>
            <w:tcW w:w="1276" w:type="dxa"/>
            <w:vMerge/>
            <w:tcBorders>
              <w:top w:val="single" w:sz="4" w:space="0" w:color="auto"/>
              <w:left w:val="single" w:sz="4" w:space="0" w:color="auto"/>
              <w:bottom w:val="single" w:sz="4" w:space="0" w:color="auto"/>
              <w:right w:val="single" w:sz="4" w:space="0" w:color="auto"/>
            </w:tcBorders>
            <w:vAlign w:val="center"/>
            <w:hideMark/>
          </w:tcPr>
          <w:p w14:paraId="0BBA29F0" w14:textId="77777777" w:rsidR="00A51C21" w:rsidRPr="00817CEE" w:rsidRDefault="00A51C21" w:rsidP="00817CEE">
            <w:pPr>
              <w:widowControl/>
              <w:jc w:val="left"/>
              <w:rPr>
                <w:rFonts w:ascii="宋体" w:eastAsia="宋体" w:hAnsi="宋体"/>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7FE79F3F"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评价作者的写作手法或风格</w:t>
            </w:r>
          </w:p>
        </w:tc>
        <w:tc>
          <w:tcPr>
            <w:tcW w:w="2583" w:type="dxa"/>
            <w:tcBorders>
              <w:top w:val="single" w:sz="4" w:space="0" w:color="auto"/>
              <w:left w:val="single" w:sz="4" w:space="0" w:color="auto"/>
              <w:bottom w:val="single" w:sz="4" w:space="0" w:color="auto"/>
              <w:right w:val="single" w:sz="4" w:space="0" w:color="auto"/>
            </w:tcBorders>
            <w:hideMark/>
          </w:tcPr>
          <w:p w14:paraId="73D52387"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评价</w:t>
            </w:r>
          </w:p>
        </w:tc>
      </w:tr>
      <w:tr w:rsidR="00A51C21" w:rsidRPr="00817CEE" w14:paraId="7AE64EE9" w14:textId="77777777" w:rsidTr="00557045">
        <w:tc>
          <w:tcPr>
            <w:tcW w:w="1276" w:type="dxa"/>
            <w:vMerge w:val="restart"/>
            <w:tcBorders>
              <w:top w:val="single" w:sz="4" w:space="0" w:color="auto"/>
              <w:left w:val="single" w:sz="4" w:space="0" w:color="auto"/>
              <w:bottom w:val="single" w:sz="4" w:space="0" w:color="auto"/>
              <w:right w:val="single" w:sz="4" w:space="0" w:color="auto"/>
            </w:tcBorders>
            <w:hideMark/>
          </w:tcPr>
          <w:p w14:paraId="4D14C3E9" w14:textId="4841002B"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迁移</w:t>
            </w:r>
            <w:r w:rsidR="00CC3914" w:rsidRPr="00817CEE">
              <w:rPr>
                <w:rFonts w:ascii="宋体" w:eastAsia="宋体" w:hAnsi="宋体" w:hint="eastAsia"/>
                <w:sz w:val="24"/>
                <w:szCs w:val="24"/>
              </w:rPr>
              <w:t>创造</w:t>
            </w:r>
          </w:p>
        </w:tc>
        <w:tc>
          <w:tcPr>
            <w:tcW w:w="3543" w:type="dxa"/>
            <w:tcBorders>
              <w:top w:val="single" w:sz="4" w:space="0" w:color="auto"/>
              <w:left w:val="single" w:sz="4" w:space="0" w:color="auto"/>
              <w:bottom w:val="single" w:sz="4" w:space="0" w:color="auto"/>
              <w:right w:val="single" w:sz="4" w:space="0" w:color="auto"/>
            </w:tcBorders>
            <w:hideMark/>
          </w:tcPr>
          <w:p w14:paraId="30ACAEE4"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能够阅读“这一类”书目</w:t>
            </w:r>
          </w:p>
        </w:tc>
        <w:tc>
          <w:tcPr>
            <w:tcW w:w="2583" w:type="dxa"/>
            <w:tcBorders>
              <w:top w:val="single" w:sz="4" w:space="0" w:color="auto"/>
              <w:left w:val="single" w:sz="4" w:space="0" w:color="auto"/>
              <w:bottom w:val="single" w:sz="4" w:space="0" w:color="auto"/>
              <w:right w:val="single" w:sz="4" w:space="0" w:color="auto"/>
            </w:tcBorders>
          </w:tcPr>
          <w:p w14:paraId="6BBE3439"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自主阅读</w:t>
            </w:r>
          </w:p>
        </w:tc>
      </w:tr>
      <w:tr w:rsidR="00A51C21" w:rsidRPr="00817CEE" w14:paraId="36B6A91F" w14:textId="77777777" w:rsidTr="00557045">
        <w:tc>
          <w:tcPr>
            <w:tcW w:w="1276" w:type="dxa"/>
            <w:vMerge/>
            <w:tcBorders>
              <w:top w:val="single" w:sz="4" w:space="0" w:color="auto"/>
              <w:left w:val="single" w:sz="4" w:space="0" w:color="auto"/>
              <w:bottom w:val="single" w:sz="4" w:space="0" w:color="auto"/>
              <w:right w:val="single" w:sz="4" w:space="0" w:color="auto"/>
            </w:tcBorders>
            <w:vAlign w:val="center"/>
            <w:hideMark/>
          </w:tcPr>
          <w:p w14:paraId="706E4989" w14:textId="77777777" w:rsidR="00A51C21" w:rsidRPr="00817CEE" w:rsidRDefault="00A51C21" w:rsidP="00817CEE">
            <w:pPr>
              <w:widowControl/>
              <w:jc w:val="left"/>
              <w:rPr>
                <w:rFonts w:ascii="宋体" w:eastAsia="宋体" w:hAnsi="宋体"/>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52080794"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能够解决实际问题</w:t>
            </w:r>
          </w:p>
        </w:tc>
        <w:tc>
          <w:tcPr>
            <w:tcW w:w="2583" w:type="dxa"/>
            <w:tcBorders>
              <w:top w:val="single" w:sz="4" w:space="0" w:color="auto"/>
              <w:left w:val="single" w:sz="4" w:space="0" w:color="auto"/>
              <w:bottom w:val="single" w:sz="4" w:space="0" w:color="auto"/>
              <w:right w:val="single" w:sz="4" w:space="0" w:color="auto"/>
            </w:tcBorders>
          </w:tcPr>
          <w:p w14:paraId="19178785" w14:textId="77777777" w:rsidR="00A51C21" w:rsidRPr="00817CEE" w:rsidRDefault="00A51C21" w:rsidP="00817CEE">
            <w:pPr>
              <w:rPr>
                <w:rFonts w:ascii="宋体" w:eastAsia="宋体" w:hAnsi="宋体"/>
                <w:sz w:val="24"/>
                <w:szCs w:val="24"/>
              </w:rPr>
            </w:pPr>
            <w:r w:rsidRPr="00817CEE">
              <w:rPr>
                <w:rFonts w:ascii="宋体" w:eastAsia="宋体" w:hAnsi="宋体" w:hint="eastAsia"/>
                <w:sz w:val="24"/>
                <w:szCs w:val="24"/>
              </w:rPr>
              <w:t>解决问题</w:t>
            </w:r>
          </w:p>
        </w:tc>
      </w:tr>
    </w:tbl>
    <w:p w14:paraId="395060C1" w14:textId="1882DFC2" w:rsidR="00A51C21" w:rsidRPr="00817CEE" w:rsidRDefault="00A51C21" w:rsidP="00817CEE">
      <w:pPr>
        <w:pStyle w:val="a3"/>
        <w:ind w:left="1200" w:firstLineChars="0" w:firstLine="0"/>
        <w:rPr>
          <w:rFonts w:ascii="宋体" w:eastAsia="宋体" w:hAnsi="宋体"/>
          <w:sz w:val="24"/>
          <w:szCs w:val="24"/>
        </w:rPr>
      </w:pPr>
    </w:p>
    <w:p w14:paraId="60D8CE95" w14:textId="4A3CB8B7" w:rsidR="00A51C21" w:rsidRPr="00817CEE" w:rsidRDefault="00CC3914" w:rsidP="00817CEE">
      <w:pPr>
        <w:ind w:firstLineChars="200" w:firstLine="480"/>
        <w:rPr>
          <w:rFonts w:ascii="宋体" w:eastAsia="宋体" w:hAnsi="宋体"/>
          <w:sz w:val="24"/>
          <w:szCs w:val="24"/>
        </w:rPr>
      </w:pPr>
      <w:r w:rsidRPr="00817CEE">
        <w:rPr>
          <w:rFonts w:ascii="宋体" w:eastAsia="宋体" w:hAnsi="宋体" w:hint="eastAsia"/>
          <w:sz w:val="24"/>
          <w:szCs w:val="24"/>
        </w:rPr>
        <w:t>除此以外，也对“名著阅读态度”进行量化考核。</w:t>
      </w:r>
    </w:p>
    <w:p w14:paraId="5A7D4C1F" w14:textId="77777777" w:rsidR="00CC3914" w:rsidRPr="00817CEE" w:rsidRDefault="00CC3914" w:rsidP="00817CEE">
      <w:pPr>
        <w:rPr>
          <w:rFonts w:ascii="宋体" w:eastAsia="宋体" w:hAnsi="宋体"/>
          <w:sz w:val="24"/>
          <w:szCs w:val="24"/>
        </w:rPr>
      </w:pPr>
      <w:r w:rsidRPr="00817CEE">
        <w:rPr>
          <w:rFonts w:ascii="宋体" w:eastAsia="宋体" w:hAnsi="宋体" w:hint="eastAsia"/>
          <w:sz w:val="24"/>
          <w:szCs w:val="24"/>
        </w:rPr>
        <w:t xml:space="preserve">                 </w:t>
      </w:r>
    </w:p>
    <w:p w14:paraId="74F699C3" w14:textId="13DE2538" w:rsidR="00CC3914" w:rsidRPr="00817CEE" w:rsidRDefault="00CC3914" w:rsidP="00817CEE">
      <w:pPr>
        <w:ind w:firstLineChars="1000" w:firstLine="2409"/>
        <w:rPr>
          <w:rFonts w:ascii="宋体" w:eastAsia="宋体" w:hAnsi="宋体"/>
          <w:b/>
          <w:bCs/>
          <w:sz w:val="24"/>
          <w:szCs w:val="24"/>
        </w:rPr>
      </w:pPr>
      <w:r w:rsidRPr="00817CEE">
        <w:rPr>
          <w:rFonts w:ascii="宋体" w:eastAsia="宋体" w:hAnsi="宋体" w:hint="eastAsia"/>
          <w:b/>
          <w:bCs/>
          <w:sz w:val="24"/>
          <w:szCs w:val="24"/>
        </w:rPr>
        <w:t>“名著阅读态度”量化考核表</w:t>
      </w:r>
    </w:p>
    <w:tbl>
      <w:tblPr>
        <w:tblStyle w:val="a4"/>
        <w:tblW w:w="7371" w:type="dxa"/>
        <w:tblInd w:w="279" w:type="dxa"/>
        <w:tblLook w:val="04A0" w:firstRow="1" w:lastRow="0" w:firstColumn="1" w:lastColumn="0" w:noHBand="0" w:noVBand="1"/>
      </w:tblPr>
      <w:tblGrid>
        <w:gridCol w:w="1984"/>
        <w:gridCol w:w="2410"/>
        <w:gridCol w:w="2977"/>
      </w:tblGrid>
      <w:tr w:rsidR="0078711D" w:rsidRPr="00817CEE" w14:paraId="40D357E0" w14:textId="77777777" w:rsidTr="0078711D">
        <w:tc>
          <w:tcPr>
            <w:tcW w:w="1984" w:type="dxa"/>
          </w:tcPr>
          <w:p w14:paraId="7E9C24E5" w14:textId="59015E03" w:rsidR="0078711D" w:rsidRPr="00817CEE" w:rsidRDefault="0078711D" w:rsidP="00817CEE">
            <w:pPr>
              <w:rPr>
                <w:rFonts w:ascii="宋体" w:eastAsia="宋体" w:hAnsi="宋体"/>
                <w:sz w:val="24"/>
                <w:szCs w:val="24"/>
              </w:rPr>
            </w:pPr>
            <w:r w:rsidRPr="00817CEE">
              <w:rPr>
                <w:rFonts w:ascii="宋体" w:eastAsia="宋体" w:hAnsi="宋体" w:hint="eastAsia"/>
                <w:sz w:val="24"/>
                <w:szCs w:val="24"/>
              </w:rPr>
              <w:t>类型</w:t>
            </w:r>
          </w:p>
        </w:tc>
        <w:tc>
          <w:tcPr>
            <w:tcW w:w="2410" w:type="dxa"/>
          </w:tcPr>
          <w:p w14:paraId="47406B17" w14:textId="2D4A9F34" w:rsidR="0078711D" w:rsidRPr="00817CEE" w:rsidRDefault="0078711D" w:rsidP="00817CEE">
            <w:pPr>
              <w:rPr>
                <w:rFonts w:ascii="宋体" w:eastAsia="宋体" w:hAnsi="宋体"/>
                <w:sz w:val="24"/>
                <w:szCs w:val="24"/>
              </w:rPr>
            </w:pPr>
            <w:r w:rsidRPr="00817CEE">
              <w:rPr>
                <w:rFonts w:ascii="宋体" w:eastAsia="宋体" w:hAnsi="宋体" w:hint="eastAsia"/>
                <w:sz w:val="24"/>
                <w:szCs w:val="24"/>
              </w:rPr>
              <w:t>态度表现</w:t>
            </w:r>
          </w:p>
        </w:tc>
        <w:tc>
          <w:tcPr>
            <w:tcW w:w="2977" w:type="dxa"/>
          </w:tcPr>
          <w:p w14:paraId="0D591B9D" w14:textId="789EF1D1" w:rsidR="0078711D" w:rsidRPr="00817CEE" w:rsidRDefault="0078711D" w:rsidP="00817CEE">
            <w:pPr>
              <w:rPr>
                <w:rFonts w:ascii="宋体" w:eastAsia="宋体" w:hAnsi="宋体"/>
                <w:sz w:val="24"/>
                <w:szCs w:val="24"/>
              </w:rPr>
            </w:pPr>
            <w:r w:rsidRPr="00817CEE">
              <w:rPr>
                <w:rFonts w:ascii="宋体" w:eastAsia="宋体" w:hAnsi="宋体" w:hint="eastAsia"/>
                <w:sz w:val="24"/>
                <w:szCs w:val="24"/>
              </w:rPr>
              <w:t>考查形式</w:t>
            </w:r>
          </w:p>
        </w:tc>
      </w:tr>
      <w:tr w:rsidR="0078711D" w:rsidRPr="00817CEE" w14:paraId="14D8A694" w14:textId="77777777" w:rsidTr="0078711D">
        <w:tc>
          <w:tcPr>
            <w:tcW w:w="1984" w:type="dxa"/>
          </w:tcPr>
          <w:p w14:paraId="06DEF968" w14:textId="70557427" w:rsidR="0078711D" w:rsidRPr="00817CEE" w:rsidRDefault="0078711D" w:rsidP="00817CEE">
            <w:pPr>
              <w:rPr>
                <w:rFonts w:ascii="宋体" w:eastAsia="宋体" w:hAnsi="宋体"/>
                <w:sz w:val="24"/>
                <w:szCs w:val="24"/>
              </w:rPr>
            </w:pPr>
            <w:r w:rsidRPr="00817CEE">
              <w:rPr>
                <w:rFonts w:ascii="宋体" w:eastAsia="宋体" w:hAnsi="宋体" w:hint="eastAsia"/>
                <w:sz w:val="24"/>
                <w:szCs w:val="24"/>
              </w:rPr>
              <w:lastRenderedPageBreak/>
              <w:t>阅读习惯</w:t>
            </w:r>
          </w:p>
        </w:tc>
        <w:tc>
          <w:tcPr>
            <w:tcW w:w="2410" w:type="dxa"/>
          </w:tcPr>
          <w:p w14:paraId="3312B3C5" w14:textId="276AF8B3" w:rsidR="0078711D" w:rsidRPr="00817CEE" w:rsidRDefault="0078711D" w:rsidP="00817CEE">
            <w:pPr>
              <w:rPr>
                <w:rFonts w:ascii="宋体" w:eastAsia="宋体" w:hAnsi="宋体"/>
                <w:sz w:val="24"/>
                <w:szCs w:val="24"/>
              </w:rPr>
            </w:pPr>
            <w:r w:rsidRPr="00817CEE">
              <w:rPr>
                <w:rFonts w:ascii="宋体" w:eastAsia="宋体" w:hAnsi="宋体" w:hint="eastAsia"/>
                <w:sz w:val="24"/>
                <w:szCs w:val="24"/>
              </w:rPr>
              <w:t>有计划阅读</w:t>
            </w:r>
          </w:p>
        </w:tc>
        <w:tc>
          <w:tcPr>
            <w:tcW w:w="2977" w:type="dxa"/>
          </w:tcPr>
          <w:p w14:paraId="6F874DC0" w14:textId="7F9D8344" w:rsidR="0078711D" w:rsidRPr="00817CEE" w:rsidRDefault="0078711D" w:rsidP="00817CEE">
            <w:pPr>
              <w:rPr>
                <w:rFonts w:ascii="宋体" w:eastAsia="宋体" w:hAnsi="宋体"/>
                <w:sz w:val="24"/>
                <w:szCs w:val="24"/>
              </w:rPr>
            </w:pPr>
            <w:r w:rsidRPr="00817CEE">
              <w:rPr>
                <w:rFonts w:ascii="宋体" w:eastAsia="宋体" w:hAnsi="宋体" w:hint="eastAsia"/>
                <w:sz w:val="24"/>
                <w:szCs w:val="24"/>
              </w:rPr>
              <w:t>打卡</w:t>
            </w:r>
          </w:p>
        </w:tc>
      </w:tr>
      <w:tr w:rsidR="0078711D" w:rsidRPr="00817CEE" w14:paraId="75E6B324" w14:textId="77777777" w:rsidTr="0078711D">
        <w:tc>
          <w:tcPr>
            <w:tcW w:w="1984" w:type="dxa"/>
          </w:tcPr>
          <w:p w14:paraId="567B48CA" w14:textId="1312F670" w:rsidR="0078711D" w:rsidRPr="00817CEE" w:rsidRDefault="0078711D" w:rsidP="00817CEE">
            <w:pPr>
              <w:rPr>
                <w:rFonts w:ascii="宋体" w:eastAsia="宋体" w:hAnsi="宋体"/>
                <w:sz w:val="24"/>
                <w:szCs w:val="24"/>
              </w:rPr>
            </w:pPr>
            <w:r w:rsidRPr="00817CEE">
              <w:rPr>
                <w:rFonts w:ascii="宋体" w:eastAsia="宋体" w:hAnsi="宋体" w:hint="eastAsia"/>
                <w:sz w:val="24"/>
                <w:szCs w:val="24"/>
              </w:rPr>
              <w:t>阅读习惯和方法</w:t>
            </w:r>
          </w:p>
        </w:tc>
        <w:tc>
          <w:tcPr>
            <w:tcW w:w="2410" w:type="dxa"/>
          </w:tcPr>
          <w:p w14:paraId="52A46318" w14:textId="051A31EC" w:rsidR="0078711D" w:rsidRPr="00817CEE" w:rsidRDefault="0078711D" w:rsidP="00817CEE">
            <w:pPr>
              <w:rPr>
                <w:rFonts w:ascii="宋体" w:eastAsia="宋体" w:hAnsi="宋体"/>
                <w:sz w:val="24"/>
                <w:szCs w:val="24"/>
              </w:rPr>
            </w:pPr>
            <w:r w:rsidRPr="00817CEE">
              <w:rPr>
                <w:rFonts w:ascii="宋体" w:eastAsia="宋体" w:hAnsi="宋体" w:hint="eastAsia"/>
                <w:sz w:val="24"/>
                <w:szCs w:val="24"/>
              </w:rPr>
              <w:t>积累阅读成果</w:t>
            </w:r>
          </w:p>
        </w:tc>
        <w:tc>
          <w:tcPr>
            <w:tcW w:w="2977" w:type="dxa"/>
          </w:tcPr>
          <w:p w14:paraId="077A7746" w14:textId="26E5C278" w:rsidR="0078711D" w:rsidRPr="00817CEE" w:rsidRDefault="0078711D" w:rsidP="00817CEE">
            <w:pPr>
              <w:rPr>
                <w:rFonts w:ascii="宋体" w:eastAsia="宋体" w:hAnsi="宋体"/>
                <w:sz w:val="24"/>
                <w:szCs w:val="24"/>
              </w:rPr>
            </w:pPr>
            <w:r w:rsidRPr="00817CEE">
              <w:rPr>
                <w:rFonts w:ascii="宋体" w:eastAsia="宋体" w:hAnsi="宋体" w:hint="eastAsia"/>
                <w:sz w:val="24"/>
                <w:szCs w:val="24"/>
              </w:rPr>
              <w:t>文本和非文本形式</w:t>
            </w:r>
          </w:p>
        </w:tc>
      </w:tr>
      <w:tr w:rsidR="0078711D" w:rsidRPr="00817CEE" w14:paraId="10CB0B34" w14:textId="77777777" w:rsidTr="0078711D">
        <w:tc>
          <w:tcPr>
            <w:tcW w:w="1984" w:type="dxa"/>
          </w:tcPr>
          <w:p w14:paraId="2E735881" w14:textId="57F77756" w:rsidR="0078711D" w:rsidRPr="00817CEE" w:rsidRDefault="0078711D" w:rsidP="00817CEE">
            <w:pPr>
              <w:rPr>
                <w:rFonts w:ascii="宋体" w:eastAsia="宋体" w:hAnsi="宋体"/>
                <w:sz w:val="24"/>
                <w:szCs w:val="24"/>
              </w:rPr>
            </w:pPr>
            <w:r w:rsidRPr="00817CEE">
              <w:rPr>
                <w:rFonts w:ascii="宋体" w:eastAsia="宋体" w:hAnsi="宋体" w:hint="eastAsia"/>
                <w:sz w:val="24"/>
                <w:szCs w:val="24"/>
              </w:rPr>
              <w:t>阅读兴趣和方法</w:t>
            </w:r>
          </w:p>
        </w:tc>
        <w:tc>
          <w:tcPr>
            <w:tcW w:w="2410" w:type="dxa"/>
          </w:tcPr>
          <w:p w14:paraId="1A17086F" w14:textId="4AEAA0D5" w:rsidR="0078711D" w:rsidRPr="00817CEE" w:rsidRDefault="0078711D" w:rsidP="00817CEE">
            <w:pPr>
              <w:rPr>
                <w:rFonts w:ascii="宋体" w:eastAsia="宋体" w:hAnsi="宋体"/>
                <w:sz w:val="24"/>
                <w:szCs w:val="24"/>
              </w:rPr>
            </w:pPr>
            <w:r w:rsidRPr="00817CEE">
              <w:rPr>
                <w:rFonts w:ascii="宋体" w:eastAsia="宋体" w:hAnsi="宋体" w:hint="eastAsia"/>
                <w:sz w:val="24"/>
                <w:szCs w:val="24"/>
              </w:rPr>
              <w:t>主动表达和展示</w:t>
            </w:r>
          </w:p>
        </w:tc>
        <w:tc>
          <w:tcPr>
            <w:tcW w:w="2977" w:type="dxa"/>
          </w:tcPr>
          <w:p w14:paraId="00AB4D50" w14:textId="2402CA39" w:rsidR="0078711D" w:rsidRPr="00817CEE" w:rsidRDefault="0078711D" w:rsidP="00817CEE">
            <w:pPr>
              <w:rPr>
                <w:rFonts w:ascii="宋体" w:eastAsia="宋体" w:hAnsi="宋体"/>
                <w:sz w:val="24"/>
                <w:szCs w:val="24"/>
              </w:rPr>
            </w:pPr>
            <w:r w:rsidRPr="00817CEE">
              <w:rPr>
                <w:rFonts w:ascii="宋体" w:eastAsia="宋体" w:hAnsi="宋体" w:hint="eastAsia"/>
                <w:sz w:val="24"/>
                <w:szCs w:val="24"/>
              </w:rPr>
              <w:t>文本和非文本形式</w:t>
            </w:r>
          </w:p>
        </w:tc>
      </w:tr>
      <w:tr w:rsidR="0078711D" w:rsidRPr="00817CEE" w14:paraId="235C0CC3" w14:textId="77777777" w:rsidTr="0078711D">
        <w:tc>
          <w:tcPr>
            <w:tcW w:w="1984" w:type="dxa"/>
          </w:tcPr>
          <w:p w14:paraId="58797E0A" w14:textId="5273F13D" w:rsidR="0078711D" w:rsidRPr="00817CEE" w:rsidRDefault="0078711D" w:rsidP="00817CEE">
            <w:pPr>
              <w:rPr>
                <w:rFonts w:ascii="宋体" w:eastAsia="宋体" w:hAnsi="宋体"/>
                <w:sz w:val="24"/>
                <w:szCs w:val="24"/>
              </w:rPr>
            </w:pPr>
            <w:r w:rsidRPr="00817CEE">
              <w:rPr>
                <w:rFonts w:ascii="宋体" w:eastAsia="宋体" w:hAnsi="宋体" w:hint="eastAsia"/>
                <w:sz w:val="24"/>
                <w:szCs w:val="24"/>
              </w:rPr>
              <w:t>情感态度</w:t>
            </w:r>
          </w:p>
        </w:tc>
        <w:tc>
          <w:tcPr>
            <w:tcW w:w="2410" w:type="dxa"/>
          </w:tcPr>
          <w:p w14:paraId="47E52FA8" w14:textId="5A9C8EB1" w:rsidR="0078711D" w:rsidRPr="00817CEE" w:rsidRDefault="0078711D" w:rsidP="00817CEE">
            <w:pPr>
              <w:rPr>
                <w:rFonts w:ascii="宋体" w:eastAsia="宋体" w:hAnsi="宋体"/>
                <w:sz w:val="24"/>
                <w:szCs w:val="24"/>
              </w:rPr>
            </w:pPr>
            <w:r w:rsidRPr="00817CEE">
              <w:rPr>
                <w:rFonts w:ascii="宋体" w:eastAsia="宋体" w:hAnsi="宋体" w:hint="eastAsia"/>
                <w:sz w:val="24"/>
                <w:szCs w:val="24"/>
              </w:rPr>
              <w:t>追求真善美的品格</w:t>
            </w:r>
          </w:p>
        </w:tc>
        <w:tc>
          <w:tcPr>
            <w:tcW w:w="2977" w:type="dxa"/>
          </w:tcPr>
          <w:p w14:paraId="3E621AB2" w14:textId="7FB4AFCF" w:rsidR="0078711D" w:rsidRPr="00817CEE" w:rsidRDefault="0078711D" w:rsidP="00817CEE">
            <w:pPr>
              <w:rPr>
                <w:rFonts w:ascii="宋体" w:eastAsia="宋体" w:hAnsi="宋体"/>
                <w:sz w:val="24"/>
                <w:szCs w:val="24"/>
              </w:rPr>
            </w:pPr>
            <w:r w:rsidRPr="00817CEE">
              <w:rPr>
                <w:rFonts w:ascii="宋体" w:eastAsia="宋体" w:hAnsi="宋体" w:hint="eastAsia"/>
                <w:sz w:val="24"/>
                <w:szCs w:val="24"/>
              </w:rPr>
              <w:t>文本和非文本形式</w:t>
            </w:r>
          </w:p>
        </w:tc>
      </w:tr>
    </w:tbl>
    <w:p w14:paraId="4615B448" w14:textId="7134582B" w:rsidR="00CC3914" w:rsidRPr="00817CEE" w:rsidRDefault="00CC3914" w:rsidP="00817CEE">
      <w:pPr>
        <w:rPr>
          <w:rFonts w:ascii="宋体" w:eastAsia="宋体" w:hAnsi="宋体"/>
          <w:sz w:val="24"/>
          <w:szCs w:val="24"/>
        </w:rPr>
      </w:pPr>
    </w:p>
    <w:p w14:paraId="40BC608D" w14:textId="113D4EB8" w:rsidR="007372C6" w:rsidRPr="00817CEE" w:rsidRDefault="000A5B23" w:rsidP="00817CEE">
      <w:pPr>
        <w:ind w:firstLineChars="200" w:firstLine="480"/>
        <w:rPr>
          <w:rFonts w:ascii="宋体" w:eastAsia="宋体" w:hAnsi="宋体"/>
          <w:sz w:val="24"/>
          <w:szCs w:val="24"/>
        </w:rPr>
      </w:pPr>
      <w:r w:rsidRPr="00817CEE">
        <w:rPr>
          <w:rFonts w:ascii="宋体" w:eastAsia="宋体" w:hAnsi="宋体" w:hint="eastAsia"/>
          <w:sz w:val="24"/>
          <w:szCs w:val="24"/>
        </w:rPr>
        <w:t>（2）</w:t>
      </w:r>
      <w:r w:rsidR="0078711D" w:rsidRPr="00817CEE">
        <w:rPr>
          <w:rFonts w:ascii="宋体" w:eastAsia="宋体" w:hAnsi="宋体" w:hint="eastAsia"/>
          <w:sz w:val="24"/>
          <w:szCs w:val="24"/>
        </w:rPr>
        <w:t>从评价途径来看，可分为</w:t>
      </w:r>
      <w:r w:rsidR="007372C6" w:rsidRPr="00817CEE">
        <w:rPr>
          <w:rFonts w:ascii="宋体" w:eastAsia="宋体" w:hAnsi="宋体" w:hint="eastAsia"/>
          <w:sz w:val="24"/>
          <w:szCs w:val="24"/>
        </w:rPr>
        <w:t>课堂教学评价</w:t>
      </w:r>
      <w:r w:rsidR="003D2E12" w:rsidRPr="00817CEE">
        <w:rPr>
          <w:rFonts w:ascii="宋体" w:eastAsia="宋体" w:hAnsi="宋体" w:hint="eastAsia"/>
          <w:sz w:val="24"/>
          <w:szCs w:val="24"/>
        </w:rPr>
        <w:t>、</w:t>
      </w:r>
      <w:r w:rsidR="007372C6" w:rsidRPr="00817CEE">
        <w:rPr>
          <w:rFonts w:ascii="宋体" w:eastAsia="宋体" w:hAnsi="宋体" w:hint="eastAsia"/>
          <w:sz w:val="24"/>
          <w:szCs w:val="24"/>
        </w:rPr>
        <w:t>作业评价</w:t>
      </w:r>
      <w:r w:rsidR="0078711D" w:rsidRPr="00817CEE">
        <w:rPr>
          <w:rFonts w:ascii="宋体" w:eastAsia="宋体" w:hAnsi="宋体" w:hint="eastAsia"/>
          <w:sz w:val="24"/>
          <w:szCs w:val="24"/>
        </w:rPr>
        <w:t>和阶段性</w:t>
      </w:r>
      <w:r w:rsidR="003D2E12" w:rsidRPr="00817CEE">
        <w:rPr>
          <w:rFonts w:ascii="宋体" w:eastAsia="宋体" w:hAnsi="宋体" w:hint="eastAsia"/>
          <w:sz w:val="24"/>
          <w:szCs w:val="24"/>
        </w:rPr>
        <w:t>测试</w:t>
      </w:r>
      <w:r w:rsidR="0078711D" w:rsidRPr="00817CEE">
        <w:rPr>
          <w:rFonts w:ascii="宋体" w:eastAsia="宋体" w:hAnsi="宋体" w:hint="eastAsia"/>
          <w:sz w:val="24"/>
          <w:szCs w:val="24"/>
        </w:rPr>
        <w:t>。</w:t>
      </w:r>
    </w:p>
    <w:p w14:paraId="486BDFD6" w14:textId="4A123328" w:rsidR="0078711D" w:rsidRPr="00817CEE" w:rsidRDefault="0078711D" w:rsidP="00817CEE">
      <w:pPr>
        <w:ind w:firstLine="480"/>
        <w:rPr>
          <w:rFonts w:ascii="宋体" w:eastAsia="宋体" w:hAnsi="宋体"/>
          <w:sz w:val="24"/>
          <w:szCs w:val="24"/>
        </w:rPr>
      </w:pPr>
      <w:r w:rsidRPr="00817CEE">
        <w:rPr>
          <w:rFonts w:ascii="宋体" w:eastAsia="宋体" w:hAnsi="宋体" w:hint="eastAsia"/>
          <w:sz w:val="24"/>
          <w:szCs w:val="24"/>
        </w:rPr>
        <w:t>课堂教学评价是过程性评价的主要途径。</w:t>
      </w:r>
      <w:r w:rsidR="00D17473" w:rsidRPr="00817CEE">
        <w:rPr>
          <w:rFonts w:ascii="宋体" w:eastAsia="宋体" w:hAnsi="宋体" w:hint="eastAsia"/>
          <w:sz w:val="24"/>
          <w:szCs w:val="24"/>
        </w:rPr>
        <w:t>应贯彻“教—学—评”一体化的原则，以激发兴趣、指导方法、交流成果为目的，关注学生基础知识、基本能力、思维方式、情感态度的表现。</w:t>
      </w:r>
      <w:r w:rsidR="003B494E" w:rsidRPr="00817CEE">
        <w:rPr>
          <w:rFonts w:ascii="宋体" w:eastAsia="宋体" w:hAnsi="宋体" w:hint="eastAsia"/>
          <w:sz w:val="24"/>
          <w:szCs w:val="24"/>
        </w:rPr>
        <w:t>比如教学《艾青诗选》诗歌朗读，教、学、评就紧密围绕“运用技巧，有感情地朗读诗歌”关键能力点展开。</w:t>
      </w:r>
    </w:p>
    <w:p w14:paraId="7699F067" w14:textId="13E7D592" w:rsidR="00D17473" w:rsidRPr="00817CEE" w:rsidRDefault="00D17473" w:rsidP="00817CEE">
      <w:pPr>
        <w:ind w:firstLine="480"/>
        <w:rPr>
          <w:rFonts w:ascii="宋体" w:eastAsia="宋体" w:hAnsi="宋体"/>
          <w:sz w:val="24"/>
          <w:szCs w:val="24"/>
        </w:rPr>
      </w:pPr>
      <w:r w:rsidRPr="00817CEE">
        <w:rPr>
          <w:rFonts w:ascii="宋体" w:eastAsia="宋体" w:hAnsi="宋体" w:hint="eastAsia"/>
          <w:sz w:val="24"/>
          <w:szCs w:val="24"/>
        </w:rPr>
        <w:t>作业评价是过程性评价的重要组成部分。教师以促进学生核心素养发展为目的，精心设计作业，并及时反馈和讲评。作业设计规范科学，紧密联系课堂所学，关注生活实际，内容更具开放性，要求强调综合性</w:t>
      </w:r>
      <w:r w:rsidR="00C8051B" w:rsidRPr="00817CEE">
        <w:rPr>
          <w:rFonts w:ascii="宋体" w:eastAsia="宋体" w:hAnsi="宋体" w:hint="eastAsia"/>
          <w:sz w:val="24"/>
          <w:szCs w:val="24"/>
        </w:rPr>
        <w:t>，从而帮助学生获得典型的学习体验。</w:t>
      </w:r>
      <w:r w:rsidR="003B494E" w:rsidRPr="00817CEE">
        <w:rPr>
          <w:rFonts w:ascii="宋体" w:eastAsia="宋体" w:hAnsi="宋体" w:hint="eastAsia"/>
          <w:sz w:val="24"/>
          <w:szCs w:val="24"/>
        </w:rPr>
        <w:t>比如读完《水浒传》武松篇目，要求学生为其写段人物小传，从经历、主要事件、结局、人物形象特征、评价等方面思考，从而提升理解和表达能力，提高审美水平。</w:t>
      </w:r>
    </w:p>
    <w:p w14:paraId="506C1490" w14:textId="5DD6360C" w:rsidR="0078711D" w:rsidRPr="00817CEE" w:rsidRDefault="00C8051B" w:rsidP="00817CEE">
      <w:pPr>
        <w:ind w:firstLineChars="200" w:firstLine="480"/>
        <w:rPr>
          <w:rFonts w:ascii="宋体" w:eastAsia="宋体" w:hAnsi="宋体"/>
          <w:sz w:val="24"/>
          <w:szCs w:val="24"/>
        </w:rPr>
      </w:pPr>
      <w:r w:rsidRPr="00817CEE">
        <w:rPr>
          <w:rFonts w:ascii="宋体" w:eastAsia="宋体" w:hAnsi="宋体" w:hint="eastAsia"/>
          <w:sz w:val="24"/>
          <w:szCs w:val="24"/>
        </w:rPr>
        <w:t xml:space="preserve">阶段性测试是在关键节点开展的过程性评价，目的在于检测阶段性的学习效果。它依然以素养立意，合理使用评价手段，发挥阶段检测诊断、调节的功能。 比如读完《朝花夕拾》，布置读书小报的制作任务，从作者经历、人物专辑到爱憎情感，角度多样，内容具体。用综合性的任务检测学习成果，反思读书过程，反馈教学效果。                 </w:t>
      </w:r>
    </w:p>
    <w:p w14:paraId="7F0473E9" w14:textId="5A6C9888" w:rsidR="003B494E" w:rsidRPr="00817CEE" w:rsidRDefault="00C8051B" w:rsidP="00817CEE">
      <w:pPr>
        <w:ind w:firstLineChars="200" w:firstLine="480"/>
        <w:rPr>
          <w:rFonts w:ascii="宋体" w:eastAsia="宋体" w:hAnsi="宋体"/>
          <w:sz w:val="24"/>
          <w:szCs w:val="24"/>
        </w:rPr>
      </w:pPr>
      <w:r w:rsidRPr="00817CEE">
        <w:rPr>
          <w:rFonts w:ascii="宋体" w:eastAsia="宋体" w:hAnsi="宋体" w:hint="eastAsia"/>
          <w:sz w:val="24"/>
          <w:szCs w:val="24"/>
        </w:rPr>
        <w:t>（3）</w:t>
      </w:r>
      <w:r w:rsidR="003B494E" w:rsidRPr="00817CEE">
        <w:rPr>
          <w:rFonts w:ascii="宋体" w:eastAsia="宋体" w:hAnsi="宋体" w:hint="eastAsia"/>
          <w:sz w:val="24"/>
          <w:szCs w:val="24"/>
        </w:rPr>
        <w:t>从评价主体来讲，</w:t>
      </w:r>
      <w:r w:rsidR="008F59CD" w:rsidRPr="00817CEE">
        <w:rPr>
          <w:rFonts w:ascii="宋体" w:eastAsia="宋体" w:hAnsi="宋体" w:hint="eastAsia"/>
          <w:sz w:val="24"/>
          <w:szCs w:val="24"/>
        </w:rPr>
        <w:t>发挥多元主体的作用</w:t>
      </w:r>
      <w:r w:rsidR="003B494E" w:rsidRPr="00817CEE">
        <w:rPr>
          <w:rFonts w:ascii="宋体" w:eastAsia="宋体" w:hAnsi="宋体" w:hint="eastAsia"/>
          <w:sz w:val="24"/>
          <w:szCs w:val="24"/>
        </w:rPr>
        <w:t>。</w:t>
      </w:r>
      <w:r w:rsidR="008F59CD" w:rsidRPr="00817CEE">
        <w:rPr>
          <w:rFonts w:ascii="宋体" w:eastAsia="宋体" w:hAnsi="宋体" w:hint="eastAsia"/>
          <w:sz w:val="24"/>
          <w:szCs w:val="24"/>
        </w:rPr>
        <w:t>教师、</w:t>
      </w:r>
      <w:r w:rsidR="00350D75" w:rsidRPr="00817CEE">
        <w:rPr>
          <w:rFonts w:ascii="宋体" w:eastAsia="宋体" w:hAnsi="宋体" w:hint="eastAsia"/>
          <w:sz w:val="24"/>
          <w:szCs w:val="24"/>
        </w:rPr>
        <w:t>学生、</w:t>
      </w:r>
      <w:r w:rsidR="008F59CD" w:rsidRPr="00817CEE">
        <w:rPr>
          <w:rFonts w:ascii="宋体" w:eastAsia="宋体" w:hAnsi="宋体" w:hint="eastAsia"/>
          <w:sz w:val="24"/>
          <w:szCs w:val="24"/>
        </w:rPr>
        <w:t>同伴、家长及其他相关人员都可以作为评价主体。其中，</w:t>
      </w:r>
      <w:r w:rsidR="00350D75" w:rsidRPr="00817CEE">
        <w:rPr>
          <w:rFonts w:ascii="宋体" w:eastAsia="宋体" w:hAnsi="宋体" w:hint="eastAsia"/>
          <w:sz w:val="24"/>
          <w:szCs w:val="24"/>
        </w:rPr>
        <w:t>教师是主要的评价</w:t>
      </w:r>
      <w:r w:rsidR="008723F8" w:rsidRPr="00817CEE">
        <w:rPr>
          <w:rFonts w:ascii="宋体" w:eastAsia="宋体" w:hAnsi="宋体" w:hint="eastAsia"/>
          <w:sz w:val="24"/>
          <w:szCs w:val="24"/>
        </w:rPr>
        <w:t>力量</w:t>
      </w:r>
      <w:r w:rsidR="00350D75" w:rsidRPr="00817CEE">
        <w:rPr>
          <w:rFonts w:ascii="宋体" w:eastAsia="宋体" w:hAnsi="宋体" w:hint="eastAsia"/>
          <w:sz w:val="24"/>
          <w:szCs w:val="24"/>
        </w:rPr>
        <w:t>，他的职责在于尊重学生差异，激发学生读书兴趣，促进学生能力提升，引导学生自评互评。学生和同伴是不可或缺的重要主体，同时也是主要的评价对象。学生自评、同伴互评</w:t>
      </w:r>
      <w:r w:rsidR="008723F8" w:rsidRPr="00817CEE">
        <w:rPr>
          <w:rFonts w:ascii="宋体" w:eastAsia="宋体" w:hAnsi="宋体" w:hint="eastAsia"/>
          <w:sz w:val="24"/>
          <w:szCs w:val="24"/>
        </w:rPr>
        <w:t>可以更好地促进学生自我反思，积累有益经验，激励读书热情，营造读书氛围。鼓励家长和其他相关人员参与评价过程，可以更好地创设读书气氛，拉近成员之间的关系，挖掘学生更多的潜能。比如</w:t>
      </w:r>
      <w:r w:rsidR="00015FC0" w:rsidRPr="00817CEE">
        <w:rPr>
          <w:rFonts w:ascii="宋体" w:eastAsia="宋体" w:hAnsi="宋体" w:hint="eastAsia"/>
          <w:sz w:val="24"/>
          <w:szCs w:val="24"/>
        </w:rPr>
        <w:t>读完《傅雷家书》，学生尝试给父母写一封信吐露心声。此时家长就是主要的评价主体，无论是读书方法的指导，还是亲子关系的沟通，都会给学生留下深刻的印象。</w:t>
      </w:r>
    </w:p>
    <w:p w14:paraId="54392D73" w14:textId="36B7441C" w:rsidR="008F59CD" w:rsidRPr="00817CEE" w:rsidRDefault="00015FC0" w:rsidP="00817CEE">
      <w:pPr>
        <w:ind w:firstLineChars="200" w:firstLine="480"/>
        <w:rPr>
          <w:rFonts w:ascii="宋体" w:eastAsia="宋体" w:hAnsi="宋体"/>
          <w:sz w:val="24"/>
          <w:szCs w:val="24"/>
        </w:rPr>
      </w:pPr>
      <w:r w:rsidRPr="00817CEE">
        <w:rPr>
          <w:rFonts w:ascii="宋体" w:eastAsia="宋体" w:hAnsi="宋体" w:hint="eastAsia"/>
          <w:sz w:val="24"/>
          <w:szCs w:val="24"/>
        </w:rPr>
        <w:t>（4）从评价载体来看，</w:t>
      </w:r>
      <w:r w:rsidR="00BD340D">
        <w:rPr>
          <w:rFonts w:ascii="宋体" w:eastAsia="宋体" w:hAnsi="宋体" w:hint="eastAsia"/>
          <w:sz w:val="24"/>
          <w:szCs w:val="24"/>
        </w:rPr>
        <w:t>实现</w:t>
      </w:r>
      <w:r w:rsidRPr="00817CEE">
        <w:rPr>
          <w:rFonts w:ascii="宋体" w:eastAsia="宋体" w:hAnsi="宋体" w:hint="eastAsia"/>
          <w:sz w:val="24"/>
          <w:szCs w:val="24"/>
        </w:rPr>
        <w:t>载体多样化。首先，</w:t>
      </w:r>
      <w:r w:rsidR="008F59CD" w:rsidRPr="00817CEE">
        <w:rPr>
          <w:rFonts w:ascii="宋体" w:eastAsia="宋体" w:hAnsi="宋体" w:hint="eastAsia"/>
          <w:sz w:val="24"/>
          <w:szCs w:val="24"/>
        </w:rPr>
        <w:t>利用文本形式展现</w:t>
      </w:r>
      <w:r w:rsidRPr="00817CEE">
        <w:rPr>
          <w:rFonts w:ascii="宋体" w:eastAsia="宋体" w:hAnsi="宋体" w:hint="eastAsia"/>
          <w:sz w:val="24"/>
          <w:szCs w:val="24"/>
        </w:rPr>
        <w:t>素养发展的</w:t>
      </w:r>
      <w:r w:rsidR="008F59CD" w:rsidRPr="00817CEE">
        <w:rPr>
          <w:rFonts w:ascii="宋体" w:eastAsia="宋体" w:hAnsi="宋体" w:hint="eastAsia"/>
          <w:sz w:val="24"/>
          <w:szCs w:val="24"/>
        </w:rPr>
        <w:t>成</w:t>
      </w:r>
      <w:r w:rsidRPr="00817CEE">
        <w:rPr>
          <w:rFonts w:ascii="宋体" w:eastAsia="宋体" w:hAnsi="宋体" w:hint="eastAsia"/>
          <w:sz w:val="24"/>
          <w:szCs w:val="24"/>
        </w:rPr>
        <w:t>效</w:t>
      </w:r>
      <w:r w:rsidR="008F59CD" w:rsidRPr="00817CEE">
        <w:rPr>
          <w:rFonts w:ascii="宋体" w:eastAsia="宋体" w:hAnsi="宋体" w:hint="eastAsia"/>
          <w:sz w:val="24"/>
          <w:szCs w:val="24"/>
        </w:rPr>
        <w:t>。采</w:t>
      </w:r>
      <w:r w:rsidRPr="00817CEE">
        <w:rPr>
          <w:rFonts w:ascii="宋体" w:eastAsia="宋体" w:hAnsi="宋体" w:hint="eastAsia"/>
          <w:sz w:val="24"/>
          <w:szCs w:val="24"/>
        </w:rPr>
        <w:t>取</w:t>
      </w:r>
      <w:r w:rsidR="008F59CD" w:rsidRPr="00817CEE">
        <w:rPr>
          <w:rFonts w:ascii="宋体" w:eastAsia="宋体" w:hAnsi="宋体" w:hint="eastAsia"/>
          <w:sz w:val="24"/>
          <w:szCs w:val="24"/>
        </w:rPr>
        <w:t>摘抄、读后感、思维导图、读书卡片、读书笔记等</w:t>
      </w:r>
      <w:r w:rsidRPr="00817CEE">
        <w:rPr>
          <w:rFonts w:ascii="宋体" w:eastAsia="宋体" w:hAnsi="宋体" w:hint="eastAsia"/>
          <w:sz w:val="24"/>
          <w:szCs w:val="24"/>
        </w:rPr>
        <w:t>方</w:t>
      </w:r>
      <w:r w:rsidR="008F59CD" w:rsidRPr="00817CEE">
        <w:rPr>
          <w:rFonts w:ascii="宋体" w:eastAsia="宋体" w:hAnsi="宋体" w:hint="eastAsia"/>
          <w:sz w:val="24"/>
          <w:szCs w:val="24"/>
        </w:rPr>
        <w:t>式</w:t>
      </w:r>
      <w:r w:rsidRPr="00817CEE">
        <w:rPr>
          <w:rFonts w:ascii="宋体" w:eastAsia="宋体" w:hAnsi="宋体" w:hint="eastAsia"/>
          <w:sz w:val="24"/>
          <w:szCs w:val="24"/>
        </w:rPr>
        <w:t>反馈</w:t>
      </w:r>
      <w:r w:rsidR="008F59CD" w:rsidRPr="00817CEE">
        <w:rPr>
          <w:rFonts w:ascii="宋体" w:eastAsia="宋体" w:hAnsi="宋体" w:hint="eastAsia"/>
          <w:sz w:val="24"/>
          <w:szCs w:val="24"/>
        </w:rPr>
        <w:t>阅读成果，需要结合学情细致安排，不能超出学生的能力范围，加重学生的负担。</w:t>
      </w:r>
      <w:r w:rsidRPr="00817CEE">
        <w:rPr>
          <w:rFonts w:ascii="宋体" w:eastAsia="宋体" w:hAnsi="宋体" w:hint="eastAsia"/>
          <w:sz w:val="24"/>
          <w:szCs w:val="24"/>
        </w:rPr>
        <w:t>其次，</w:t>
      </w:r>
      <w:r w:rsidR="008F59CD" w:rsidRPr="00817CEE">
        <w:rPr>
          <w:rFonts w:ascii="宋体" w:eastAsia="宋体" w:hAnsi="宋体" w:hint="eastAsia"/>
          <w:sz w:val="24"/>
          <w:szCs w:val="24"/>
        </w:rPr>
        <w:t>利用非文本形式</w:t>
      </w:r>
      <w:r w:rsidRPr="00817CEE">
        <w:rPr>
          <w:rFonts w:ascii="宋体" w:eastAsia="宋体" w:hAnsi="宋体" w:hint="eastAsia"/>
          <w:sz w:val="24"/>
          <w:szCs w:val="24"/>
        </w:rPr>
        <w:t>考查阅读表现</w:t>
      </w:r>
      <w:r w:rsidR="008F59CD" w:rsidRPr="00817CEE">
        <w:rPr>
          <w:rFonts w:ascii="宋体" w:eastAsia="宋体" w:hAnsi="宋体" w:hint="eastAsia"/>
          <w:sz w:val="24"/>
          <w:szCs w:val="24"/>
        </w:rPr>
        <w:t>。课本剧、辩论会、读书会、故事会、推介会等方式是常用的评价手段，需要统筹协调，抓住重点，有序展开。</w:t>
      </w:r>
      <w:r w:rsidRPr="00817CEE">
        <w:rPr>
          <w:rFonts w:ascii="宋体" w:eastAsia="宋体" w:hAnsi="宋体" w:hint="eastAsia"/>
          <w:sz w:val="24"/>
          <w:szCs w:val="24"/>
        </w:rPr>
        <w:t>再次，试题测试</w:t>
      </w:r>
      <w:r w:rsidR="008F59CD" w:rsidRPr="00817CEE">
        <w:rPr>
          <w:rFonts w:ascii="宋体" w:eastAsia="宋体" w:hAnsi="宋体" w:hint="eastAsia"/>
          <w:sz w:val="24"/>
          <w:szCs w:val="24"/>
        </w:rPr>
        <w:t>。各地中考都将“名著阅读”作为考查内容，主观题、客观题兼有。这种方式的评价效果直接快捷，但如果仅用这种方式，容易走向简单功利的怪圈，改变“名著阅读”的初衷，这是需要警惕的地方。</w:t>
      </w:r>
    </w:p>
    <w:p w14:paraId="266C1C92" w14:textId="5B68C2A6" w:rsidR="007372C6" w:rsidRPr="00817CEE" w:rsidRDefault="005918F8" w:rsidP="00817CEE">
      <w:pPr>
        <w:ind w:firstLineChars="200" w:firstLine="480"/>
        <w:rPr>
          <w:rFonts w:ascii="宋体" w:eastAsia="宋体" w:hAnsi="宋体"/>
          <w:sz w:val="24"/>
          <w:szCs w:val="24"/>
        </w:rPr>
      </w:pPr>
      <w:r w:rsidRPr="00817CEE">
        <w:rPr>
          <w:rFonts w:ascii="宋体" w:eastAsia="宋体" w:hAnsi="宋体" w:hint="eastAsia"/>
          <w:sz w:val="24"/>
          <w:szCs w:val="24"/>
        </w:rPr>
        <w:t>（5）从评价视野来说，需要结合</w:t>
      </w:r>
      <w:r w:rsidR="007372C6" w:rsidRPr="00817CEE">
        <w:rPr>
          <w:rFonts w:ascii="宋体" w:eastAsia="宋体" w:hAnsi="宋体" w:hint="eastAsia"/>
          <w:sz w:val="24"/>
          <w:szCs w:val="24"/>
        </w:rPr>
        <w:t>课内评价与课外评价</w:t>
      </w:r>
      <w:r w:rsidRPr="00817CEE">
        <w:rPr>
          <w:rFonts w:ascii="宋体" w:eastAsia="宋体" w:hAnsi="宋体" w:hint="eastAsia"/>
          <w:sz w:val="24"/>
          <w:szCs w:val="24"/>
        </w:rPr>
        <w:t>。名</w:t>
      </w:r>
      <w:r w:rsidR="008F59CD" w:rsidRPr="00817CEE">
        <w:rPr>
          <w:rFonts w:ascii="宋体" w:eastAsia="宋体" w:hAnsi="宋体" w:hint="eastAsia"/>
          <w:sz w:val="24"/>
          <w:szCs w:val="24"/>
        </w:rPr>
        <w:t>著阅读教学的阵地不仅在课堂，更延伸到课外，</w:t>
      </w:r>
      <w:r w:rsidRPr="00817CEE">
        <w:rPr>
          <w:rFonts w:ascii="宋体" w:eastAsia="宋体" w:hAnsi="宋体" w:hint="eastAsia"/>
          <w:sz w:val="24"/>
          <w:szCs w:val="24"/>
        </w:rPr>
        <w:t>这可以</w:t>
      </w:r>
      <w:r w:rsidR="008F59CD" w:rsidRPr="00817CEE">
        <w:rPr>
          <w:rFonts w:ascii="宋体" w:eastAsia="宋体" w:hAnsi="宋体" w:hint="eastAsia"/>
          <w:sz w:val="24"/>
          <w:szCs w:val="24"/>
        </w:rPr>
        <w:t>拓宽学生的阅读场域，训练阅读能力，养成良好的阅读习惯。课内评价以课堂为阵地，通过师生互动、生生互动，运用</w:t>
      </w:r>
      <w:r w:rsidRPr="00817CEE">
        <w:rPr>
          <w:rFonts w:ascii="宋体" w:eastAsia="宋体" w:hAnsi="宋体" w:hint="eastAsia"/>
          <w:sz w:val="24"/>
          <w:szCs w:val="24"/>
        </w:rPr>
        <w:t>科学合理</w:t>
      </w:r>
      <w:r w:rsidR="008F59CD" w:rsidRPr="00817CEE">
        <w:rPr>
          <w:rFonts w:ascii="宋体" w:eastAsia="宋体" w:hAnsi="宋体" w:hint="eastAsia"/>
          <w:sz w:val="24"/>
          <w:szCs w:val="24"/>
        </w:rPr>
        <w:t>的评价方式，在相对集中的时空里达到反馈及时、结果有效的目的。课外评价以课堂之外的时空为场域，</w:t>
      </w:r>
      <w:r w:rsidRPr="00817CEE">
        <w:rPr>
          <w:rFonts w:ascii="宋体" w:eastAsia="宋体" w:hAnsi="宋体" w:hint="eastAsia"/>
          <w:sz w:val="24"/>
          <w:szCs w:val="24"/>
        </w:rPr>
        <w:t>关注学生在日常生活中的素养发展情况，</w:t>
      </w:r>
      <w:r w:rsidR="008F59CD" w:rsidRPr="00817CEE">
        <w:rPr>
          <w:rFonts w:ascii="宋体" w:eastAsia="宋体" w:hAnsi="宋体" w:hint="eastAsia"/>
          <w:sz w:val="24"/>
          <w:szCs w:val="24"/>
        </w:rPr>
        <w:t>运用灵活</w:t>
      </w:r>
      <w:r w:rsidRPr="00817CEE">
        <w:rPr>
          <w:rFonts w:ascii="宋体" w:eastAsia="宋体" w:hAnsi="宋体" w:hint="eastAsia"/>
          <w:sz w:val="24"/>
          <w:szCs w:val="24"/>
        </w:rPr>
        <w:t>规范</w:t>
      </w:r>
      <w:r w:rsidR="008F59CD" w:rsidRPr="00817CEE">
        <w:rPr>
          <w:rFonts w:ascii="宋体" w:eastAsia="宋体" w:hAnsi="宋体" w:hint="eastAsia"/>
          <w:sz w:val="24"/>
          <w:szCs w:val="24"/>
        </w:rPr>
        <w:t>的评价机制，刺激阅读兴趣，</w:t>
      </w:r>
      <w:r w:rsidRPr="00817CEE">
        <w:rPr>
          <w:rFonts w:ascii="宋体" w:eastAsia="宋体" w:hAnsi="宋体" w:hint="eastAsia"/>
          <w:sz w:val="24"/>
          <w:szCs w:val="24"/>
        </w:rPr>
        <w:t>提高阅读能力，</w:t>
      </w:r>
      <w:r w:rsidR="003B0F0C" w:rsidRPr="00817CEE">
        <w:rPr>
          <w:rFonts w:ascii="宋体" w:eastAsia="宋体" w:hAnsi="宋体" w:hint="eastAsia"/>
          <w:sz w:val="24"/>
          <w:szCs w:val="24"/>
        </w:rPr>
        <w:t>营造读书氛围</w:t>
      </w:r>
      <w:r w:rsidRPr="00817CEE">
        <w:rPr>
          <w:rFonts w:ascii="宋体" w:eastAsia="宋体" w:hAnsi="宋体" w:hint="eastAsia"/>
          <w:sz w:val="24"/>
          <w:szCs w:val="24"/>
        </w:rPr>
        <w:t>。它</w:t>
      </w:r>
      <w:r w:rsidR="008F59CD" w:rsidRPr="00817CEE">
        <w:rPr>
          <w:rFonts w:ascii="宋体" w:eastAsia="宋体" w:hAnsi="宋体" w:hint="eastAsia"/>
          <w:sz w:val="24"/>
          <w:szCs w:val="24"/>
        </w:rPr>
        <w:t>与课内评</w:t>
      </w:r>
      <w:r w:rsidR="008F59CD" w:rsidRPr="00817CEE">
        <w:rPr>
          <w:rFonts w:ascii="宋体" w:eastAsia="宋体" w:hAnsi="宋体" w:hint="eastAsia"/>
          <w:sz w:val="24"/>
          <w:szCs w:val="24"/>
        </w:rPr>
        <w:lastRenderedPageBreak/>
        <w:t>价互为补充，将教学引入更为宽广纵深的领域。</w:t>
      </w:r>
      <w:r w:rsidR="003B0F0C" w:rsidRPr="00817CEE">
        <w:rPr>
          <w:rFonts w:ascii="宋体" w:eastAsia="宋体" w:hAnsi="宋体" w:hint="eastAsia"/>
          <w:sz w:val="24"/>
          <w:szCs w:val="24"/>
        </w:rPr>
        <w:t>比如根据课内布置的阅读计划，课外进行读书打卡，就是简单常用的课内外评价相结合的方式。</w:t>
      </w:r>
    </w:p>
    <w:p w14:paraId="7D0A6203" w14:textId="37D93CB0" w:rsidR="007372C6" w:rsidRPr="00817CEE" w:rsidRDefault="00A51C21" w:rsidP="00817CEE">
      <w:pPr>
        <w:ind w:firstLineChars="200" w:firstLine="480"/>
        <w:rPr>
          <w:rFonts w:ascii="宋体" w:eastAsia="宋体" w:hAnsi="宋体"/>
          <w:sz w:val="24"/>
          <w:szCs w:val="24"/>
        </w:rPr>
      </w:pPr>
      <w:r w:rsidRPr="00817CEE">
        <w:rPr>
          <w:rFonts w:ascii="宋体" w:eastAsia="宋体" w:hAnsi="宋体" w:hint="eastAsia"/>
          <w:sz w:val="24"/>
          <w:szCs w:val="24"/>
        </w:rPr>
        <w:t>2.</w:t>
      </w:r>
      <w:r w:rsidR="003D2E12" w:rsidRPr="00817CEE">
        <w:rPr>
          <w:rFonts w:ascii="宋体" w:eastAsia="宋体" w:hAnsi="宋体" w:hint="eastAsia"/>
          <w:sz w:val="24"/>
          <w:szCs w:val="24"/>
        </w:rPr>
        <w:t>学业水平考试</w:t>
      </w:r>
    </w:p>
    <w:p w14:paraId="3423E575" w14:textId="3E5B2930" w:rsidR="00A51C21" w:rsidRPr="00817CEE" w:rsidRDefault="00A51C21" w:rsidP="00817CEE">
      <w:pPr>
        <w:ind w:firstLineChars="200" w:firstLine="480"/>
        <w:rPr>
          <w:rFonts w:ascii="宋体" w:eastAsia="宋体" w:hAnsi="宋体"/>
          <w:sz w:val="24"/>
          <w:szCs w:val="24"/>
        </w:rPr>
      </w:pPr>
      <w:r w:rsidRPr="00817CEE">
        <w:rPr>
          <w:rFonts w:ascii="宋体" w:eastAsia="宋体" w:hAnsi="宋体" w:hint="eastAsia"/>
          <w:sz w:val="24"/>
          <w:szCs w:val="24"/>
        </w:rPr>
        <w:t>《课标》指出：“学业水平考试的目的主要是通过学生的学业质量表现检验学生在义务教育阶段结束时核心素养的发展水平。”所以学业水平考试以核心素养为考查目标，通过创设具体真实的情境，设计多样的问题或任务，让学生在复杂情境中充分展示核心素养的发展水平。</w:t>
      </w:r>
    </w:p>
    <w:p w14:paraId="4AB3D140" w14:textId="39988FEE" w:rsidR="000A5B23" w:rsidRPr="00BD340D" w:rsidRDefault="000A5B23" w:rsidP="00817CEE">
      <w:pPr>
        <w:rPr>
          <w:rFonts w:ascii="宋体" w:eastAsia="宋体" w:hAnsi="宋体" w:cs="宋体"/>
          <w:bCs/>
          <w:sz w:val="24"/>
          <w:szCs w:val="24"/>
        </w:rPr>
      </w:pPr>
      <w:r w:rsidRPr="00BD340D">
        <w:rPr>
          <w:rFonts w:ascii="宋体" w:eastAsia="宋体" w:hAnsi="宋体" w:cs="宋体" w:hint="eastAsia"/>
          <w:bCs/>
          <w:sz w:val="24"/>
          <w:szCs w:val="24"/>
        </w:rPr>
        <w:t>七、收获与成果</w:t>
      </w:r>
    </w:p>
    <w:p w14:paraId="6F6F57A5" w14:textId="77777777" w:rsidR="000A5B23" w:rsidRPr="00BD340D" w:rsidRDefault="000A5B23" w:rsidP="00817CEE">
      <w:pPr>
        <w:ind w:firstLineChars="200" w:firstLine="480"/>
        <w:rPr>
          <w:rFonts w:ascii="宋体" w:eastAsia="宋体" w:hAnsi="宋体" w:cs="宋体"/>
          <w:bCs/>
          <w:sz w:val="24"/>
          <w:szCs w:val="24"/>
        </w:rPr>
      </w:pPr>
      <w:r w:rsidRPr="00BD340D">
        <w:rPr>
          <w:rFonts w:ascii="宋体" w:eastAsia="宋体" w:hAnsi="宋体" w:cs="宋体" w:hint="eastAsia"/>
          <w:bCs/>
          <w:sz w:val="24"/>
          <w:szCs w:val="24"/>
        </w:rPr>
        <w:t>（一）理论成果</w:t>
      </w:r>
    </w:p>
    <w:p w14:paraId="1D823527" w14:textId="1BDF3C77" w:rsidR="000A5B23" w:rsidRPr="00BD340D" w:rsidRDefault="000A5B23" w:rsidP="00817CEE">
      <w:pPr>
        <w:ind w:firstLineChars="200" w:firstLine="480"/>
        <w:rPr>
          <w:rFonts w:ascii="宋体" w:eastAsia="宋体" w:hAnsi="宋体" w:cs="宋体"/>
          <w:bCs/>
          <w:sz w:val="24"/>
          <w:szCs w:val="24"/>
        </w:rPr>
      </w:pPr>
      <w:r w:rsidRPr="00BD340D">
        <w:rPr>
          <w:rFonts w:ascii="宋体" w:eastAsia="宋体" w:hAnsi="宋体" w:cs="宋体" w:hint="eastAsia"/>
          <w:bCs/>
          <w:sz w:val="24"/>
          <w:szCs w:val="24"/>
        </w:rPr>
        <w:t>1.形成了对“</w:t>
      </w:r>
      <w:r w:rsidR="008575B3">
        <w:rPr>
          <w:rFonts w:ascii="宋体" w:eastAsia="宋体" w:hAnsi="宋体" w:cs="宋体" w:hint="eastAsia"/>
          <w:bCs/>
          <w:sz w:val="24"/>
          <w:szCs w:val="24"/>
        </w:rPr>
        <w:t>初中语文名著阅读教学</w:t>
      </w:r>
      <w:r w:rsidRPr="00BD340D">
        <w:rPr>
          <w:rFonts w:ascii="宋体" w:eastAsia="宋体" w:hAnsi="宋体" w:cs="宋体" w:hint="eastAsia"/>
          <w:bCs/>
          <w:sz w:val="24"/>
          <w:szCs w:val="24"/>
        </w:rPr>
        <w:t>”实践价值研究的理性认识</w:t>
      </w:r>
      <w:r w:rsidR="00BD340D" w:rsidRPr="00BD340D">
        <w:rPr>
          <w:rFonts w:ascii="宋体" w:eastAsia="宋体" w:hAnsi="宋体" w:cs="宋体" w:hint="eastAsia"/>
          <w:bCs/>
          <w:sz w:val="24"/>
          <w:szCs w:val="24"/>
        </w:rPr>
        <w:t>。</w:t>
      </w:r>
    </w:p>
    <w:p w14:paraId="0A1C082A" w14:textId="77777777" w:rsidR="008575B3" w:rsidRDefault="008575B3" w:rsidP="008575B3">
      <w:pPr>
        <w:ind w:right="-107" w:firstLine="430"/>
        <w:textAlignment w:val="baseline"/>
        <w:rPr>
          <w:rFonts w:ascii="宋体" w:eastAsia="宋体" w:hAnsi="宋体"/>
          <w:snapToGrid w:val="0"/>
          <w:kern w:val="0"/>
          <w:sz w:val="24"/>
          <w:szCs w:val="24"/>
        </w:rPr>
      </w:pPr>
      <w:r>
        <w:rPr>
          <w:rFonts w:ascii="宋体" w:eastAsia="宋体" w:hAnsi="宋体" w:hint="eastAsia"/>
          <w:snapToGrid w:val="0"/>
          <w:kern w:val="0"/>
          <w:sz w:val="24"/>
          <w:szCs w:val="24"/>
        </w:rPr>
        <w:t>课题组学习了有关文献，并从量化分析和质性分析两个方面对文献进行归纳整理，总结出初中语文名著阅读教学实践的研究现状。在此基础上，提出了本次研究的展望：</w:t>
      </w:r>
    </w:p>
    <w:p w14:paraId="331DA4C6" w14:textId="29A06A55" w:rsidR="008575B3" w:rsidRPr="00817CEE" w:rsidRDefault="008575B3" w:rsidP="008575B3">
      <w:pPr>
        <w:ind w:right="-107" w:firstLineChars="200" w:firstLine="480"/>
        <w:textAlignment w:val="baseline"/>
        <w:rPr>
          <w:rFonts w:ascii="宋体" w:eastAsia="宋体" w:hAnsi="宋体" w:cs="宋体"/>
          <w:sz w:val="24"/>
          <w:szCs w:val="24"/>
        </w:rPr>
      </w:pPr>
      <w:r>
        <w:rPr>
          <w:rFonts w:ascii="宋体" w:eastAsia="宋体" w:hAnsi="宋体" w:cs="宋体" w:hint="eastAsia"/>
          <w:sz w:val="24"/>
          <w:szCs w:val="24"/>
        </w:rPr>
        <w:t>（1）丰富阅读方法，完善教学策略。</w:t>
      </w:r>
    </w:p>
    <w:p w14:paraId="13470E88" w14:textId="4D5AA608" w:rsidR="008575B3" w:rsidRPr="008575B3" w:rsidRDefault="008575B3" w:rsidP="008575B3">
      <w:pPr>
        <w:ind w:right="-107" w:firstLineChars="200" w:firstLine="480"/>
        <w:textAlignment w:val="baseline"/>
        <w:rPr>
          <w:rFonts w:ascii="宋体" w:eastAsia="宋体" w:hAnsi="宋体" w:cs="宋体"/>
          <w:sz w:val="24"/>
          <w:szCs w:val="24"/>
        </w:rPr>
      </w:pPr>
      <w:r>
        <w:rPr>
          <w:rFonts w:ascii="宋体" w:eastAsia="宋体" w:hAnsi="宋体" w:cs="宋体" w:hint="eastAsia"/>
          <w:sz w:val="24"/>
          <w:szCs w:val="24"/>
        </w:rPr>
        <w:t>（2）系统研究教学，补充研究成果。</w:t>
      </w:r>
    </w:p>
    <w:p w14:paraId="5287DF7C" w14:textId="2388846C" w:rsidR="00A35475" w:rsidRDefault="000A5B23" w:rsidP="008575B3">
      <w:pPr>
        <w:ind w:firstLineChars="200" w:firstLine="480"/>
        <w:rPr>
          <w:rFonts w:ascii="宋体" w:eastAsia="宋体" w:hAnsi="宋体"/>
          <w:sz w:val="24"/>
          <w:szCs w:val="24"/>
        </w:rPr>
      </w:pPr>
      <w:r w:rsidRPr="00BD340D">
        <w:rPr>
          <w:rFonts w:ascii="宋体" w:eastAsia="宋体" w:hAnsi="宋体" w:cs="宋体" w:hint="eastAsia"/>
          <w:bCs/>
          <w:sz w:val="24"/>
          <w:szCs w:val="24"/>
        </w:rPr>
        <w:t>2.</w:t>
      </w:r>
      <w:r w:rsidR="00A35475">
        <w:rPr>
          <w:rFonts w:ascii="宋体" w:eastAsia="宋体" w:hAnsi="宋体" w:cs="宋体" w:hint="eastAsia"/>
          <w:bCs/>
          <w:sz w:val="24"/>
          <w:szCs w:val="24"/>
        </w:rPr>
        <w:t>提炼“初中语文名著阅读教学实践研究”理论成果。</w:t>
      </w:r>
      <w:r w:rsidR="00BD340D" w:rsidRPr="00BD340D">
        <w:rPr>
          <w:rFonts w:ascii="宋体" w:eastAsia="宋体" w:hAnsi="宋体" w:hint="eastAsia"/>
          <w:sz w:val="24"/>
          <w:szCs w:val="24"/>
        </w:rPr>
        <w:t xml:space="preserve"> </w:t>
      </w:r>
    </w:p>
    <w:p w14:paraId="6F6D44C0" w14:textId="479B6768" w:rsidR="00A35475" w:rsidRDefault="00A35475" w:rsidP="00A35475">
      <w:pPr>
        <w:ind w:firstLineChars="200" w:firstLine="480"/>
        <w:rPr>
          <w:rFonts w:ascii="宋体" w:eastAsia="宋体" w:hAnsi="宋体"/>
          <w:sz w:val="24"/>
          <w:szCs w:val="24"/>
        </w:rPr>
      </w:pPr>
      <w:r>
        <w:rPr>
          <w:rFonts w:ascii="宋体" w:eastAsia="宋体" w:hAnsi="宋体" w:hint="eastAsia"/>
          <w:sz w:val="24"/>
          <w:szCs w:val="24"/>
        </w:rPr>
        <w:t>（1）结合《课标》、核心素养培育、教材编排、学情、名著特点，确定初中语文名著阅读教学的目标</w:t>
      </w:r>
      <w:r w:rsidR="005C61FE">
        <w:rPr>
          <w:rFonts w:ascii="宋体" w:eastAsia="宋体" w:hAnsi="宋体" w:hint="eastAsia"/>
          <w:sz w:val="24"/>
          <w:szCs w:val="24"/>
        </w:rPr>
        <w:t>：</w:t>
      </w:r>
    </w:p>
    <w:p w14:paraId="2496E48B" w14:textId="598F0347" w:rsidR="005C61FE" w:rsidRPr="00817CEE" w:rsidRDefault="005C61FE" w:rsidP="005C61FE">
      <w:pPr>
        <w:ind w:firstLineChars="200" w:firstLine="480"/>
        <w:rPr>
          <w:rFonts w:ascii="宋体" w:eastAsia="宋体" w:hAnsi="宋体"/>
          <w:sz w:val="24"/>
          <w:szCs w:val="24"/>
        </w:rPr>
      </w:pPr>
      <w:r w:rsidRPr="00817CEE">
        <w:rPr>
          <w:rFonts w:ascii="宋体" w:eastAsia="宋体" w:hAnsi="宋体" w:hint="eastAsia"/>
          <w:sz w:val="24"/>
          <w:szCs w:val="24"/>
        </w:rPr>
        <w:t>统筹规划阅读进程，综合运用读书方法，提升</w:t>
      </w:r>
      <w:r>
        <w:rPr>
          <w:rFonts w:ascii="宋体" w:eastAsia="宋体" w:hAnsi="宋体" w:hint="eastAsia"/>
          <w:sz w:val="24"/>
          <w:szCs w:val="24"/>
        </w:rPr>
        <w:t>自主阅读</w:t>
      </w:r>
      <w:r w:rsidRPr="00817CEE">
        <w:rPr>
          <w:rFonts w:ascii="宋体" w:eastAsia="宋体" w:hAnsi="宋体" w:hint="eastAsia"/>
          <w:sz w:val="24"/>
          <w:szCs w:val="24"/>
        </w:rPr>
        <w:t>能力</w:t>
      </w:r>
      <w:r>
        <w:rPr>
          <w:rFonts w:ascii="宋体" w:eastAsia="宋体" w:hAnsi="宋体" w:hint="eastAsia"/>
          <w:sz w:val="24"/>
          <w:szCs w:val="24"/>
        </w:rPr>
        <w:t>；</w:t>
      </w:r>
    </w:p>
    <w:p w14:paraId="7AA88FEE" w14:textId="5E7D90BC" w:rsidR="005C61FE" w:rsidRPr="005C61FE" w:rsidRDefault="005C61FE" w:rsidP="005C61FE">
      <w:pPr>
        <w:ind w:firstLineChars="200" w:firstLine="480"/>
        <w:rPr>
          <w:rFonts w:ascii="宋体" w:eastAsia="宋体" w:hAnsi="宋体" w:hint="eastAsia"/>
          <w:sz w:val="24"/>
          <w:szCs w:val="24"/>
        </w:rPr>
      </w:pPr>
      <w:r w:rsidRPr="00817CEE">
        <w:rPr>
          <w:rFonts w:ascii="宋体" w:eastAsia="宋体" w:hAnsi="宋体" w:hint="eastAsia"/>
          <w:sz w:val="24"/>
          <w:szCs w:val="24"/>
        </w:rPr>
        <w:t>交流分享阅读心得，养成稳定阅读习惯，涵养新时代美好品德。</w:t>
      </w:r>
    </w:p>
    <w:p w14:paraId="39EF71C0" w14:textId="6E3512E5" w:rsidR="00A35475" w:rsidRDefault="00A35475" w:rsidP="00A35475">
      <w:pPr>
        <w:ind w:firstLineChars="200" w:firstLine="480"/>
        <w:rPr>
          <w:rFonts w:ascii="宋体" w:eastAsia="宋体" w:hAnsi="宋体"/>
          <w:sz w:val="24"/>
          <w:szCs w:val="24"/>
        </w:rPr>
      </w:pPr>
      <w:r w:rsidRPr="00A35475">
        <w:rPr>
          <w:rFonts w:ascii="宋体" w:eastAsia="宋体" w:hAnsi="宋体" w:hint="eastAsia"/>
          <w:sz w:val="24"/>
          <w:szCs w:val="24"/>
        </w:rPr>
        <w:t>（2）</w:t>
      </w:r>
      <w:r>
        <w:rPr>
          <w:rFonts w:ascii="宋体" w:eastAsia="宋体" w:hAnsi="宋体" w:hint="eastAsia"/>
          <w:sz w:val="24"/>
          <w:szCs w:val="24"/>
        </w:rPr>
        <w:t>分别以</w:t>
      </w:r>
      <w:r w:rsidRPr="00A35475">
        <w:rPr>
          <w:rFonts w:ascii="宋体" w:eastAsia="宋体" w:hAnsi="宋体" w:hint="eastAsia"/>
          <w:sz w:val="24"/>
          <w:szCs w:val="24"/>
        </w:rPr>
        <w:t>教材编排</w:t>
      </w:r>
      <w:r>
        <w:rPr>
          <w:rFonts w:ascii="宋体" w:eastAsia="宋体" w:hAnsi="宋体" w:hint="eastAsia"/>
          <w:sz w:val="24"/>
          <w:szCs w:val="24"/>
        </w:rPr>
        <w:t>、体裁、读书方法、主题为研究方向，</w:t>
      </w:r>
      <w:r w:rsidRPr="00A35475">
        <w:rPr>
          <w:rFonts w:ascii="宋体" w:eastAsia="宋体" w:hAnsi="宋体" w:hint="eastAsia"/>
          <w:sz w:val="24"/>
          <w:szCs w:val="24"/>
        </w:rPr>
        <w:t>挖掘</w:t>
      </w:r>
      <w:r w:rsidRPr="00817CEE">
        <w:rPr>
          <w:rFonts w:ascii="宋体" w:eastAsia="宋体" w:hAnsi="宋体" w:hint="eastAsia"/>
          <w:sz w:val="24"/>
          <w:szCs w:val="24"/>
        </w:rPr>
        <w:t>名著在工具性和人文性两方面的教学价值</w:t>
      </w:r>
      <w:r>
        <w:rPr>
          <w:rFonts w:ascii="宋体" w:eastAsia="宋体" w:hAnsi="宋体" w:hint="eastAsia"/>
          <w:sz w:val="24"/>
          <w:szCs w:val="24"/>
        </w:rPr>
        <w:t>，研究初中语文名著阅读教学内容的重点。</w:t>
      </w:r>
    </w:p>
    <w:p w14:paraId="24BAA9DA" w14:textId="0DD0CEFA" w:rsidR="00A35475" w:rsidRDefault="00A35475" w:rsidP="00A35475">
      <w:pPr>
        <w:ind w:firstLineChars="200" w:firstLine="480"/>
        <w:rPr>
          <w:rFonts w:ascii="宋体" w:eastAsia="宋体" w:hAnsi="宋体"/>
          <w:sz w:val="24"/>
          <w:szCs w:val="24"/>
        </w:rPr>
      </w:pPr>
      <w:r>
        <w:rPr>
          <w:rFonts w:ascii="宋体" w:eastAsia="宋体" w:hAnsi="宋体" w:hint="eastAsia"/>
          <w:sz w:val="24"/>
          <w:szCs w:val="24"/>
        </w:rPr>
        <w:t>（3）从教学目的、师生作用、核心素养三方面进</w:t>
      </w:r>
      <w:r w:rsidR="00561028">
        <w:rPr>
          <w:rFonts w:ascii="宋体" w:eastAsia="宋体" w:hAnsi="宋体" w:hint="eastAsia"/>
          <w:sz w:val="24"/>
          <w:szCs w:val="24"/>
        </w:rPr>
        <w:t>行</w:t>
      </w:r>
      <w:r>
        <w:rPr>
          <w:rFonts w:ascii="宋体" w:eastAsia="宋体" w:hAnsi="宋体" w:hint="eastAsia"/>
          <w:sz w:val="24"/>
          <w:szCs w:val="24"/>
        </w:rPr>
        <w:t>研究，设计出不同</w:t>
      </w:r>
      <w:r w:rsidR="00561028">
        <w:rPr>
          <w:rFonts w:ascii="宋体" w:eastAsia="宋体" w:hAnsi="宋体" w:hint="eastAsia"/>
          <w:sz w:val="24"/>
          <w:szCs w:val="24"/>
        </w:rPr>
        <w:t>类型</w:t>
      </w:r>
      <w:r>
        <w:rPr>
          <w:rFonts w:ascii="宋体" w:eastAsia="宋体" w:hAnsi="宋体" w:hint="eastAsia"/>
          <w:sz w:val="24"/>
          <w:szCs w:val="24"/>
        </w:rPr>
        <w:t>的初中语文名著阅读教学课型</w:t>
      </w:r>
      <w:r w:rsidR="00E4590F">
        <w:rPr>
          <w:rFonts w:ascii="宋体" w:eastAsia="宋体" w:hAnsi="宋体" w:hint="eastAsia"/>
          <w:sz w:val="24"/>
          <w:szCs w:val="24"/>
        </w:rPr>
        <w:t>：</w:t>
      </w:r>
    </w:p>
    <w:p w14:paraId="54EACFB0" w14:textId="653DB486" w:rsidR="00E4590F" w:rsidRPr="00817CEE" w:rsidRDefault="00E4590F" w:rsidP="00E4590F">
      <w:pPr>
        <w:ind w:firstLineChars="200" w:firstLine="480"/>
        <w:rPr>
          <w:rFonts w:ascii="宋体" w:eastAsia="宋体" w:hAnsi="宋体"/>
          <w:sz w:val="24"/>
          <w:szCs w:val="24"/>
        </w:rPr>
      </w:pPr>
      <w:r w:rsidRPr="00817CEE">
        <w:rPr>
          <w:rFonts w:ascii="宋体" w:eastAsia="宋体" w:hAnsi="宋体" w:hint="eastAsia"/>
          <w:sz w:val="24"/>
          <w:szCs w:val="24"/>
        </w:rPr>
        <w:t>从教学目的的不同，设计成兴趣激发课、方法指导课、成果交流课</w:t>
      </w:r>
      <w:r>
        <w:rPr>
          <w:rFonts w:ascii="宋体" w:eastAsia="宋体" w:hAnsi="宋体" w:hint="eastAsia"/>
          <w:sz w:val="24"/>
          <w:szCs w:val="24"/>
        </w:rPr>
        <w:t>；</w:t>
      </w:r>
    </w:p>
    <w:p w14:paraId="41ED8D07" w14:textId="3176A1D8" w:rsidR="00E4590F" w:rsidRPr="00817CEE" w:rsidRDefault="00E4590F" w:rsidP="00E4590F">
      <w:pPr>
        <w:ind w:firstLineChars="200" w:firstLine="480"/>
        <w:rPr>
          <w:rFonts w:ascii="宋体" w:eastAsia="宋体" w:hAnsi="宋体"/>
          <w:sz w:val="24"/>
          <w:szCs w:val="24"/>
        </w:rPr>
      </w:pPr>
      <w:r w:rsidRPr="00817CEE">
        <w:rPr>
          <w:rFonts w:ascii="宋体" w:eastAsia="宋体" w:hAnsi="宋体" w:hint="eastAsia"/>
          <w:sz w:val="24"/>
          <w:szCs w:val="24"/>
        </w:rPr>
        <w:t>从师生双方作用的不同，设计成教读课和自读课</w:t>
      </w:r>
      <w:r>
        <w:rPr>
          <w:rFonts w:ascii="宋体" w:eastAsia="宋体" w:hAnsi="宋体" w:hint="eastAsia"/>
          <w:sz w:val="24"/>
          <w:szCs w:val="24"/>
        </w:rPr>
        <w:t>；</w:t>
      </w:r>
    </w:p>
    <w:p w14:paraId="55FA2F02" w14:textId="56C13E07" w:rsidR="00E4590F" w:rsidRPr="00817CEE" w:rsidRDefault="00E4590F" w:rsidP="00E4590F">
      <w:pPr>
        <w:ind w:firstLineChars="200" w:firstLine="480"/>
        <w:rPr>
          <w:rFonts w:ascii="宋体" w:eastAsia="宋体" w:hAnsi="宋体"/>
          <w:sz w:val="24"/>
          <w:szCs w:val="24"/>
        </w:rPr>
      </w:pPr>
      <w:r w:rsidRPr="00817CEE">
        <w:rPr>
          <w:rFonts w:ascii="宋体" w:eastAsia="宋体" w:hAnsi="宋体" w:hint="eastAsia"/>
          <w:sz w:val="24"/>
          <w:szCs w:val="24"/>
        </w:rPr>
        <w:t>从核心素养的培育目标来看，设计成语言运用课、思维提升课、审美培养课、文化传扬课。</w:t>
      </w:r>
    </w:p>
    <w:p w14:paraId="1F94A270" w14:textId="0261797A" w:rsidR="00561028" w:rsidRDefault="00561028" w:rsidP="00E4590F">
      <w:pPr>
        <w:ind w:firstLineChars="200" w:firstLine="480"/>
        <w:rPr>
          <w:rFonts w:ascii="宋体" w:eastAsia="宋体" w:hAnsi="宋体"/>
          <w:sz w:val="24"/>
          <w:szCs w:val="24"/>
        </w:rPr>
      </w:pPr>
      <w:r>
        <w:rPr>
          <w:rFonts w:ascii="宋体" w:eastAsia="宋体" w:hAnsi="宋体" w:hint="eastAsia"/>
          <w:sz w:val="24"/>
          <w:szCs w:val="24"/>
        </w:rPr>
        <w:t>（4）分别以评价重点、评价途径、评价主体、</w:t>
      </w:r>
      <w:r w:rsidR="00E4590F">
        <w:rPr>
          <w:rFonts w:ascii="宋体" w:eastAsia="宋体" w:hAnsi="宋体" w:hint="eastAsia"/>
          <w:sz w:val="24"/>
          <w:szCs w:val="24"/>
        </w:rPr>
        <w:t>评价载体、</w:t>
      </w:r>
      <w:r>
        <w:rPr>
          <w:rFonts w:ascii="宋体" w:eastAsia="宋体" w:hAnsi="宋体" w:hint="eastAsia"/>
          <w:sz w:val="24"/>
          <w:szCs w:val="24"/>
        </w:rPr>
        <w:t>评价视野为角度，研究初中语文名著阅读教学过程性评价的</w:t>
      </w:r>
      <w:r w:rsidR="005F376A">
        <w:rPr>
          <w:rFonts w:ascii="宋体" w:eastAsia="宋体" w:hAnsi="宋体" w:hint="eastAsia"/>
          <w:sz w:val="24"/>
          <w:szCs w:val="24"/>
        </w:rPr>
        <w:t>要</w:t>
      </w:r>
      <w:r>
        <w:rPr>
          <w:rFonts w:ascii="宋体" w:eastAsia="宋体" w:hAnsi="宋体" w:hint="eastAsia"/>
          <w:sz w:val="24"/>
          <w:szCs w:val="24"/>
        </w:rPr>
        <w:t>点</w:t>
      </w:r>
      <w:r w:rsidR="00E4590F">
        <w:rPr>
          <w:rFonts w:ascii="宋体" w:eastAsia="宋体" w:hAnsi="宋体" w:hint="eastAsia"/>
          <w:sz w:val="24"/>
          <w:szCs w:val="24"/>
        </w:rPr>
        <w:t>：</w:t>
      </w:r>
    </w:p>
    <w:p w14:paraId="0746D43E" w14:textId="365C7CF9" w:rsidR="00E4590F" w:rsidRPr="00817CEE" w:rsidRDefault="00E4590F" w:rsidP="00E4590F">
      <w:pPr>
        <w:ind w:firstLineChars="200" w:firstLine="480"/>
        <w:rPr>
          <w:rFonts w:ascii="宋体" w:eastAsia="宋体" w:hAnsi="宋体"/>
          <w:sz w:val="24"/>
          <w:szCs w:val="24"/>
        </w:rPr>
      </w:pPr>
      <w:r w:rsidRPr="00817CEE">
        <w:rPr>
          <w:rFonts w:ascii="宋体" w:eastAsia="宋体" w:hAnsi="宋体" w:hint="eastAsia"/>
          <w:sz w:val="24"/>
          <w:szCs w:val="24"/>
        </w:rPr>
        <w:t>教学评价的重点应该聚焦在学生语文能力的提升和人文素养的涵育</w:t>
      </w:r>
      <w:r>
        <w:rPr>
          <w:rFonts w:ascii="宋体" w:eastAsia="宋体" w:hAnsi="宋体" w:hint="eastAsia"/>
          <w:sz w:val="24"/>
          <w:szCs w:val="24"/>
        </w:rPr>
        <w:t>；</w:t>
      </w:r>
    </w:p>
    <w:p w14:paraId="1EFA66CF" w14:textId="67D97D3D" w:rsidR="00E4590F" w:rsidRDefault="00E4590F" w:rsidP="00E4590F">
      <w:pPr>
        <w:ind w:firstLineChars="200" w:firstLine="480"/>
        <w:rPr>
          <w:rFonts w:ascii="宋体" w:eastAsia="宋体" w:hAnsi="宋体"/>
          <w:sz w:val="24"/>
          <w:szCs w:val="24"/>
        </w:rPr>
      </w:pPr>
      <w:r w:rsidRPr="00817CEE">
        <w:rPr>
          <w:rFonts w:ascii="宋体" w:eastAsia="宋体" w:hAnsi="宋体" w:hint="eastAsia"/>
          <w:sz w:val="24"/>
          <w:szCs w:val="24"/>
        </w:rPr>
        <w:t>从评价途径来看，可分为课堂教学评价、作业评价和阶段性测试</w:t>
      </w:r>
      <w:r>
        <w:rPr>
          <w:rFonts w:ascii="宋体" w:eastAsia="宋体" w:hAnsi="宋体" w:hint="eastAsia"/>
          <w:sz w:val="24"/>
          <w:szCs w:val="24"/>
        </w:rPr>
        <w:t>；</w:t>
      </w:r>
    </w:p>
    <w:p w14:paraId="780328B4" w14:textId="15488B79" w:rsidR="00E4590F" w:rsidRDefault="00E4590F" w:rsidP="00E4590F">
      <w:pPr>
        <w:ind w:firstLineChars="200" w:firstLine="480"/>
        <w:rPr>
          <w:rFonts w:ascii="宋体" w:eastAsia="宋体" w:hAnsi="宋体"/>
          <w:sz w:val="24"/>
          <w:szCs w:val="24"/>
        </w:rPr>
      </w:pPr>
      <w:r w:rsidRPr="00817CEE">
        <w:rPr>
          <w:rFonts w:ascii="宋体" w:eastAsia="宋体" w:hAnsi="宋体" w:hint="eastAsia"/>
          <w:sz w:val="24"/>
          <w:szCs w:val="24"/>
        </w:rPr>
        <w:t>从评价主体来讲，发挥多元主体的作用</w:t>
      </w:r>
      <w:r>
        <w:rPr>
          <w:rFonts w:ascii="宋体" w:eastAsia="宋体" w:hAnsi="宋体" w:hint="eastAsia"/>
          <w:sz w:val="24"/>
          <w:szCs w:val="24"/>
        </w:rPr>
        <w:t>；</w:t>
      </w:r>
    </w:p>
    <w:p w14:paraId="0E496036" w14:textId="232E1290" w:rsidR="00E4590F" w:rsidRDefault="00E4590F" w:rsidP="00E4590F">
      <w:pPr>
        <w:ind w:firstLineChars="200" w:firstLine="480"/>
        <w:rPr>
          <w:rFonts w:ascii="宋体" w:eastAsia="宋体" w:hAnsi="宋体"/>
          <w:sz w:val="24"/>
          <w:szCs w:val="24"/>
        </w:rPr>
      </w:pPr>
      <w:r w:rsidRPr="00817CEE">
        <w:rPr>
          <w:rFonts w:ascii="宋体" w:eastAsia="宋体" w:hAnsi="宋体" w:hint="eastAsia"/>
          <w:sz w:val="24"/>
          <w:szCs w:val="24"/>
        </w:rPr>
        <w:t>从评价载体来看，</w:t>
      </w:r>
      <w:r>
        <w:rPr>
          <w:rFonts w:ascii="宋体" w:eastAsia="宋体" w:hAnsi="宋体" w:hint="eastAsia"/>
          <w:sz w:val="24"/>
          <w:szCs w:val="24"/>
        </w:rPr>
        <w:t>实现</w:t>
      </w:r>
      <w:r w:rsidRPr="00817CEE">
        <w:rPr>
          <w:rFonts w:ascii="宋体" w:eastAsia="宋体" w:hAnsi="宋体" w:hint="eastAsia"/>
          <w:sz w:val="24"/>
          <w:szCs w:val="24"/>
        </w:rPr>
        <w:t>载体多样化</w:t>
      </w:r>
      <w:r>
        <w:rPr>
          <w:rFonts w:ascii="宋体" w:eastAsia="宋体" w:hAnsi="宋体" w:hint="eastAsia"/>
          <w:sz w:val="24"/>
          <w:szCs w:val="24"/>
        </w:rPr>
        <w:t>；</w:t>
      </w:r>
    </w:p>
    <w:p w14:paraId="6D9E4490" w14:textId="6BB94B36" w:rsidR="00E4590F" w:rsidRPr="00E4590F" w:rsidRDefault="00E4590F" w:rsidP="00E4590F">
      <w:pPr>
        <w:ind w:firstLineChars="200" w:firstLine="480"/>
        <w:rPr>
          <w:rFonts w:ascii="宋体" w:eastAsia="宋体" w:hAnsi="宋体" w:hint="eastAsia"/>
          <w:sz w:val="24"/>
          <w:szCs w:val="24"/>
        </w:rPr>
      </w:pPr>
      <w:r w:rsidRPr="00817CEE">
        <w:rPr>
          <w:rFonts w:ascii="宋体" w:eastAsia="宋体" w:hAnsi="宋体" w:hint="eastAsia"/>
          <w:sz w:val="24"/>
          <w:szCs w:val="24"/>
        </w:rPr>
        <w:t>从评价视野来说，需要结合课内评价与课外评价。</w:t>
      </w:r>
    </w:p>
    <w:p w14:paraId="0B4D4D5C" w14:textId="06853D43" w:rsidR="000A5B23" w:rsidRPr="00BD340D" w:rsidRDefault="000A5B23" w:rsidP="00561028">
      <w:pPr>
        <w:ind w:firstLineChars="200" w:firstLine="480"/>
        <w:rPr>
          <w:rFonts w:ascii="宋体" w:eastAsia="宋体" w:hAnsi="宋体" w:cs="宋体"/>
          <w:bCs/>
          <w:color w:val="000000" w:themeColor="text1"/>
          <w:sz w:val="24"/>
          <w:szCs w:val="24"/>
        </w:rPr>
      </w:pPr>
      <w:r w:rsidRPr="00BD340D">
        <w:rPr>
          <w:rFonts w:ascii="宋体" w:eastAsia="宋体" w:hAnsi="宋体" w:cs="宋体" w:hint="eastAsia"/>
          <w:bCs/>
          <w:color w:val="000000" w:themeColor="text1"/>
          <w:sz w:val="24"/>
          <w:szCs w:val="24"/>
        </w:rPr>
        <w:t>（二）实践成果</w:t>
      </w:r>
    </w:p>
    <w:p w14:paraId="2F9D6D6F" w14:textId="77777777" w:rsidR="000A5B23" w:rsidRPr="00BD340D" w:rsidRDefault="000A5B23" w:rsidP="00817CEE">
      <w:pPr>
        <w:ind w:firstLineChars="200" w:firstLine="480"/>
        <w:rPr>
          <w:rFonts w:ascii="宋体" w:eastAsia="宋体" w:hAnsi="宋体" w:cs="宋体"/>
          <w:bCs/>
          <w:color w:val="000000" w:themeColor="text1"/>
          <w:sz w:val="24"/>
          <w:szCs w:val="24"/>
        </w:rPr>
      </w:pPr>
      <w:r w:rsidRPr="00BD340D">
        <w:rPr>
          <w:rFonts w:ascii="宋体" w:eastAsia="宋体" w:hAnsi="宋体" w:cs="宋体" w:hint="eastAsia"/>
          <w:bCs/>
          <w:color w:val="000000" w:themeColor="text1"/>
          <w:sz w:val="24"/>
          <w:szCs w:val="24"/>
        </w:rPr>
        <w:t>1.课题研究的物化成果</w:t>
      </w:r>
    </w:p>
    <w:p w14:paraId="2D1208C7" w14:textId="4D8712AF" w:rsidR="000A5B23" w:rsidRPr="00F4442B" w:rsidRDefault="000A5B23" w:rsidP="00561028">
      <w:pPr>
        <w:ind w:firstLineChars="250" w:firstLine="600"/>
        <w:rPr>
          <w:rFonts w:ascii="宋体" w:eastAsia="宋体" w:hAnsi="宋体" w:cs="宋体"/>
          <w:color w:val="000000" w:themeColor="text1"/>
          <w:sz w:val="24"/>
          <w:szCs w:val="24"/>
        </w:rPr>
      </w:pPr>
      <w:r w:rsidRPr="00F4442B">
        <w:rPr>
          <w:rFonts w:ascii="宋体" w:eastAsia="宋体" w:hAnsi="宋体" w:cs="宋体" w:hint="eastAsia"/>
          <w:color w:val="000000" w:themeColor="text1"/>
          <w:sz w:val="24"/>
          <w:szCs w:val="24"/>
        </w:rPr>
        <w:t>本课题自立项开始，课题组成员悉心钻研教育部制定的《基础教育课程改革纲要》和《语文课程标准》，领会这些纲领性文件对语文教育教学的标准要求。</w:t>
      </w:r>
      <w:r w:rsidR="00F4442B" w:rsidRPr="00F4442B">
        <w:rPr>
          <w:rFonts w:ascii="宋体" w:eastAsia="宋体" w:hAnsi="宋体" w:cs="宋体" w:hint="eastAsia"/>
          <w:color w:val="000000" w:themeColor="text1"/>
          <w:sz w:val="24"/>
          <w:szCs w:val="24"/>
        </w:rPr>
        <w:t>同时</w:t>
      </w:r>
      <w:r w:rsidRPr="00F4442B">
        <w:rPr>
          <w:rFonts w:ascii="宋体" w:eastAsia="宋体" w:hAnsi="宋体" w:cs="宋体" w:hint="eastAsia"/>
          <w:color w:val="000000" w:themeColor="text1"/>
          <w:sz w:val="24"/>
          <w:szCs w:val="24"/>
        </w:rPr>
        <w:t>认真阅读教育名家关于</w:t>
      </w:r>
      <w:r w:rsidR="00F4442B" w:rsidRPr="00F4442B">
        <w:rPr>
          <w:rFonts w:ascii="宋体" w:eastAsia="宋体" w:hAnsi="宋体" w:cs="宋体" w:hint="eastAsia"/>
          <w:color w:val="000000" w:themeColor="text1"/>
          <w:sz w:val="24"/>
          <w:szCs w:val="24"/>
        </w:rPr>
        <w:t>初中名著阅读教学</w:t>
      </w:r>
      <w:r w:rsidRPr="00F4442B">
        <w:rPr>
          <w:rFonts w:ascii="宋体" w:eastAsia="宋体" w:hAnsi="宋体" w:cs="宋体" w:hint="eastAsia"/>
          <w:color w:val="000000" w:themeColor="text1"/>
          <w:sz w:val="24"/>
          <w:szCs w:val="24"/>
        </w:rPr>
        <w:t>方面的论述</w:t>
      </w:r>
      <w:r w:rsidR="00F4442B" w:rsidRPr="00F4442B">
        <w:rPr>
          <w:rFonts w:ascii="宋体" w:eastAsia="宋体" w:hAnsi="宋体" w:cs="宋体" w:hint="eastAsia"/>
          <w:color w:val="000000" w:themeColor="text1"/>
          <w:sz w:val="24"/>
          <w:szCs w:val="24"/>
        </w:rPr>
        <w:t>。在此基础上，</w:t>
      </w:r>
      <w:r w:rsidRPr="00F4442B">
        <w:rPr>
          <w:rFonts w:ascii="宋体" w:eastAsia="宋体" w:hAnsi="宋体" w:cs="宋体" w:hint="eastAsia"/>
          <w:color w:val="000000" w:themeColor="text1"/>
          <w:sz w:val="24"/>
          <w:szCs w:val="24"/>
        </w:rPr>
        <w:t>课题组成员结合教学实际，撰写了论文，为本课题的理论建设起到了重要作用。</w:t>
      </w:r>
    </w:p>
    <w:p w14:paraId="27E77A82" w14:textId="6ED45A9C" w:rsidR="000A5B23" w:rsidRPr="00820B7E" w:rsidRDefault="000A5B23" w:rsidP="00817CEE">
      <w:pPr>
        <w:ind w:firstLineChars="200" w:firstLine="480"/>
        <w:rPr>
          <w:rFonts w:ascii="宋体" w:eastAsia="宋体" w:hAnsi="宋体" w:cs="宋体"/>
          <w:bCs/>
          <w:color w:val="000000" w:themeColor="text1"/>
          <w:sz w:val="24"/>
          <w:szCs w:val="24"/>
        </w:rPr>
      </w:pPr>
      <w:r w:rsidRPr="00820B7E">
        <w:rPr>
          <w:rFonts w:ascii="宋体" w:eastAsia="宋体" w:hAnsi="宋体" w:cs="宋体" w:hint="eastAsia"/>
          <w:bCs/>
          <w:color w:val="000000" w:themeColor="text1"/>
          <w:sz w:val="24"/>
          <w:szCs w:val="24"/>
        </w:rPr>
        <w:t>（</w:t>
      </w:r>
      <w:r w:rsidR="00817CEE" w:rsidRPr="00820B7E">
        <w:rPr>
          <w:rFonts w:ascii="宋体" w:eastAsia="宋体" w:hAnsi="宋体" w:cs="宋体" w:hint="eastAsia"/>
          <w:bCs/>
          <w:color w:val="000000" w:themeColor="text1"/>
          <w:sz w:val="24"/>
          <w:szCs w:val="24"/>
        </w:rPr>
        <w:t>1</w:t>
      </w:r>
      <w:r w:rsidRPr="00820B7E">
        <w:rPr>
          <w:rFonts w:ascii="宋体" w:eastAsia="宋体" w:hAnsi="宋体" w:cs="宋体" w:hint="eastAsia"/>
          <w:bCs/>
          <w:color w:val="000000" w:themeColor="text1"/>
          <w:sz w:val="24"/>
          <w:szCs w:val="24"/>
        </w:rPr>
        <w:t>）论文</w:t>
      </w:r>
    </w:p>
    <w:tbl>
      <w:tblPr>
        <w:tblStyle w:val="a4"/>
        <w:tblW w:w="7906" w:type="dxa"/>
        <w:tblInd w:w="159"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A0" w:firstRow="1" w:lastRow="0" w:firstColumn="1" w:lastColumn="0" w:noHBand="0" w:noVBand="1"/>
      </w:tblPr>
      <w:tblGrid>
        <w:gridCol w:w="1185"/>
        <w:gridCol w:w="4440"/>
        <w:gridCol w:w="2281"/>
      </w:tblGrid>
      <w:tr w:rsidR="000A5B23" w:rsidRPr="00817CEE" w14:paraId="4B611422" w14:textId="77777777" w:rsidTr="00FC1F9F">
        <w:trPr>
          <w:trHeight w:val="90"/>
        </w:trPr>
        <w:tc>
          <w:tcPr>
            <w:tcW w:w="1185" w:type="dxa"/>
            <w:tcBorders>
              <w:tl2br w:val="nil"/>
              <w:tr2bl w:val="nil"/>
            </w:tcBorders>
            <w:vAlign w:val="center"/>
          </w:tcPr>
          <w:p w14:paraId="76539A40" w14:textId="77777777" w:rsidR="000A5B23" w:rsidRPr="00817CEE" w:rsidRDefault="000A5B23" w:rsidP="00817CEE">
            <w:pPr>
              <w:ind w:firstLineChars="100" w:firstLine="240"/>
              <w:rPr>
                <w:rFonts w:ascii="宋体" w:eastAsia="宋体" w:hAnsi="宋体" w:cs="宋体"/>
                <w:color w:val="000000" w:themeColor="text1"/>
                <w:sz w:val="24"/>
                <w:szCs w:val="24"/>
              </w:rPr>
            </w:pPr>
            <w:r w:rsidRPr="00817CEE">
              <w:rPr>
                <w:rFonts w:ascii="宋体" w:eastAsia="宋体" w:hAnsi="宋体" w:cs="宋体" w:hint="eastAsia"/>
                <w:color w:val="000000" w:themeColor="text1"/>
                <w:sz w:val="24"/>
                <w:szCs w:val="24"/>
              </w:rPr>
              <w:t>作者</w:t>
            </w:r>
          </w:p>
        </w:tc>
        <w:tc>
          <w:tcPr>
            <w:tcW w:w="4440" w:type="dxa"/>
            <w:tcBorders>
              <w:tl2br w:val="nil"/>
              <w:tr2bl w:val="nil"/>
            </w:tcBorders>
            <w:vAlign w:val="center"/>
          </w:tcPr>
          <w:p w14:paraId="00517EF7" w14:textId="77777777" w:rsidR="000A5B23" w:rsidRPr="00817CEE" w:rsidRDefault="000A5B23" w:rsidP="00817CEE">
            <w:pPr>
              <w:ind w:firstLineChars="600" w:firstLine="1440"/>
              <w:rPr>
                <w:rFonts w:ascii="宋体" w:eastAsia="宋体" w:hAnsi="宋体" w:cs="宋体"/>
                <w:color w:val="000000" w:themeColor="text1"/>
                <w:sz w:val="24"/>
                <w:szCs w:val="24"/>
              </w:rPr>
            </w:pPr>
            <w:r w:rsidRPr="00817CEE">
              <w:rPr>
                <w:rFonts w:ascii="宋体" w:eastAsia="宋体" w:hAnsi="宋体" w:cs="宋体" w:hint="eastAsia"/>
                <w:color w:val="000000" w:themeColor="text1"/>
                <w:sz w:val="24"/>
                <w:szCs w:val="24"/>
              </w:rPr>
              <w:t>论文</w:t>
            </w:r>
          </w:p>
        </w:tc>
        <w:tc>
          <w:tcPr>
            <w:tcW w:w="2281" w:type="dxa"/>
            <w:tcBorders>
              <w:tl2br w:val="nil"/>
              <w:tr2bl w:val="nil"/>
            </w:tcBorders>
            <w:vAlign w:val="center"/>
          </w:tcPr>
          <w:p w14:paraId="51808AFE" w14:textId="77777777" w:rsidR="000A5B23" w:rsidRPr="00817CEE" w:rsidRDefault="000A5B23" w:rsidP="00820B7E">
            <w:pPr>
              <w:rPr>
                <w:rFonts w:ascii="宋体" w:eastAsia="宋体" w:hAnsi="宋体" w:cs="宋体"/>
                <w:color w:val="000000" w:themeColor="text1"/>
                <w:sz w:val="24"/>
                <w:szCs w:val="24"/>
              </w:rPr>
            </w:pPr>
            <w:r w:rsidRPr="00817CEE">
              <w:rPr>
                <w:rFonts w:ascii="宋体" w:eastAsia="宋体" w:hAnsi="宋体" w:cs="宋体" w:hint="eastAsia"/>
                <w:color w:val="000000" w:themeColor="text1"/>
                <w:sz w:val="24"/>
                <w:szCs w:val="24"/>
              </w:rPr>
              <w:t>发表或获奖时间</w:t>
            </w:r>
          </w:p>
        </w:tc>
      </w:tr>
      <w:tr w:rsidR="000A5B23" w:rsidRPr="00817CEE" w14:paraId="3F0508CA" w14:textId="77777777" w:rsidTr="00FC1F9F">
        <w:trPr>
          <w:trHeight w:val="412"/>
        </w:trPr>
        <w:tc>
          <w:tcPr>
            <w:tcW w:w="1185" w:type="dxa"/>
            <w:tcBorders>
              <w:tl2br w:val="nil"/>
              <w:tr2bl w:val="nil"/>
            </w:tcBorders>
            <w:vAlign w:val="center"/>
          </w:tcPr>
          <w:p w14:paraId="664E26C1" w14:textId="77777777" w:rsidR="000A5B23" w:rsidRPr="00817CEE" w:rsidRDefault="000A5B23" w:rsidP="00817CEE">
            <w:pPr>
              <w:ind w:firstLineChars="100" w:firstLine="240"/>
              <w:rPr>
                <w:rFonts w:ascii="宋体" w:eastAsia="宋体" w:hAnsi="宋体" w:cs="宋体"/>
                <w:color w:val="000000" w:themeColor="text1"/>
                <w:sz w:val="24"/>
                <w:szCs w:val="24"/>
              </w:rPr>
            </w:pPr>
            <w:r w:rsidRPr="00817CEE">
              <w:rPr>
                <w:rFonts w:ascii="宋体" w:eastAsia="宋体" w:hAnsi="宋体" w:cs="宋体" w:hint="eastAsia"/>
                <w:color w:val="000000" w:themeColor="text1"/>
                <w:sz w:val="24"/>
                <w:szCs w:val="24"/>
              </w:rPr>
              <w:t>朱烨</w:t>
            </w:r>
          </w:p>
        </w:tc>
        <w:tc>
          <w:tcPr>
            <w:tcW w:w="4440" w:type="dxa"/>
            <w:tcBorders>
              <w:tl2br w:val="nil"/>
              <w:tr2bl w:val="nil"/>
            </w:tcBorders>
            <w:vAlign w:val="center"/>
          </w:tcPr>
          <w:p w14:paraId="5F31A21D" w14:textId="657A869F" w:rsidR="000A5B23" w:rsidRPr="00817CEE" w:rsidRDefault="00F9062C" w:rsidP="00817CEE">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sidR="00820B7E">
              <w:rPr>
                <w:rFonts w:ascii="宋体" w:eastAsia="宋体" w:hAnsi="宋体" w:cs="宋体" w:hint="eastAsia"/>
                <w:color w:val="000000" w:themeColor="text1"/>
                <w:sz w:val="24"/>
                <w:szCs w:val="24"/>
              </w:rPr>
              <w:t>初中语文名著导读群文阅读议题的生</w:t>
            </w:r>
            <w:r w:rsidR="00820B7E">
              <w:rPr>
                <w:rFonts w:ascii="宋体" w:eastAsia="宋体" w:hAnsi="宋体" w:cs="宋体" w:hint="eastAsia"/>
                <w:color w:val="000000" w:themeColor="text1"/>
                <w:sz w:val="24"/>
                <w:szCs w:val="24"/>
              </w:rPr>
              <w:lastRenderedPageBreak/>
              <w:t>成研究</w:t>
            </w:r>
            <w:r>
              <w:rPr>
                <w:rFonts w:ascii="宋体" w:eastAsia="宋体" w:hAnsi="宋体" w:cs="宋体" w:hint="eastAsia"/>
                <w:color w:val="000000" w:themeColor="text1"/>
                <w:sz w:val="24"/>
                <w:szCs w:val="24"/>
              </w:rPr>
              <w:t>》</w:t>
            </w:r>
          </w:p>
        </w:tc>
        <w:tc>
          <w:tcPr>
            <w:tcW w:w="2281" w:type="dxa"/>
            <w:tcBorders>
              <w:tl2br w:val="nil"/>
              <w:tr2bl w:val="nil"/>
            </w:tcBorders>
            <w:vAlign w:val="center"/>
          </w:tcPr>
          <w:p w14:paraId="0E2510E0" w14:textId="647E3464" w:rsidR="000A5B23" w:rsidRPr="00817CEE" w:rsidRDefault="00820B7E" w:rsidP="00820B7E">
            <w:pPr>
              <w:pStyle w:val="a5"/>
              <w:spacing w:line="240" w:lineRule="auto"/>
              <w:ind w:leftChars="0" w:left="0"/>
              <w:rPr>
                <w:rFonts w:ascii="宋体" w:hAnsi="宋体" w:cs="宋体"/>
                <w:color w:val="000000" w:themeColor="text1"/>
              </w:rPr>
            </w:pPr>
            <w:r>
              <w:rPr>
                <w:rFonts w:ascii="宋体" w:hAnsi="宋体" w:cs="宋体" w:hint="eastAsia"/>
                <w:color w:val="000000" w:themeColor="text1"/>
              </w:rPr>
              <w:lastRenderedPageBreak/>
              <w:t>发表于《新教育时</w:t>
            </w:r>
            <w:r>
              <w:rPr>
                <w:rFonts w:ascii="宋体" w:hAnsi="宋体" w:cs="宋体" w:hint="eastAsia"/>
                <w:color w:val="000000" w:themeColor="text1"/>
              </w:rPr>
              <w:lastRenderedPageBreak/>
              <w:t>代》（2023）</w:t>
            </w:r>
          </w:p>
        </w:tc>
      </w:tr>
      <w:tr w:rsidR="000A5B23" w:rsidRPr="00817CEE" w14:paraId="1B7B95D7" w14:textId="77777777" w:rsidTr="00FC1F9F">
        <w:trPr>
          <w:trHeight w:val="397"/>
        </w:trPr>
        <w:tc>
          <w:tcPr>
            <w:tcW w:w="1185" w:type="dxa"/>
            <w:tcBorders>
              <w:tl2br w:val="nil"/>
              <w:tr2bl w:val="nil"/>
            </w:tcBorders>
            <w:vAlign w:val="center"/>
          </w:tcPr>
          <w:p w14:paraId="6E3C46E3" w14:textId="4F0BBE51" w:rsidR="000A5B23" w:rsidRPr="00817CEE" w:rsidRDefault="00561028" w:rsidP="00817CEE">
            <w:pPr>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黄晔</w:t>
            </w:r>
          </w:p>
        </w:tc>
        <w:tc>
          <w:tcPr>
            <w:tcW w:w="4440" w:type="dxa"/>
            <w:tcBorders>
              <w:tl2br w:val="nil"/>
              <w:tr2bl w:val="nil"/>
            </w:tcBorders>
            <w:vAlign w:val="center"/>
          </w:tcPr>
          <w:p w14:paraId="197858BF" w14:textId="0839F29C" w:rsidR="000A5B23" w:rsidRPr="00817CEE" w:rsidRDefault="00F9062C" w:rsidP="00817CEE">
            <w:pPr>
              <w:rPr>
                <w:rFonts w:ascii="宋体" w:eastAsia="宋体" w:hAnsi="宋体" w:cs="宋体"/>
                <w:color w:val="000000" w:themeColor="text1"/>
                <w:sz w:val="24"/>
                <w:szCs w:val="24"/>
              </w:rPr>
            </w:pPr>
            <w:r>
              <w:rPr>
                <w:rFonts w:ascii="宋体" w:eastAsia="宋体" w:hAnsi="宋体" w:hint="eastAsia"/>
                <w:sz w:val="24"/>
                <w:szCs w:val="24"/>
              </w:rPr>
              <w:t>《</w:t>
            </w:r>
            <w:r w:rsidR="00561028">
              <w:rPr>
                <w:rFonts w:ascii="宋体" w:eastAsia="宋体" w:hAnsi="宋体" w:hint="eastAsia"/>
                <w:sz w:val="24"/>
                <w:szCs w:val="24"/>
              </w:rPr>
              <w:t>基于语文核心素养的初中名著群文阅读课堂教学设计探究</w:t>
            </w:r>
            <w:r>
              <w:rPr>
                <w:rFonts w:ascii="宋体" w:eastAsia="宋体" w:hAnsi="宋体" w:hint="eastAsia"/>
                <w:sz w:val="24"/>
                <w:szCs w:val="24"/>
              </w:rPr>
              <w:t>》</w:t>
            </w:r>
          </w:p>
        </w:tc>
        <w:tc>
          <w:tcPr>
            <w:tcW w:w="2281" w:type="dxa"/>
            <w:tcBorders>
              <w:tl2br w:val="nil"/>
              <w:tr2bl w:val="nil"/>
            </w:tcBorders>
            <w:vAlign w:val="center"/>
          </w:tcPr>
          <w:p w14:paraId="7A3A3E11" w14:textId="77777777" w:rsidR="00820B7E" w:rsidRDefault="00561028" w:rsidP="00561028">
            <w:pPr>
              <w:pStyle w:val="a5"/>
              <w:spacing w:line="240" w:lineRule="auto"/>
              <w:ind w:leftChars="0" w:left="480" w:hangingChars="200" w:hanging="480"/>
              <w:rPr>
                <w:rFonts w:ascii="宋体" w:hAnsi="宋体"/>
              </w:rPr>
            </w:pPr>
            <w:r>
              <w:rPr>
                <w:rFonts w:ascii="宋体" w:hAnsi="宋体" w:hint="eastAsia"/>
              </w:rPr>
              <w:t>发表于《教育新探</w:t>
            </w:r>
          </w:p>
          <w:p w14:paraId="38F1489E" w14:textId="10A21A56" w:rsidR="000A5B23" w:rsidRPr="00817CEE" w:rsidRDefault="00561028" w:rsidP="00561028">
            <w:pPr>
              <w:pStyle w:val="a5"/>
              <w:spacing w:line="240" w:lineRule="auto"/>
              <w:ind w:leftChars="0" w:left="480" w:hangingChars="200" w:hanging="480"/>
              <w:rPr>
                <w:rFonts w:ascii="宋体" w:hAnsi="宋体" w:cs="宋体"/>
                <w:color w:val="000000" w:themeColor="text1"/>
              </w:rPr>
            </w:pPr>
            <w:r>
              <w:rPr>
                <w:rFonts w:ascii="宋体" w:hAnsi="宋体" w:hint="eastAsia"/>
              </w:rPr>
              <w:t>索》（2</w:t>
            </w:r>
            <w:r>
              <w:rPr>
                <w:rFonts w:ascii="宋体" w:hAnsi="宋体"/>
              </w:rPr>
              <w:t>02</w:t>
            </w:r>
            <w:r w:rsidR="00F9062C">
              <w:rPr>
                <w:rFonts w:ascii="宋体" w:hAnsi="宋体" w:hint="eastAsia"/>
              </w:rPr>
              <w:t>2</w:t>
            </w:r>
            <w:r>
              <w:rPr>
                <w:rFonts w:ascii="宋体" w:hAnsi="宋体" w:hint="eastAsia"/>
              </w:rPr>
              <w:t>）</w:t>
            </w:r>
          </w:p>
        </w:tc>
      </w:tr>
    </w:tbl>
    <w:p w14:paraId="2DB5E600" w14:textId="0E79D6A2" w:rsidR="000A5B23" w:rsidRPr="004178ED" w:rsidRDefault="000A5B23" w:rsidP="00817CEE">
      <w:pPr>
        <w:ind w:firstLineChars="200" w:firstLine="480"/>
        <w:rPr>
          <w:rFonts w:ascii="宋体" w:eastAsia="宋体" w:hAnsi="宋体" w:cs="宋体"/>
          <w:bCs/>
          <w:color w:val="000000" w:themeColor="text1"/>
          <w:sz w:val="24"/>
          <w:szCs w:val="24"/>
        </w:rPr>
      </w:pPr>
      <w:r w:rsidRPr="004178ED">
        <w:rPr>
          <w:rFonts w:ascii="宋体" w:eastAsia="宋体" w:hAnsi="宋体" w:cs="宋体" w:hint="eastAsia"/>
          <w:bCs/>
          <w:color w:val="000000" w:themeColor="text1"/>
          <w:sz w:val="24"/>
          <w:szCs w:val="24"/>
        </w:rPr>
        <w:t>（</w:t>
      </w:r>
      <w:r w:rsidR="00817CEE" w:rsidRPr="004178ED">
        <w:rPr>
          <w:rFonts w:ascii="宋体" w:eastAsia="宋体" w:hAnsi="宋体" w:cs="宋体" w:hint="eastAsia"/>
          <w:bCs/>
          <w:color w:val="000000" w:themeColor="text1"/>
          <w:sz w:val="24"/>
          <w:szCs w:val="24"/>
        </w:rPr>
        <w:t>2</w:t>
      </w:r>
      <w:r w:rsidRPr="004178ED">
        <w:rPr>
          <w:rFonts w:ascii="宋体" w:eastAsia="宋体" w:hAnsi="宋体" w:cs="宋体" w:hint="eastAsia"/>
          <w:bCs/>
          <w:color w:val="000000" w:themeColor="text1"/>
          <w:sz w:val="24"/>
          <w:szCs w:val="24"/>
        </w:rPr>
        <w:t>）课堂教学案例</w:t>
      </w:r>
    </w:p>
    <w:p w14:paraId="36454A8B" w14:textId="7219AC78" w:rsidR="000A5B23" w:rsidRPr="00817CEE" w:rsidRDefault="000A5B23" w:rsidP="00817CEE">
      <w:pPr>
        <w:ind w:firstLineChars="200" w:firstLine="480"/>
        <w:rPr>
          <w:rFonts w:ascii="宋体" w:eastAsia="宋体" w:hAnsi="宋体" w:cs="宋体"/>
          <w:color w:val="000000" w:themeColor="text1"/>
          <w:sz w:val="24"/>
          <w:szCs w:val="24"/>
        </w:rPr>
      </w:pPr>
      <w:r w:rsidRPr="00817CEE">
        <w:rPr>
          <w:rFonts w:ascii="宋体" w:eastAsia="宋体" w:hAnsi="宋体" w:cs="宋体" w:hint="eastAsia"/>
          <w:color w:val="000000" w:themeColor="text1"/>
          <w:sz w:val="24"/>
          <w:szCs w:val="24"/>
        </w:rPr>
        <w:t>为了探究更好的教学方式，课题组成员根据自己所授的年级和研究任务开设研究课，为论文撰写和教学策略的</w:t>
      </w:r>
      <w:r w:rsidR="00561028">
        <w:rPr>
          <w:rFonts w:ascii="宋体" w:eastAsia="宋体" w:hAnsi="宋体" w:cs="宋体" w:hint="eastAsia"/>
          <w:color w:val="000000" w:themeColor="text1"/>
          <w:sz w:val="24"/>
          <w:szCs w:val="24"/>
        </w:rPr>
        <w:t>研</w:t>
      </w:r>
      <w:r w:rsidRPr="00817CEE">
        <w:rPr>
          <w:rFonts w:ascii="宋体" w:eastAsia="宋体" w:hAnsi="宋体" w:cs="宋体" w:hint="eastAsia"/>
          <w:color w:val="000000" w:themeColor="text1"/>
          <w:sz w:val="24"/>
          <w:szCs w:val="24"/>
        </w:rPr>
        <w:t>究奠定了基础。</w:t>
      </w:r>
    </w:p>
    <w:tbl>
      <w:tblPr>
        <w:tblStyle w:val="a4"/>
        <w:tblW w:w="7906" w:type="dxa"/>
        <w:tblInd w:w="159"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A0" w:firstRow="1" w:lastRow="0" w:firstColumn="1" w:lastColumn="0" w:noHBand="0" w:noVBand="1"/>
      </w:tblPr>
      <w:tblGrid>
        <w:gridCol w:w="1410"/>
        <w:gridCol w:w="3997"/>
        <w:gridCol w:w="2499"/>
      </w:tblGrid>
      <w:tr w:rsidR="000A5B23" w:rsidRPr="00817CEE" w14:paraId="4A7CA506" w14:textId="77777777" w:rsidTr="00FC1F9F">
        <w:trPr>
          <w:trHeight w:val="90"/>
        </w:trPr>
        <w:tc>
          <w:tcPr>
            <w:tcW w:w="1410" w:type="dxa"/>
            <w:tcBorders>
              <w:tl2br w:val="nil"/>
              <w:tr2bl w:val="nil"/>
            </w:tcBorders>
            <w:vAlign w:val="center"/>
          </w:tcPr>
          <w:p w14:paraId="1B498759" w14:textId="77777777" w:rsidR="000A5B23" w:rsidRPr="00817CEE" w:rsidRDefault="000A5B23" w:rsidP="00817CEE">
            <w:pPr>
              <w:rPr>
                <w:rFonts w:ascii="宋体" w:eastAsia="宋体" w:hAnsi="宋体" w:cs="宋体"/>
                <w:color w:val="000000" w:themeColor="text1"/>
                <w:sz w:val="24"/>
                <w:szCs w:val="24"/>
              </w:rPr>
            </w:pPr>
            <w:r w:rsidRPr="00817CEE">
              <w:rPr>
                <w:rFonts w:ascii="宋体" w:eastAsia="宋体" w:hAnsi="宋体" w:cs="宋体" w:hint="eastAsia"/>
                <w:color w:val="000000" w:themeColor="text1"/>
                <w:sz w:val="24"/>
                <w:szCs w:val="24"/>
              </w:rPr>
              <w:t>授课教师</w:t>
            </w:r>
          </w:p>
        </w:tc>
        <w:tc>
          <w:tcPr>
            <w:tcW w:w="3997" w:type="dxa"/>
            <w:tcBorders>
              <w:tl2br w:val="nil"/>
              <w:tr2bl w:val="nil"/>
            </w:tcBorders>
            <w:vAlign w:val="center"/>
          </w:tcPr>
          <w:p w14:paraId="6EDA146E" w14:textId="77777777" w:rsidR="000A5B23" w:rsidRPr="00817CEE" w:rsidRDefault="000A5B23" w:rsidP="00817CEE">
            <w:pPr>
              <w:ind w:firstLineChars="600" w:firstLine="1440"/>
              <w:rPr>
                <w:rFonts w:ascii="宋体" w:eastAsia="宋体" w:hAnsi="宋体" w:cs="宋体"/>
                <w:color w:val="000000" w:themeColor="text1"/>
                <w:sz w:val="24"/>
                <w:szCs w:val="24"/>
              </w:rPr>
            </w:pPr>
            <w:r w:rsidRPr="00817CEE">
              <w:rPr>
                <w:rFonts w:ascii="宋体" w:eastAsia="宋体" w:hAnsi="宋体" w:cs="宋体" w:hint="eastAsia"/>
                <w:color w:val="000000" w:themeColor="text1"/>
                <w:sz w:val="24"/>
                <w:szCs w:val="24"/>
              </w:rPr>
              <w:t>课题</w:t>
            </w:r>
          </w:p>
        </w:tc>
        <w:tc>
          <w:tcPr>
            <w:tcW w:w="2499" w:type="dxa"/>
            <w:tcBorders>
              <w:tl2br w:val="nil"/>
              <w:tr2bl w:val="nil"/>
            </w:tcBorders>
            <w:vAlign w:val="center"/>
          </w:tcPr>
          <w:p w14:paraId="3F4EBB85" w14:textId="77777777" w:rsidR="000A5B23" w:rsidRPr="00817CEE" w:rsidRDefault="000A5B23" w:rsidP="004178ED">
            <w:pPr>
              <w:rPr>
                <w:rFonts w:ascii="宋体" w:eastAsia="宋体" w:hAnsi="宋体" w:cs="宋体"/>
                <w:color w:val="000000" w:themeColor="text1"/>
                <w:sz w:val="24"/>
                <w:szCs w:val="24"/>
              </w:rPr>
            </w:pPr>
            <w:r w:rsidRPr="00817CEE">
              <w:rPr>
                <w:rFonts w:ascii="宋体" w:eastAsia="宋体" w:hAnsi="宋体" w:cs="宋体" w:hint="eastAsia"/>
                <w:color w:val="000000" w:themeColor="text1"/>
                <w:sz w:val="24"/>
                <w:szCs w:val="24"/>
              </w:rPr>
              <w:t>开课级别和时间</w:t>
            </w:r>
          </w:p>
        </w:tc>
      </w:tr>
      <w:tr w:rsidR="000A5B23" w:rsidRPr="00817CEE" w14:paraId="1DD7A5C1" w14:textId="77777777" w:rsidTr="00FC1F9F">
        <w:trPr>
          <w:trHeight w:val="412"/>
        </w:trPr>
        <w:tc>
          <w:tcPr>
            <w:tcW w:w="1410" w:type="dxa"/>
            <w:tcBorders>
              <w:tl2br w:val="nil"/>
              <w:tr2bl w:val="nil"/>
            </w:tcBorders>
            <w:vAlign w:val="center"/>
          </w:tcPr>
          <w:p w14:paraId="1540C9BE" w14:textId="23DAD916" w:rsidR="000A5B23" w:rsidRPr="00817CEE" w:rsidRDefault="000A5B23" w:rsidP="00561028">
            <w:pPr>
              <w:ind w:firstLineChars="100" w:firstLine="240"/>
              <w:rPr>
                <w:rFonts w:ascii="宋体" w:eastAsia="宋体" w:hAnsi="宋体" w:cs="宋体"/>
                <w:color w:val="000000" w:themeColor="text1"/>
                <w:sz w:val="24"/>
                <w:szCs w:val="24"/>
              </w:rPr>
            </w:pPr>
            <w:r w:rsidRPr="00817CEE">
              <w:rPr>
                <w:rFonts w:ascii="宋体" w:eastAsia="宋体" w:hAnsi="宋体" w:cs="宋体" w:hint="eastAsia"/>
                <w:color w:val="000000" w:themeColor="text1"/>
                <w:sz w:val="24"/>
                <w:szCs w:val="24"/>
              </w:rPr>
              <w:t>朱烨</w:t>
            </w:r>
          </w:p>
        </w:tc>
        <w:tc>
          <w:tcPr>
            <w:tcW w:w="3997" w:type="dxa"/>
            <w:tcBorders>
              <w:tl2br w:val="nil"/>
              <w:tr2bl w:val="nil"/>
            </w:tcBorders>
            <w:vAlign w:val="center"/>
          </w:tcPr>
          <w:p w14:paraId="71883E4F" w14:textId="250EE714" w:rsidR="000A5B23" w:rsidRPr="00817CEE" w:rsidRDefault="00561028" w:rsidP="004178ED">
            <w:pPr>
              <w:ind w:firstLineChars="400" w:firstLine="96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《水浒传》导读</w:t>
            </w:r>
          </w:p>
        </w:tc>
        <w:tc>
          <w:tcPr>
            <w:tcW w:w="2499" w:type="dxa"/>
            <w:tcBorders>
              <w:tl2br w:val="nil"/>
              <w:tr2bl w:val="nil"/>
            </w:tcBorders>
            <w:vAlign w:val="center"/>
          </w:tcPr>
          <w:p w14:paraId="12CB570F" w14:textId="571D7D52" w:rsidR="000A5B23" w:rsidRPr="00817CEE" w:rsidRDefault="000A5B23" w:rsidP="004178ED">
            <w:pPr>
              <w:rPr>
                <w:rFonts w:ascii="宋体" w:eastAsia="宋体" w:hAnsi="宋体" w:cs="宋体"/>
                <w:color w:val="000000" w:themeColor="text1"/>
                <w:sz w:val="24"/>
                <w:szCs w:val="24"/>
              </w:rPr>
            </w:pPr>
            <w:r w:rsidRPr="00817CEE">
              <w:rPr>
                <w:rFonts w:ascii="宋体" w:eastAsia="宋体" w:hAnsi="宋体" w:cs="宋体" w:hint="eastAsia"/>
                <w:color w:val="000000" w:themeColor="text1"/>
                <w:sz w:val="24"/>
                <w:szCs w:val="24"/>
              </w:rPr>
              <w:t>校级研究课（20</w:t>
            </w:r>
            <w:r w:rsidR="00561028">
              <w:rPr>
                <w:rFonts w:ascii="宋体" w:eastAsia="宋体" w:hAnsi="宋体" w:cs="宋体" w:hint="eastAsia"/>
                <w:color w:val="000000" w:themeColor="text1"/>
                <w:sz w:val="24"/>
                <w:szCs w:val="24"/>
              </w:rPr>
              <w:t>23</w:t>
            </w:r>
            <w:r w:rsidRPr="00817CEE">
              <w:rPr>
                <w:rFonts w:ascii="宋体" w:eastAsia="宋体" w:hAnsi="宋体" w:cs="宋体" w:hint="eastAsia"/>
                <w:color w:val="000000" w:themeColor="text1"/>
                <w:sz w:val="24"/>
                <w:szCs w:val="24"/>
              </w:rPr>
              <w:t>）</w:t>
            </w:r>
          </w:p>
        </w:tc>
      </w:tr>
      <w:tr w:rsidR="000A5B23" w:rsidRPr="00817CEE" w14:paraId="4B87EB8E" w14:textId="77777777" w:rsidTr="00FC1F9F">
        <w:trPr>
          <w:trHeight w:val="397"/>
        </w:trPr>
        <w:tc>
          <w:tcPr>
            <w:tcW w:w="1410" w:type="dxa"/>
            <w:tcBorders>
              <w:tl2br w:val="nil"/>
              <w:tr2bl w:val="nil"/>
            </w:tcBorders>
            <w:vAlign w:val="center"/>
          </w:tcPr>
          <w:p w14:paraId="68257E2F" w14:textId="5BA6AA29" w:rsidR="000A5B23" w:rsidRPr="00817CEE" w:rsidRDefault="000A5B23" w:rsidP="00561028">
            <w:pPr>
              <w:ind w:firstLineChars="100" w:firstLine="240"/>
              <w:rPr>
                <w:rFonts w:ascii="宋体" w:eastAsia="宋体" w:hAnsi="宋体" w:cs="宋体"/>
                <w:color w:val="000000" w:themeColor="text1"/>
                <w:sz w:val="24"/>
                <w:szCs w:val="24"/>
              </w:rPr>
            </w:pPr>
            <w:r w:rsidRPr="00817CEE">
              <w:rPr>
                <w:rFonts w:ascii="宋体" w:eastAsia="宋体" w:hAnsi="宋体" w:cs="宋体" w:hint="eastAsia"/>
                <w:color w:val="000000" w:themeColor="text1"/>
                <w:sz w:val="24"/>
                <w:szCs w:val="24"/>
              </w:rPr>
              <w:t>朱烨</w:t>
            </w:r>
          </w:p>
        </w:tc>
        <w:tc>
          <w:tcPr>
            <w:tcW w:w="3997" w:type="dxa"/>
            <w:tcBorders>
              <w:tl2br w:val="nil"/>
              <w:tr2bl w:val="nil"/>
            </w:tcBorders>
            <w:vAlign w:val="center"/>
          </w:tcPr>
          <w:p w14:paraId="0166C9CA" w14:textId="08C91680" w:rsidR="000A5B23" w:rsidRPr="00817CEE" w:rsidRDefault="00561028" w:rsidP="00561028">
            <w:pPr>
              <w:ind w:firstLineChars="300" w:firstLine="720"/>
              <w:rPr>
                <w:rFonts w:ascii="宋体" w:eastAsia="宋体" w:hAnsi="宋体" w:cs="宋体"/>
                <w:color w:val="000000" w:themeColor="text1"/>
                <w:sz w:val="24"/>
                <w:szCs w:val="24"/>
              </w:rPr>
            </w:pPr>
            <w:r>
              <w:rPr>
                <w:rFonts w:ascii="宋体" w:eastAsia="宋体" w:hAnsi="宋体" w:cs="宋体" w:hint="eastAsia"/>
                <w:bCs/>
                <w:color w:val="000000" w:themeColor="text1"/>
                <w:sz w:val="24"/>
                <w:szCs w:val="24"/>
              </w:rPr>
              <w:t>走进《水浒传》人物</w:t>
            </w:r>
          </w:p>
        </w:tc>
        <w:tc>
          <w:tcPr>
            <w:tcW w:w="2499" w:type="dxa"/>
            <w:tcBorders>
              <w:tl2br w:val="nil"/>
              <w:tr2bl w:val="nil"/>
            </w:tcBorders>
            <w:vAlign w:val="center"/>
          </w:tcPr>
          <w:p w14:paraId="5F57EF65" w14:textId="5659445E" w:rsidR="000A5B23" w:rsidRPr="00817CEE" w:rsidRDefault="00561028" w:rsidP="004178ED">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区</w:t>
            </w:r>
            <w:r w:rsidR="000A5B23" w:rsidRPr="00817CEE">
              <w:rPr>
                <w:rFonts w:ascii="宋体" w:eastAsia="宋体" w:hAnsi="宋体" w:cs="宋体" w:hint="eastAsia"/>
                <w:color w:val="000000" w:themeColor="text1"/>
                <w:sz w:val="24"/>
                <w:szCs w:val="24"/>
              </w:rPr>
              <w:t>级研究课（20</w:t>
            </w:r>
            <w:r>
              <w:rPr>
                <w:rFonts w:ascii="宋体" w:eastAsia="宋体" w:hAnsi="宋体" w:cs="宋体" w:hint="eastAsia"/>
                <w:color w:val="000000" w:themeColor="text1"/>
                <w:sz w:val="24"/>
                <w:szCs w:val="24"/>
              </w:rPr>
              <w:t>23</w:t>
            </w:r>
            <w:r w:rsidR="000A5B23" w:rsidRPr="00817CEE">
              <w:rPr>
                <w:rFonts w:ascii="宋体" w:eastAsia="宋体" w:hAnsi="宋体" w:cs="宋体" w:hint="eastAsia"/>
                <w:color w:val="000000" w:themeColor="text1"/>
                <w:sz w:val="24"/>
                <w:szCs w:val="24"/>
              </w:rPr>
              <w:t>）</w:t>
            </w:r>
          </w:p>
        </w:tc>
      </w:tr>
      <w:tr w:rsidR="000A5B23" w:rsidRPr="00817CEE" w14:paraId="58758361" w14:textId="77777777" w:rsidTr="00FC1F9F">
        <w:trPr>
          <w:trHeight w:val="397"/>
        </w:trPr>
        <w:tc>
          <w:tcPr>
            <w:tcW w:w="1410" w:type="dxa"/>
            <w:tcBorders>
              <w:tl2br w:val="nil"/>
              <w:tr2bl w:val="nil"/>
            </w:tcBorders>
            <w:vAlign w:val="center"/>
          </w:tcPr>
          <w:p w14:paraId="02BC65FB" w14:textId="4C62922E" w:rsidR="000A5B23" w:rsidRPr="00817CEE" w:rsidRDefault="004178ED" w:rsidP="00561028">
            <w:pPr>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蒋彦</w:t>
            </w:r>
          </w:p>
        </w:tc>
        <w:tc>
          <w:tcPr>
            <w:tcW w:w="3997" w:type="dxa"/>
            <w:tcBorders>
              <w:tl2br w:val="nil"/>
              <w:tr2bl w:val="nil"/>
            </w:tcBorders>
            <w:vAlign w:val="center"/>
          </w:tcPr>
          <w:p w14:paraId="10A0FE5E" w14:textId="06769E87" w:rsidR="000A5B23" w:rsidRPr="00817CEE" w:rsidRDefault="004178ED" w:rsidP="004178ED">
            <w:pPr>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《读水浒人物，寻百味人生》</w:t>
            </w:r>
          </w:p>
        </w:tc>
        <w:tc>
          <w:tcPr>
            <w:tcW w:w="2499" w:type="dxa"/>
            <w:tcBorders>
              <w:tl2br w:val="nil"/>
              <w:tr2bl w:val="nil"/>
            </w:tcBorders>
            <w:vAlign w:val="center"/>
          </w:tcPr>
          <w:p w14:paraId="0B4B07C3" w14:textId="0A56D209" w:rsidR="000A5B23" w:rsidRPr="00817CEE" w:rsidRDefault="004178ED" w:rsidP="004178ED">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组内研究课（2022）</w:t>
            </w:r>
          </w:p>
        </w:tc>
      </w:tr>
      <w:tr w:rsidR="000A5B23" w:rsidRPr="00817CEE" w14:paraId="381BDACD" w14:textId="77777777" w:rsidTr="00FC1F9F">
        <w:trPr>
          <w:trHeight w:val="384"/>
        </w:trPr>
        <w:tc>
          <w:tcPr>
            <w:tcW w:w="1410" w:type="dxa"/>
            <w:tcBorders>
              <w:tl2br w:val="nil"/>
              <w:tr2bl w:val="nil"/>
            </w:tcBorders>
            <w:vAlign w:val="center"/>
          </w:tcPr>
          <w:p w14:paraId="77DDA0DD" w14:textId="4F669150" w:rsidR="000A5B23" w:rsidRPr="00817CEE" w:rsidRDefault="004178ED" w:rsidP="00561028">
            <w:pPr>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张雅萍</w:t>
            </w:r>
          </w:p>
        </w:tc>
        <w:tc>
          <w:tcPr>
            <w:tcW w:w="3997" w:type="dxa"/>
            <w:tcBorders>
              <w:tl2br w:val="nil"/>
              <w:tr2bl w:val="nil"/>
            </w:tcBorders>
            <w:vAlign w:val="center"/>
          </w:tcPr>
          <w:p w14:paraId="0C7148D5" w14:textId="73C17C44" w:rsidR="000A5B23" w:rsidRPr="00817CEE" w:rsidRDefault="004178ED" w:rsidP="004178ED">
            <w:pPr>
              <w:ind w:firstLineChars="300" w:firstLine="72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《水浒传》主题探究</w:t>
            </w:r>
          </w:p>
        </w:tc>
        <w:tc>
          <w:tcPr>
            <w:tcW w:w="2499" w:type="dxa"/>
            <w:tcBorders>
              <w:tl2br w:val="nil"/>
              <w:tr2bl w:val="nil"/>
            </w:tcBorders>
            <w:vAlign w:val="center"/>
          </w:tcPr>
          <w:p w14:paraId="7103C14F" w14:textId="20E2EF74" w:rsidR="000A5B23" w:rsidRPr="00817CEE" w:rsidRDefault="004178ED" w:rsidP="004178ED">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组内研究课（2022）</w:t>
            </w:r>
          </w:p>
        </w:tc>
      </w:tr>
      <w:tr w:rsidR="00132DE0" w:rsidRPr="00817CEE" w14:paraId="2EAB053D" w14:textId="77777777" w:rsidTr="00FC1F9F">
        <w:trPr>
          <w:trHeight w:val="384"/>
        </w:trPr>
        <w:tc>
          <w:tcPr>
            <w:tcW w:w="1410" w:type="dxa"/>
            <w:tcBorders>
              <w:tl2br w:val="nil"/>
              <w:tr2bl w:val="nil"/>
            </w:tcBorders>
            <w:vAlign w:val="center"/>
          </w:tcPr>
          <w:p w14:paraId="74921E2D" w14:textId="46CF5582" w:rsidR="00132DE0" w:rsidRDefault="00132DE0" w:rsidP="00561028">
            <w:pPr>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黄晔</w:t>
            </w:r>
          </w:p>
        </w:tc>
        <w:tc>
          <w:tcPr>
            <w:tcW w:w="3997" w:type="dxa"/>
            <w:tcBorders>
              <w:tl2br w:val="nil"/>
              <w:tr2bl w:val="nil"/>
            </w:tcBorders>
            <w:vAlign w:val="center"/>
          </w:tcPr>
          <w:p w14:paraId="249CA97F" w14:textId="549CF114" w:rsidR="00132DE0" w:rsidRDefault="00132DE0" w:rsidP="004178ED">
            <w:pPr>
              <w:ind w:firstLineChars="300" w:firstLine="72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《经典常谈》阅读</w:t>
            </w:r>
          </w:p>
        </w:tc>
        <w:tc>
          <w:tcPr>
            <w:tcW w:w="2499" w:type="dxa"/>
            <w:tcBorders>
              <w:tl2br w:val="nil"/>
              <w:tr2bl w:val="nil"/>
            </w:tcBorders>
            <w:vAlign w:val="center"/>
          </w:tcPr>
          <w:p w14:paraId="291F3E70" w14:textId="1DC44AA1" w:rsidR="00132DE0" w:rsidRDefault="00132DE0" w:rsidP="004178ED">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组内研究课（2023）</w:t>
            </w:r>
          </w:p>
        </w:tc>
      </w:tr>
    </w:tbl>
    <w:p w14:paraId="4923A6EC" w14:textId="77777777" w:rsidR="00132DE0" w:rsidRDefault="00132DE0" w:rsidP="00817CEE">
      <w:pPr>
        <w:ind w:firstLineChars="200" w:firstLine="480"/>
        <w:rPr>
          <w:rFonts w:ascii="宋体" w:eastAsia="宋体" w:hAnsi="宋体" w:cs="宋体"/>
          <w:color w:val="000000" w:themeColor="text1"/>
          <w:sz w:val="24"/>
          <w:szCs w:val="24"/>
        </w:rPr>
      </w:pPr>
    </w:p>
    <w:p w14:paraId="17951610" w14:textId="486AED6F" w:rsidR="000A5B23" w:rsidRPr="00371158" w:rsidRDefault="000A5B23" w:rsidP="00817CEE">
      <w:pPr>
        <w:ind w:firstLineChars="200" w:firstLine="480"/>
        <w:rPr>
          <w:rFonts w:ascii="宋体" w:eastAsia="宋体" w:hAnsi="宋体" w:cs="宋体"/>
          <w:color w:val="000000" w:themeColor="text1"/>
          <w:sz w:val="24"/>
          <w:szCs w:val="24"/>
        </w:rPr>
      </w:pPr>
      <w:r w:rsidRPr="00371158">
        <w:rPr>
          <w:rFonts w:ascii="宋体" w:eastAsia="宋体" w:hAnsi="宋体" w:cs="宋体" w:hint="eastAsia"/>
          <w:color w:val="000000" w:themeColor="text1"/>
          <w:sz w:val="24"/>
          <w:szCs w:val="24"/>
        </w:rPr>
        <w:t>（</w:t>
      </w:r>
      <w:r w:rsidR="00817CEE" w:rsidRPr="00371158">
        <w:rPr>
          <w:rFonts w:ascii="宋体" w:eastAsia="宋体" w:hAnsi="宋体" w:cs="宋体" w:hint="eastAsia"/>
          <w:color w:val="000000" w:themeColor="text1"/>
          <w:sz w:val="24"/>
          <w:szCs w:val="24"/>
        </w:rPr>
        <w:t>3</w:t>
      </w:r>
      <w:r w:rsidRPr="00371158">
        <w:rPr>
          <w:rFonts w:ascii="宋体" w:eastAsia="宋体" w:hAnsi="宋体" w:cs="宋体" w:hint="eastAsia"/>
          <w:color w:val="000000" w:themeColor="text1"/>
          <w:sz w:val="24"/>
          <w:szCs w:val="24"/>
        </w:rPr>
        <w:t>）学生作品</w:t>
      </w:r>
    </w:p>
    <w:p w14:paraId="4D7C2F1D" w14:textId="54E9D1F2" w:rsidR="000A5B23" w:rsidRPr="00371158" w:rsidRDefault="00B278E2" w:rsidP="00371158">
      <w:pPr>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学生在研究过程中的作品，如小报、读后感、摘抄、影像资料等，即是研究的过程性材料，也是学生的学习成果。</w:t>
      </w:r>
    </w:p>
    <w:p w14:paraId="30285A6E" w14:textId="0F04800B" w:rsidR="000A5B23" w:rsidRPr="00371158" w:rsidRDefault="00925609" w:rsidP="00371158">
      <w:pPr>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r w:rsidR="000A5B23" w:rsidRPr="00371158">
        <w:rPr>
          <w:rFonts w:ascii="宋体" w:eastAsia="宋体" w:hAnsi="宋体" w:cs="宋体" w:hint="eastAsia"/>
          <w:color w:val="000000" w:themeColor="text1"/>
          <w:sz w:val="24"/>
          <w:szCs w:val="24"/>
        </w:rPr>
        <w:t>学生的变化</w:t>
      </w:r>
    </w:p>
    <w:p w14:paraId="17220136" w14:textId="4222CF14" w:rsidR="000A5B23" w:rsidRPr="00371158" w:rsidRDefault="000A5B23" w:rsidP="00371158">
      <w:pPr>
        <w:ind w:firstLineChars="200" w:firstLine="480"/>
        <w:rPr>
          <w:rFonts w:ascii="宋体" w:eastAsia="宋体" w:hAnsi="宋体" w:cs="宋体"/>
          <w:sz w:val="24"/>
          <w:szCs w:val="24"/>
        </w:rPr>
      </w:pPr>
      <w:r w:rsidRPr="00371158">
        <w:rPr>
          <w:rFonts w:ascii="宋体" w:eastAsia="宋体" w:hAnsi="宋体" w:cs="宋体" w:hint="eastAsia"/>
          <w:sz w:val="24"/>
          <w:szCs w:val="24"/>
        </w:rPr>
        <w:t>在课题研究中，我们通过课堂表现、</w:t>
      </w:r>
      <w:r w:rsidR="00561028" w:rsidRPr="00371158">
        <w:rPr>
          <w:rFonts w:ascii="宋体" w:eastAsia="宋体" w:hAnsi="宋体" w:cs="宋体" w:hint="eastAsia"/>
          <w:sz w:val="24"/>
          <w:szCs w:val="24"/>
        </w:rPr>
        <w:t>课外实践、综合</w:t>
      </w:r>
      <w:r w:rsidRPr="00371158">
        <w:rPr>
          <w:rFonts w:ascii="宋体" w:eastAsia="宋体" w:hAnsi="宋体" w:cs="宋体" w:hint="eastAsia"/>
          <w:sz w:val="24"/>
          <w:szCs w:val="24"/>
        </w:rPr>
        <w:t>活动等</w:t>
      </w:r>
      <w:r w:rsidR="00561028" w:rsidRPr="00371158">
        <w:rPr>
          <w:rFonts w:ascii="宋体" w:eastAsia="宋体" w:hAnsi="宋体" w:cs="宋体" w:hint="eastAsia"/>
          <w:sz w:val="24"/>
          <w:szCs w:val="24"/>
        </w:rPr>
        <w:t>角度观察</w:t>
      </w:r>
      <w:r w:rsidRPr="00371158">
        <w:rPr>
          <w:rFonts w:ascii="宋体" w:eastAsia="宋体" w:hAnsi="宋体" w:cs="宋体" w:hint="eastAsia"/>
          <w:sz w:val="24"/>
          <w:szCs w:val="24"/>
        </w:rPr>
        <w:t>，</w:t>
      </w:r>
      <w:r w:rsidR="00561028" w:rsidRPr="00371158">
        <w:rPr>
          <w:rFonts w:ascii="宋体" w:eastAsia="宋体" w:hAnsi="宋体" w:cs="宋体" w:hint="eastAsia"/>
          <w:sz w:val="24"/>
          <w:szCs w:val="24"/>
        </w:rPr>
        <w:t>发现</w:t>
      </w:r>
      <w:r w:rsidRPr="00371158">
        <w:rPr>
          <w:rFonts w:ascii="宋体" w:eastAsia="宋体" w:hAnsi="宋体" w:cs="宋体" w:hint="eastAsia"/>
          <w:sz w:val="24"/>
          <w:szCs w:val="24"/>
        </w:rPr>
        <w:t>学生发生了</w:t>
      </w:r>
      <w:r w:rsidR="00561028" w:rsidRPr="00371158">
        <w:rPr>
          <w:rFonts w:ascii="宋体" w:eastAsia="宋体" w:hAnsi="宋体" w:cs="宋体" w:hint="eastAsia"/>
          <w:sz w:val="24"/>
          <w:szCs w:val="24"/>
        </w:rPr>
        <w:t>以下</w:t>
      </w:r>
      <w:r w:rsidRPr="00371158">
        <w:rPr>
          <w:rFonts w:ascii="宋体" w:eastAsia="宋体" w:hAnsi="宋体" w:cs="宋体" w:hint="eastAsia"/>
          <w:sz w:val="24"/>
          <w:szCs w:val="24"/>
        </w:rPr>
        <w:t>变化：</w:t>
      </w:r>
    </w:p>
    <w:p w14:paraId="52D80A3E" w14:textId="7A5AE3B5" w:rsidR="00371158" w:rsidRPr="00F4442B" w:rsidRDefault="00F4442B" w:rsidP="00F4442B">
      <w:pPr>
        <w:ind w:firstLineChars="200" w:firstLine="480"/>
        <w:rPr>
          <w:rFonts w:ascii="宋体" w:eastAsia="宋体" w:hAnsi="宋体"/>
          <w:sz w:val="24"/>
          <w:szCs w:val="24"/>
        </w:rPr>
      </w:pPr>
      <w:r>
        <w:rPr>
          <w:rFonts w:ascii="宋体" w:eastAsia="宋体" w:hAnsi="宋体" w:hint="eastAsia"/>
          <w:sz w:val="24"/>
          <w:szCs w:val="24"/>
        </w:rPr>
        <w:t>①</w:t>
      </w:r>
      <w:r w:rsidR="00A67539" w:rsidRPr="00F4442B">
        <w:rPr>
          <w:rFonts w:ascii="宋体" w:eastAsia="宋体" w:hAnsi="宋体" w:hint="eastAsia"/>
          <w:sz w:val="24"/>
          <w:szCs w:val="24"/>
        </w:rPr>
        <w:t>转变阅读</w:t>
      </w:r>
      <w:r w:rsidR="00561028" w:rsidRPr="00F4442B">
        <w:rPr>
          <w:rFonts w:ascii="宋体" w:eastAsia="宋体" w:hAnsi="宋体" w:hint="eastAsia"/>
          <w:sz w:val="24"/>
          <w:szCs w:val="24"/>
        </w:rPr>
        <w:t>观念：</w:t>
      </w:r>
      <w:r w:rsidR="002A146C" w:rsidRPr="00F4442B">
        <w:rPr>
          <w:rFonts w:ascii="宋体" w:eastAsia="宋体" w:hAnsi="宋体" w:hint="eastAsia"/>
          <w:sz w:val="24"/>
          <w:szCs w:val="24"/>
        </w:rPr>
        <w:t>学生由厌烦、抗拒读名著，转变为了解名著阅读的重要性，</w:t>
      </w:r>
    </w:p>
    <w:p w14:paraId="4941915C" w14:textId="450DBFC5" w:rsidR="002A146C" w:rsidRPr="00371158" w:rsidRDefault="002A146C" w:rsidP="00371158">
      <w:pPr>
        <w:rPr>
          <w:rFonts w:ascii="宋体" w:eastAsia="宋体" w:hAnsi="宋体"/>
          <w:sz w:val="24"/>
          <w:szCs w:val="24"/>
        </w:rPr>
      </w:pPr>
      <w:r w:rsidRPr="00371158">
        <w:rPr>
          <w:rFonts w:ascii="宋体" w:eastAsia="宋体" w:hAnsi="宋体" w:hint="eastAsia"/>
          <w:sz w:val="24"/>
          <w:szCs w:val="24"/>
        </w:rPr>
        <w:t>激发主动读书的意愿，涵养热爱读书的趣味。</w:t>
      </w:r>
    </w:p>
    <w:p w14:paraId="1CD506FE" w14:textId="2EC41239" w:rsidR="00371158" w:rsidRPr="00F4442B" w:rsidRDefault="00F4442B" w:rsidP="00F4442B">
      <w:pPr>
        <w:ind w:firstLineChars="200" w:firstLine="480"/>
        <w:rPr>
          <w:rFonts w:ascii="宋体" w:eastAsia="宋体" w:hAnsi="宋体"/>
          <w:sz w:val="24"/>
          <w:szCs w:val="24"/>
        </w:rPr>
      </w:pPr>
      <w:r>
        <w:rPr>
          <w:rFonts w:ascii="宋体" w:eastAsia="宋体" w:hAnsi="宋体" w:hint="eastAsia"/>
          <w:sz w:val="24"/>
          <w:szCs w:val="24"/>
        </w:rPr>
        <w:t>②</w:t>
      </w:r>
      <w:r w:rsidR="002A146C" w:rsidRPr="00F4442B">
        <w:rPr>
          <w:rFonts w:ascii="宋体" w:eastAsia="宋体" w:hAnsi="宋体" w:hint="eastAsia"/>
          <w:sz w:val="24"/>
          <w:szCs w:val="24"/>
        </w:rPr>
        <w:t>掌握读书方法：面对浩繁复杂的名著世界，学生由一无所知，无从下手，</w:t>
      </w:r>
    </w:p>
    <w:p w14:paraId="02962A00" w14:textId="3379F6FF" w:rsidR="002A146C" w:rsidRPr="00371158" w:rsidRDefault="002A146C" w:rsidP="00371158">
      <w:pPr>
        <w:rPr>
          <w:rFonts w:ascii="宋体" w:eastAsia="宋体" w:hAnsi="宋体"/>
          <w:sz w:val="24"/>
          <w:szCs w:val="24"/>
        </w:rPr>
      </w:pPr>
      <w:r w:rsidRPr="00371158">
        <w:rPr>
          <w:rFonts w:ascii="宋体" w:eastAsia="宋体" w:hAnsi="宋体" w:hint="eastAsia"/>
          <w:sz w:val="24"/>
          <w:szCs w:val="24"/>
        </w:rPr>
        <w:t>逐渐养成良好的阅读习惯，掌握恰当的读书方法</w:t>
      </w:r>
      <w:r w:rsidR="00371158" w:rsidRPr="00371158">
        <w:rPr>
          <w:rFonts w:ascii="宋体" w:eastAsia="宋体" w:hAnsi="宋体" w:hint="eastAsia"/>
          <w:sz w:val="24"/>
          <w:szCs w:val="24"/>
        </w:rPr>
        <w:t>，会根据不同的名著和要求选择不同的读法，为终身阅读打下良好的基础。</w:t>
      </w:r>
    </w:p>
    <w:p w14:paraId="08111B7B" w14:textId="12391A19" w:rsidR="00371158" w:rsidRPr="00F4442B" w:rsidRDefault="00F4442B" w:rsidP="00F4442B">
      <w:pPr>
        <w:ind w:firstLineChars="200" w:firstLine="480"/>
        <w:rPr>
          <w:rFonts w:ascii="宋体" w:eastAsia="宋体" w:hAnsi="宋体"/>
          <w:sz w:val="24"/>
          <w:szCs w:val="24"/>
        </w:rPr>
      </w:pPr>
      <w:r>
        <w:rPr>
          <w:rFonts w:ascii="宋体" w:eastAsia="宋体" w:hAnsi="宋体" w:hint="eastAsia"/>
          <w:sz w:val="24"/>
          <w:szCs w:val="24"/>
        </w:rPr>
        <w:t>③</w:t>
      </w:r>
      <w:r w:rsidR="00561028" w:rsidRPr="00F4442B">
        <w:rPr>
          <w:rFonts w:ascii="宋体" w:eastAsia="宋体" w:hAnsi="宋体" w:hint="eastAsia"/>
          <w:sz w:val="24"/>
          <w:szCs w:val="24"/>
        </w:rPr>
        <w:t>提升</w:t>
      </w:r>
      <w:r w:rsidR="00371158" w:rsidRPr="00F4442B">
        <w:rPr>
          <w:rFonts w:ascii="宋体" w:eastAsia="宋体" w:hAnsi="宋体" w:hint="eastAsia"/>
          <w:sz w:val="24"/>
          <w:szCs w:val="24"/>
        </w:rPr>
        <w:t>综合素养</w:t>
      </w:r>
      <w:r w:rsidR="00561028" w:rsidRPr="00F4442B">
        <w:rPr>
          <w:rFonts w:ascii="宋体" w:eastAsia="宋体" w:hAnsi="宋体" w:hint="eastAsia"/>
          <w:sz w:val="24"/>
          <w:szCs w:val="24"/>
        </w:rPr>
        <w:t>：观念的转变和方法的</w:t>
      </w:r>
      <w:r w:rsidR="00371158" w:rsidRPr="00F4442B">
        <w:rPr>
          <w:rFonts w:ascii="宋体" w:eastAsia="宋体" w:hAnsi="宋体" w:hint="eastAsia"/>
          <w:sz w:val="24"/>
          <w:szCs w:val="24"/>
        </w:rPr>
        <w:t>习得，</w:t>
      </w:r>
      <w:r w:rsidR="00561028" w:rsidRPr="00F4442B">
        <w:rPr>
          <w:rFonts w:ascii="宋体" w:eastAsia="宋体" w:hAnsi="宋体" w:hint="eastAsia"/>
          <w:sz w:val="24"/>
          <w:szCs w:val="24"/>
        </w:rPr>
        <w:t>让学生</w:t>
      </w:r>
      <w:r w:rsidR="00371158" w:rsidRPr="00F4442B">
        <w:rPr>
          <w:rFonts w:ascii="宋体" w:eastAsia="宋体" w:hAnsi="宋体" w:hint="eastAsia"/>
          <w:sz w:val="24"/>
          <w:szCs w:val="24"/>
        </w:rPr>
        <w:t>积累了阅读的数量，也</w:t>
      </w:r>
    </w:p>
    <w:p w14:paraId="3EDC6561" w14:textId="1357E65F" w:rsidR="00371158" w:rsidRPr="00371158" w:rsidRDefault="00371158" w:rsidP="00371158">
      <w:pPr>
        <w:rPr>
          <w:rFonts w:ascii="宋体" w:eastAsia="宋体" w:hAnsi="宋体"/>
          <w:sz w:val="24"/>
          <w:szCs w:val="24"/>
        </w:rPr>
      </w:pPr>
      <w:r w:rsidRPr="00371158">
        <w:rPr>
          <w:rFonts w:ascii="宋体" w:eastAsia="宋体" w:hAnsi="宋体" w:hint="eastAsia"/>
          <w:sz w:val="24"/>
          <w:szCs w:val="24"/>
        </w:rPr>
        <w:t>提升了阅读的品质。</w:t>
      </w:r>
      <w:r w:rsidR="00561028" w:rsidRPr="00371158">
        <w:rPr>
          <w:rFonts w:ascii="宋体" w:eastAsia="宋体" w:hAnsi="宋体" w:hint="eastAsia"/>
          <w:sz w:val="24"/>
          <w:szCs w:val="24"/>
        </w:rPr>
        <w:t>在阅读过程中消化、理解、升华，</w:t>
      </w:r>
      <w:r w:rsidRPr="00371158">
        <w:rPr>
          <w:rFonts w:ascii="宋体" w:eastAsia="宋体" w:hAnsi="宋体" w:hint="eastAsia"/>
          <w:sz w:val="24"/>
          <w:szCs w:val="24"/>
        </w:rPr>
        <w:t>不仅提高了学生的语文素养，更能开阔视野，陶冶情操、培养品质，锤炼了较高的综合素养。</w:t>
      </w:r>
    </w:p>
    <w:p w14:paraId="2EDB4DAD" w14:textId="252C347A" w:rsidR="000A5B23" w:rsidRPr="00A67539" w:rsidRDefault="00925609" w:rsidP="00A67539">
      <w:pPr>
        <w:ind w:firstLineChars="200" w:firstLine="480"/>
        <w:rPr>
          <w:rFonts w:ascii="宋体" w:eastAsia="宋体" w:hAnsi="宋体"/>
          <w:sz w:val="24"/>
          <w:szCs w:val="24"/>
        </w:rPr>
      </w:pPr>
      <w:r>
        <w:rPr>
          <w:rFonts w:ascii="宋体" w:eastAsia="宋体" w:hAnsi="宋体" w:cs="宋体" w:hint="eastAsia"/>
          <w:sz w:val="24"/>
          <w:szCs w:val="24"/>
        </w:rPr>
        <w:t>3.</w:t>
      </w:r>
      <w:r w:rsidR="000A5B23" w:rsidRPr="00A67539">
        <w:rPr>
          <w:rFonts w:ascii="宋体" w:eastAsia="宋体" w:hAnsi="宋体" w:cs="宋体" w:hint="eastAsia"/>
          <w:sz w:val="24"/>
          <w:szCs w:val="24"/>
        </w:rPr>
        <w:t>教师的发展</w:t>
      </w:r>
    </w:p>
    <w:p w14:paraId="7D5BCDF0" w14:textId="79A6A646" w:rsidR="00371158" w:rsidRPr="00A67539" w:rsidRDefault="00F4442B" w:rsidP="00A67539">
      <w:pPr>
        <w:ind w:firstLineChars="200" w:firstLine="480"/>
        <w:rPr>
          <w:rFonts w:ascii="宋体" w:eastAsia="宋体" w:hAnsi="宋体"/>
          <w:sz w:val="24"/>
          <w:szCs w:val="24"/>
        </w:rPr>
      </w:pPr>
      <w:r>
        <w:rPr>
          <w:rFonts w:ascii="宋体" w:eastAsia="宋体" w:hAnsi="宋体" w:cs="宋体" w:hint="eastAsia"/>
          <w:sz w:val="24"/>
          <w:szCs w:val="24"/>
        </w:rPr>
        <w:t>①</w:t>
      </w:r>
      <w:r w:rsidR="000A5B23" w:rsidRPr="00A67539">
        <w:rPr>
          <w:rFonts w:ascii="宋体" w:eastAsia="宋体" w:hAnsi="宋体" w:cs="宋体" w:hint="eastAsia"/>
          <w:sz w:val="24"/>
          <w:szCs w:val="24"/>
        </w:rPr>
        <w:t>提高自身素养：</w:t>
      </w:r>
      <w:r w:rsidR="00371158" w:rsidRPr="00A67539">
        <w:rPr>
          <w:rFonts w:ascii="宋体" w:eastAsia="宋体" w:hAnsi="宋体" w:hint="eastAsia"/>
          <w:bCs/>
          <w:sz w:val="24"/>
          <w:szCs w:val="24"/>
        </w:rPr>
        <w:t>通过课题的研究，组员们认认真真地读名著，学理论，不仅体验到了阅读的乐趣，也提升了文学素养和专业</w:t>
      </w:r>
      <w:r w:rsidR="00A67539" w:rsidRPr="00A67539">
        <w:rPr>
          <w:rFonts w:ascii="宋体" w:eastAsia="宋体" w:hAnsi="宋体" w:hint="eastAsia"/>
          <w:bCs/>
          <w:sz w:val="24"/>
          <w:szCs w:val="24"/>
        </w:rPr>
        <w:t>水平。</w:t>
      </w:r>
      <w:r w:rsidR="00371158" w:rsidRPr="00A67539">
        <w:rPr>
          <w:rFonts w:ascii="宋体" w:eastAsia="宋体" w:hAnsi="宋体" w:hint="eastAsia"/>
          <w:bCs/>
          <w:sz w:val="24"/>
          <w:szCs w:val="24"/>
        </w:rPr>
        <w:t>教师</w:t>
      </w:r>
      <w:r w:rsidR="00A67539" w:rsidRPr="00A67539">
        <w:rPr>
          <w:rFonts w:ascii="宋体" w:eastAsia="宋体" w:hAnsi="宋体" w:hint="eastAsia"/>
          <w:bCs/>
          <w:sz w:val="24"/>
          <w:szCs w:val="24"/>
        </w:rPr>
        <w:t>只有先</w:t>
      </w:r>
      <w:r w:rsidR="00371158" w:rsidRPr="00A67539">
        <w:rPr>
          <w:rFonts w:ascii="宋体" w:eastAsia="宋体" w:hAnsi="宋体" w:hint="eastAsia"/>
          <w:bCs/>
          <w:sz w:val="24"/>
          <w:szCs w:val="24"/>
        </w:rPr>
        <w:t>进行自我学习与内化，才能更好地教</w:t>
      </w:r>
      <w:r w:rsidR="00A67539" w:rsidRPr="00A67539">
        <w:rPr>
          <w:rFonts w:ascii="宋体" w:eastAsia="宋体" w:hAnsi="宋体" w:hint="eastAsia"/>
          <w:bCs/>
          <w:sz w:val="24"/>
          <w:szCs w:val="24"/>
        </w:rPr>
        <w:t>导</w:t>
      </w:r>
      <w:r w:rsidR="00371158" w:rsidRPr="00A67539">
        <w:rPr>
          <w:rFonts w:ascii="宋体" w:eastAsia="宋体" w:hAnsi="宋体" w:hint="eastAsia"/>
          <w:bCs/>
          <w:sz w:val="24"/>
          <w:szCs w:val="24"/>
        </w:rPr>
        <w:t>学生。</w:t>
      </w:r>
    </w:p>
    <w:p w14:paraId="5A117C60" w14:textId="5CBC873E" w:rsidR="000A5B23" w:rsidRPr="00A67539" w:rsidRDefault="00F4442B" w:rsidP="00A67539">
      <w:pPr>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②</w:t>
      </w:r>
      <w:r w:rsidR="000A5B23" w:rsidRPr="00371158">
        <w:rPr>
          <w:rFonts w:ascii="宋体" w:eastAsia="宋体" w:hAnsi="宋体" w:cs="宋体" w:hint="eastAsia"/>
          <w:color w:val="000000" w:themeColor="text1"/>
          <w:sz w:val="24"/>
          <w:szCs w:val="24"/>
        </w:rPr>
        <w:t>转变教学理念：</w:t>
      </w:r>
      <w:r w:rsidR="00371158">
        <w:rPr>
          <w:rFonts w:ascii="宋体" w:eastAsia="宋体" w:hAnsi="宋体" w:cs="宋体" w:hint="eastAsia"/>
          <w:color w:val="000000" w:themeColor="text1"/>
          <w:sz w:val="24"/>
          <w:szCs w:val="24"/>
        </w:rPr>
        <w:t>初步</w:t>
      </w:r>
      <w:r w:rsidR="000A5B23" w:rsidRPr="00817CEE">
        <w:rPr>
          <w:rFonts w:ascii="宋体" w:eastAsia="宋体" w:hAnsi="宋体" w:cs="宋体" w:hint="eastAsia"/>
          <w:color w:val="000000" w:themeColor="text1"/>
          <w:sz w:val="24"/>
          <w:szCs w:val="24"/>
        </w:rPr>
        <w:t>实现了三个转变，由教书匠转变为善于反思的教育者，由课堂讲授型转变为指导策划型，由思维的机械模仿转变为创造性思维。做到了以人为本，关爱学生的发展。</w:t>
      </w:r>
    </w:p>
    <w:p w14:paraId="6BDD670F" w14:textId="26123162" w:rsidR="000A5B23" w:rsidRPr="00A67539" w:rsidRDefault="00817CEE" w:rsidP="00817CEE">
      <w:pPr>
        <w:rPr>
          <w:rFonts w:ascii="宋体" w:eastAsia="宋体" w:hAnsi="宋体" w:cs="宋体"/>
          <w:color w:val="000000" w:themeColor="text1"/>
          <w:sz w:val="24"/>
          <w:szCs w:val="24"/>
        </w:rPr>
      </w:pPr>
      <w:r w:rsidRPr="00A67539">
        <w:rPr>
          <w:rFonts w:ascii="宋体" w:eastAsia="宋体" w:hAnsi="宋体" w:cs="宋体" w:hint="eastAsia"/>
          <w:color w:val="000000" w:themeColor="text1"/>
          <w:sz w:val="24"/>
          <w:szCs w:val="24"/>
        </w:rPr>
        <w:t>八、</w:t>
      </w:r>
      <w:r w:rsidR="000A5B23" w:rsidRPr="00A67539">
        <w:rPr>
          <w:rFonts w:ascii="宋体" w:eastAsia="宋体" w:hAnsi="宋体" w:cs="宋体" w:hint="eastAsia"/>
          <w:color w:val="000000" w:themeColor="text1"/>
          <w:sz w:val="24"/>
          <w:szCs w:val="24"/>
        </w:rPr>
        <w:t>问题与展望</w:t>
      </w:r>
    </w:p>
    <w:p w14:paraId="27C791C7" w14:textId="3FAB4471" w:rsidR="000A5B23" w:rsidRPr="00817CEE" w:rsidRDefault="000A5B23" w:rsidP="00817CEE">
      <w:pPr>
        <w:ind w:firstLineChars="200" w:firstLine="480"/>
        <w:rPr>
          <w:rFonts w:ascii="宋体" w:eastAsia="宋体" w:hAnsi="宋体" w:cs="宋体"/>
          <w:color w:val="000000" w:themeColor="text1"/>
          <w:sz w:val="24"/>
          <w:szCs w:val="24"/>
        </w:rPr>
      </w:pPr>
      <w:r w:rsidRPr="00817CEE">
        <w:rPr>
          <w:rFonts w:ascii="宋体" w:eastAsia="宋体" w:hAnsi="宋体" w:cs="宋体" w:hint="eastAsia"/>
          <w:color w:val="000000" w:themeColor="text1"/>
          <w:sz w:val="24"/>
          <w:szCs w:val="24"/>
        </w:rPr>
        <w:t>通过课题研究我们已经</w:t>
      </w:r>
      <w:r w:rsidR="00A67539">
        <w:rPr>
          <w:rFonts w:ascii="宋体" w:eastAsia="宋体" w:hAnsi="宋体" w:cs="宋体" w:hint="eastAsia"/>
          <w:color w:val="000000" w:themeColor="text1"/>
          <w:sz w:val="24"/>
          <w:szCs w:val="24"/>
        </w:rPr>
        <w:t>取</w:t>
      </w:r>
      <w:r w:rsidRPr="00817CEE">
        <w:rPr>
          <w:rFonts w:ascii="宋体" w:eastAsia="宋体" w:hAnsi="宋体" w:cs="宋体" w:hint="eastAsia"/>
          <w:color w:val="000000" w:themeColor="text1"/>
          <w:sz w:val="24"/>
          <w:szCs w:val="24"/>
        </w:rPr>
        <w:t>得了一定的成果，但研究的深度和广度还有所欠缺，还需进一步探</w:t>
      </w:r>
      <w:r w:rsidR="00817CEE">
        <w:rPr>
          <w:rFonts w:ascii="宋体" w:eastAsia="宋体" w:hAnsi="宋体" w:cs="宋体" w:hint="eastAsia"/>
          <w:color w:val="000000" w:themeColor="text1"/>
          <w:sz w:val="24"/>
          <w:szCs w:val="24"/>
        </w:rPr>
        <w:t>索</w:t>
      </w:r>
      <w:r w:rsidRPr="00817CEE">
        <w:rPr>
          <w:rFonts w:ascii="宋体" w:eastAsia="宋体" w:hAnsi="宋体" w:cs="宋体" w:hint="eastAsia"/>
          <w:color w:val="000000" w:themeColor="text1"/>
          <w:sz w:val="24"/>
          <w:szCs w:val="24"/>
        </w:rPr>
        <w:t>。</w:t>
      </w:r>
    </w:p>
    <w:p w14:paraId="7B2C2BF8" w14:textId="34F0C745" w:rsidR="00DA7EEA" w:rsidRPr="00DA7EEA" w:rsidRDefault="00DA7EEA" w:rsidP="00DA7EEA">
      <w:pPr>
        <w:overflowPunct w:val="0"/>
        <w:autoSpaceDE w:val="0"/>
        <w:autoSpaceDN w:val="0"/>
        <w:ind w:firstLineChars="200" w:firstLine="480"/>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1.</w:t>
      </w:r>
      <w:r w:rsidR="00A67539" w:rsidRPr="00DA7EEA">
        <w:rPr>
          <w:rFonts w:ascii="宋体" w:eastAsia="宋体" w:hAnsi="宋体" w:cs="宋体" w:hint="eastAsia"/>
          <w:snapToGrid w:val="0"/>
          <w:color w:val="000000"/>
          <w:kern w:val="0"/>
          <w:sz w:val="24"/>
        </w:rPr>
        <w:t>理论学习还缺乏广度和深度，不能及时更新思想和观念。教材推荐的3</w:t>
      </w:r>
      <w:r w:rsidR="00A67539" w:rsidRPr="00DA7EEA">
        <w:rPr>
          <w:rFonts w:ascii="宋体" w:eastAsia="宋体" w:hAnsi="宋体" w:cs="宋体"/>
          <w:snapToGrid w:val="0"/>
          <w:color w:val="000000"/>
          <w:kern w:val="0"/>
          <w:sz w:val="24"/>
        </w:rPr>
        <w:t>6</w:t>
      </w:r>
    </w:p>
    <w:p w14:paraId="13FE2553" w14:textId="689FC82C" w:rsidR="00A67539" w:rsidRPr="00DA7EEA" w:rsidRDefault="00A67539" w:rsidP="00DA7EEA">
      <w:pPr>
        <w:overflowPunct w:val="0"/>
        <w:autoSpaceDE w:val="0"/>
        <w:autoSpaceDN w:val="0"/>
        <w:rPr>
          <w:rFonts w:ascii="宋体" w:eastAsia="宋体" w:hAnsi="宋体" w:cs="宋体"/>
          <w:snapToGrid w:val="0"/>
          <w:color w:val="000000"/>
          <w:kern w:val="0"/>
          <w:sz w:val="24"/>
        </w:rPr>
      </w:pPr>
      <w:r w:rsidRPr="00DA7EEA">
        <w:rPr>
          <w:rFonts w:ascii="宋体" w:eastAsia="宋体" w:hAnsi="宋体" w:cs="宋体" w:hint="eastAsia"/>
          <w:snapToGrid w:val="0"/>
          <w:color w:val="000000"/>
          <w:kern w:val="0"/>
          <w:sz w:val="24"/>
        </w:rPr>
        <w:t>本书目容量庞大，还无法完全消化吸收。</w:t>
      </w:r>
    </w:p>
    <w:p w14:paraId="0380DC90" w14:textId="23A83CA7" w:rsidR="00A67539" w:rsidRPr="00DA7EEA" w:rsidRDefault="00DA7EEA" w:rsidP="004178ED">
      <w:pPr>
        <w:overflowPunct w:val="0"/>
        <w:autoSpaceDE w:val="0"/>
        <w:autoSpaceDN w:val="0"/>
        <w:ind w:firstLineChars="200" w:firstLine="480"/>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2.</w:t>
      </w:r>
      <w:r w:rsidR="00A67539" w:rsidRPr="00DA7EEA">
        <w:rPr>
          <w:rFonts w:ascii="宋体" w:eastAsia="宋体" w:hAnsi="宋体" w:cs="宋体" w:hint="eastAsia"/>
          <w:snapToGrid w:val="0"/>
          <w:color w:val="000000"/>
          <w:kern w:val="0"/>
          <w:sz w:val="24"/>
        </w:rPr>
        <w:t>由于</w:t>
      </w:r>
      <w:r w:rsidRPr="00DA7EEA">
        <w:rPr>
          <w:rFonts w:ascii="宋体" w:eastAsia="宋体" w:hAnsi="宋体" w:cs="宋体" w:hint="eastAsia"/>
          <w:snapToGrid w:val="0"/>
          <w:color w:val="000000"/>
          <w:kern w:val="0"/>
          <w:sz w:val="24"/>
        </w:rPr>
        <w:t>客观</w:t>
      </w:r>
      <w:r w:rsidR="00A67539" w:rsidRPr="00DA7EEA">
        <w:rPr>
          <w:rFonts w:ascii="宋体" w:eastAsia="宋体" w:hAnsi="宋体" w:cs="宋体" w:hint="eastAsia"/>
          <w:snapToGrid w:val="0"/>
          <w:color w:val="000000"/>
          <w:kern w:val="0"/>
          <w:sz w:val="24"/>
        </w:rPr>
        <w:t>条件限制和教师的畏难情绪，名著阅读教学的多种课型没有充分实践，</w:t>
      </w:r>
      <w:r w:rsidRPr="00DA7EEA">
        <w:rPr>
          <w:rFonts w:ascii="宋体" w:eastAsia="宋体" w:hAnsi="宋体" w:cs="宋体" w:hint="eastAsia"/>
          <w:snapToGrid w:val="0"/>
          <w:color w:val="000000"/>
          <w:kern w:val="0"/>
          <w:sz w:val="24"/>
        </w:rPr>
        <w:t>课题研究的影响力比较薄弱。</w:t>
      </w:r>
    </w:p>
    <w:p w14:paraId="1A272736" w14:textId="54207D03" w:rsidR="00A67539" w:rsidRPr="00A67539" w:rsidRDefault="00DA7EEA" w:rsidP="00A67539">
      <w:pPr>
        <w:overflowPunct w:val="0"/>
        <w:autoSpaceDE w:val="0"/>
        <w:autoSpaceDN w:val="0"/>
        <w:ind w:firstLineChars="200" w:firstLine="480"/>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3.学生的阅读情况时有反复，阅读热情无法长久保持，阅读习惯和方法的深</w:t>
      </w:r>
      <w:r>
        <w:rPr>
          <w:rFonts w:ascii="宋体" w:eastAsia="宋体" w:hAnsi="宋体" w:cs="宋体" w:hint="eastAsia"/>
          <w:snapToGrid w:val="0"/>
          <w:color w:val="000000"/>
          <w:kern w:val="0"/>
          <w:sz w:val="24"/>
        </w:rPr>
        <w:lastRenderedPageBreak/>
        <w:t>化主要依赖课外阅读，缺乏及时有效的指导。</w:t>
      </w:r>
      <w:r w:rsidRPr="00A67539">
        <w:rPr>
          <w:rFonts w:ascii="宋体" w:eastAsia="宋体" w:hAnsi="宋体" w:cs="宋体"/>
          <w:snapToGrid w:val="0"/>
          <w:color w:val="000000"/>
          <w:kern w:val="0"/>
          <w:sz w:val="24"/>
        </w:rPr>
        <w:t xml:space="preserve"> </w:t>
      </w:r>
    </w:p>
    <w:p w14:paraId="7CB078D5" w14:textId="74A8CE1D" w:rsidR="00A67539" w:rsidRPr="00A67539" w:rsidRDefault="00DA7EEA" w:rsidP="00DA7EEA">
      <w:pPr>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w:t>
      </w:r>
      <w:r w:rsidRPr="00A67539">
        <w:rPr>
          <w:rFonts w:ascii="宋体" w:eastAsia="宋体" w:hAnsi="宋体" w:cs="宋体" w:hint="eastAsia"/>
          <w:snapToGrid w:val="0"/>
          <w:color w:val="000000"/>
          <w:kern w:val="0"/>
          <w:sz w:val="24"/>
        </w:rPr>
        <w:t>虽然课题组从理论和实践层面展开了一定程度的研究，但是积累的成果还不够丰富，论文、典型课例、活动方案、学生作品等材料</w:t>
      </w:r>
      <w:r>
        <w:rPr>
          <w:rFonts w:ascii="宋体" w:eastAsia="宋体" w:hAnsi="宋体" w:cs="宋体" w:hint="eastAsia"/>
          <w:snapToGrid w:val="0"/>
          <w:color w:val="000000"/>
          <w:kern w:val="0"/>
          <w:sz w:val="24"/>
        </w:rPr>
        <w:t>不够充分</w:t>
      </w:r>
      <w:r w:rsidRPr="00A67539">
        <w:rPr>
          <w:rFonts w:ascii="宋体" w:eastAsia="宋体" w:hAnsi="宋体" w:cs="宋体" w:hint="eastAsia"/>
          <w:snapToGrid w:val="0"/>
          <w:color w:val="000000"/>
          <w:kern w:val="0"/>
          <w:sz w:val="24"/>
        </w:rPr>
        <w:t>。</w:t>
      </w:r>
    </w:p>
    <w:p w14:paraId="703B33C9" w14:textId="265B2428" w:rsidR="000A5B23" w:rsidRDefault="00817CEE" w:rsidP="00DA7EEA">
      <w:pPr>
        <w:tabs>
          <w:tab w:val="left" w:pos="2842"/>
        </w:tabs>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名著阅读</w:t>
      </w:r>
      <w:r w:rsidR="000A5B23" w:rsidRPr="00817CEE">
        <w:rPr>
          <w:rFonts w:ascii="宋体" w:eastAsia="宋体" w:hAnsi="宋体" w:cs="宋体" w:hint="eastAsia"/>
          <w:color w:val="000000" w:themeColor="text1"/>
          <w:sz w:val="24"/>
          <w:szCs w:val="24"/>
        </w:rPr>
        <w:t>教学是培养学生核心素养的基本方式和有效途径，我们将坚持研究，用</w:t>
      </w:r>
      <w:r>
        <w:rPr>
          <w:rFonts w:ascii="宋体" w:eastAsia="宋体" w:hAnsi="宋体" w:cs="宋体" w:hint="eastAsia"/>
          <w:color w:val="000000" w:themeColor="text1"/>
          <w:sz w:val="24"/>
          <w:szCs w:val="24"/>
        </w:rPr>
        <w:t>名著</w:t>
      </w:r>
      <w:r w:rsidR="00A67539">
        <w:rPr>
          <w:rFonts w:ascii="宋体" w:eastAsia="宋体" w:hAnsi="宋体" w:cs="宋体" w:hint="eastAsia"/>
          <w:color w:val="000000" w:themeColor="text1"/>
          <w:sz w:val="24"/>
          <w:szCs w:val="24"/>
        </w:rPr>
        <w:t>阅读</w:t>
      </w:r>
      <w:r w:rsidR="000A5B23" w:rsidRPr="00817CEE">
        <w:rPr>
          <w:rFonts w:ascii="宋体" w:eastAsia="宋体" w:hAnsi="宋体" w:cs="宋体" w:hint="eastAsia"/>
          <w:color w:val="000000" w:themeColor="text1"/>
          <w:sz w:val="24"/>
          <w:szCs w:val="24"/>
        </w:rPr>
        <w:t>引导孩子三年乃至一生的可持续发展。</w:t>
      </w:r>
    </w:p>
    <w:p w14:paraId="5F5B5DB1" w14:textId="77777777" w:rsidR="00817CEE" w:rsidRDefault="00817CEE" w:rsidP="00817CEE">
      <w:pPr>
        <w:tabs>
          <w:tab w:val="left" w:pos="2842"/>
        </w:tabs>
        <w:ind w:firstLineChars="200" w:firstLine="480"/>
        <w:rPr>
          <w:rFonts w:ascii="宋体" w:eastAsia="宋体" w:hAnsi="宋体" w:cs="宋体"/>
          <w:color w:val="000000" w:themeColor="text1"/>
          <w:sz w:val="24"/>
          <w:szCs w:val="24"/>
        </w:rPr>
      </w:pPr>
    </w:p>
    <w:p w14:paraId="01FA3FBD" w14:textId="77777777" w:rsidR="00A67539" w:rsidRPr="00A67539" w:rsidRDefault="00A67539" w:rsidP="00817CEE">
      <w:pPr>
        <w:tabs>
          <w:tab w:val="left" w:pos="2842"/>
        </w:tabs>
        <w:ind w:firstLineChars="200" w:firstLine="480"/>
        <w:rPr>
          <w:rFonts w:ascii="宋体" w:eastAsia="宋体" w:hAnsi="宋体" w:cs="宋体"/>
          <w:color w:val="000000" w:themeColor="text1"/>
          <w:sz w:val="24"/>
          <w:szCs w:val="24"/>
        </w:rPr>
      </w:pPr>
    </w:p>
    <w:p w14:paraId="5B799DDB" w14:textId="77777777" w:rsidR="00277AFB" w:rsidRDefault="00277AFB" w:rsidP="00817CEE">
      <w:pPr>
        <w:overflowPunct w:val="0"/>
        <w:autoSpaceDE w:val="0"/>
        <w:autoSpaceDN w:val="0"/>
        <w:rPr>
          <w:rFonts w:ascii="宋体" w:eastAsia="宋体" w:hAnsi="宋体" w:cs="宋体"/>
          <w:snapToGrid w:val="0"/>
          <w:color w:val="000000"/>
          <w:kern w:val="0"/>
          <w:sz w:val="24"/>
        </w:rPr>
      </w:pPr>
    </w:p>
    <w:p w14:paraId="656E11F5" w14:textId="77777777" w:rsidR="000A5B23" w:rsidRPr="00277AFB" w:rsidRDefault="000A5B23" w:rsidP="00C77D05">
      <w:pPr>
        <w:rPr>
          <w:rFonts w:ascii="宋体" w:eastAsia="宋体" w:hAnsi="宋体"/>
          <w:sz w:val="24"/>
          <w:szCs w:val="24"/>
        </w:rPr>
      </w:pPr>
    </w:p>
    <w:sectPr w:rsidR="000A5B23" w:rsidRPr="00277A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36B17" w14:textId="77777777" w:rsidR="006827CD" w:rsidRDefault="006827CD" w:rsidP="00FC1F9F">
      <w:r>
        <w:separator/>
      </w:r>
    </w:p>
  </w:endnote>
  <w:endnote w:type="continuationSeparator" w:id="0">
    <w:p w14:paraId="13FACC87" w14:textId="77777777" w:rsidR="006827CD" w:rsidRDefault="006827CD" w:rsidP="00FC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82ED6" w14:textId="77777777" w:rsidR="006827CD" w:rsidRDefault="006827CD" w:rsidP="00FC1F9F">
      <w:r>
        <w:separator/>
      </w:r>
    </w:p>
  </w:footnote>
  <w:footnote w:type="continuationSeparator" w:id="0">
    <w:p w14:paraId="1CBFCD47" w14:textId="77777777" w:rsidR="006827CD" w:rsidRDefault="006827CD" w:rsidP="00FC1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6938"/>
    <w:multiLevelType w:val="hybridMultilevel"/>
    <w:tmpl w:val="AA52A8C0"/>
    <w:lvl w:ilvl="0" w:tplc="45C89F4C">
      <w:start w:val="1"/>
      <w:numFmt w:val="decimal"/>
      <w:lvlText w:val="%1."/>
      <w:lvlJc w:val="left"/>
      <w:pPr>
        <w:ind w:left="720" w:hanging="360"/>
      </w:pPr>
      <w:rPr>
        <w:rFonts w:hint="default"/>
      </w:rPr>
    </w:lvl>
    <w:lvl w:ilvl="1" w:tplc="7F705B94">
      <w:start w:val="1"/>
      <w:numFmt w:val="decimalEnclosedCircle"/>
      <w:lvlText w:val="%2"/>
      <w:lvlJc w:val="left"/>
      <w:pPr>
        <w:ind w:left="1140" w:hanging="36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6E52DC1"/>
    <w:multiLevelType w:val="hybridMultilevel"/>
    <w:tmpl w:val="EE3E7BE6"/>
    <w:lvl w:ilvl="0" w:tplc="529204F8">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13E863C8"/>
    <w:multiLevelType w:val="hybridMultilevel"/>
    <w:tmpl w:val="7AF8E334"/>
    <w:lvl w:ilvl="0" w:tplc="9F3A14CC">
      <w:start w:val="1"/>
      <w:numFmt w:val="decimal"/>
      <w:lvlText w:val="（%1）"/>
      <w:lvlJc w:val="left"/>
      <w:pPr>
        <w:ind w:left="1200" w:hanging="720"/>
      </w:pPr>
      <w:rPr>
        <w:rFonts w:hint="default"/>
      </w:rPr>
    </w:lvl>
    <w:lvl w:ilvl="1" w:tplc="E3524F7A">
      <w:start w:val="1"/>
      <w:numFmt w:val="decimalEnclosedCircle"/>
      <w:lvlText w:val="%2"/>
      <w:lvlJc w:val="left"/>
      <w:pPr>
        <w:ind w:left="1280" w:hanging="360"/>
      </w:pPr>
      <w:rPr>
        <w:rFonts w:hint="default"/>
      </w:r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180D70E6"/>
    <w:multiLevelType w:val="hybridMultilevel"/>
    <w:tmpl w:val="F0126506"/>
    <w:lvl w:ilvl="0" w:tplc="1E5AC20E">
      <w:start w:val="1"/>
      <w:numFmt w:val="japaneseCounting"/>
      <w:lvlText w:val="%1、"/>
      <w:lvlJc w:val="left"/>
      <w:pPr>
        <w:ind w:left="480" w:hanging="480"/>
      </w:pPr>
      <w:rPr>
        <w:rFonts w:hint="default"/>
      </w:rPr>
    </w:lvl>
    <w:lvl w:ilvl="1" w:tplc="2C565BD0">
      <w:start w:val="1"/>
      <w:numFmt w:val="japaneseCounting"/>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BBF1E1E"/>
    <w:multiLevelType w:val="hybridMultilevel"/>
    <w:tmpl w:val="C270BD18"/>
    <w:lvl w:ilvl="0" w:tplc="3768E2A8">
      <w:start w:val="1"/>
      <w:numFmt w:val="decimal"/>
      <w:lvlText w:val="（%1）"/>
      <w:lvlJc w:val="left"/>
      <w:pPr>
        <w:ind w:left="960" w:hanging="720"/>
      </w:pPr>
      <w:rPr>
        <w:rFonts w:hint="default"/>
      </w:rPr>
    </w:lvl>
    <w:lvl w:ilvl="1" w:tplc="04090019" w:tentative="1">
      <w:start w:val="1"/>
      <w:numFmt w:val="lowerLetter"/>
      <w:lvlText w:val="%2)"/>
      <w:lvlJc w:val="left"/>
      <w:pPr>
        <w:ind w:left="1120" w:hanging="440"/>
      </w:pPr>
    </w:lvl>
    <w:lvl w:ilvl="2" w:tplc="0409001B" w:tentative="1">
      <w:start w:val="1"/>
      <w:numFmt w:val="lowerRoman"/>
      <w:lvlText w:val="%3."/>
      <w:lvlJc w:val="right"/>
      <w:pPr>
        <w:ind w:left="1560" w:hanging="440"/>
      </w:pPr>
    </w:lvl>
    <w:lvl w:ilvl="3" w:tplc="0409000F" w:tentative="1">
      <w:start w:val="1"/>
      <w:numFmt w:val="decimal"/>
      <w:lvlText w:val="%4."/>
      <w:lvlJc w:val="left"/>
      <w:pPr>
        <w:ind w:left="2000" w:hanging="440"/>
      </w:pPr>
    </w:lvl>
    <w:lvl w:ilvl="4" w:tplc="04090019" w:tentative="1">
      <w:start w:val="1"/>
      <w:numFmt w:val="lowerLetter"/>
      <w:lvlText w:val="%5)"/>
      <w:lvlJc w:val="left"/>
      <w:pPr>
        <w:ind w:left="2440" w:hanging="440"/>
      </w:pPr>
    </w:lvl>
    <w:lvl w:ilvl="5" w:tplc="0409001B" w:tentative="1">
      <w:start w:val="1"/>
      <w:numFmt w:val="lowerRoman"/>
      <w:lvlText w:val="%6."/>
      <w:lvlJc w:val="right"/>
      <w:pPr>
        <w:ind w:left="2880" w:hanging="440"/>
      </w:pPr>
    </w:lvl>
    <w:lvl w:ilvl="6" w:tplc="0409000F" w:tentative="1">
      <w:start w:val="1"/>
      <w:numFmt w:val="decimal"/>
      <w:lvlText w:val="%7."/>
      <w:lvlJc w:val="left"/>
      <w:pPr>
        <w:ind w:left="3320" w:hanging="440"/>
      </w:pPr>
    </w:lvl>
    <w:lvl w:ilvl="7" w:tplc="04090019" w:tentative="1">
      <w:start w:val="1"/>
      <w:numFmt w:val="lowerLetter"/>
      <w:lvlText w:val="%8)"/>
      <w:lvlJc w:val="left"/>
      <w:pPr>
        <w:ind w:left="3760" w:hanging="440"/>
      </w:pPr>
    </w:lvl>
    <w:lvl w:ilvl="8" w:tplc="0409001B" w:tentative="1">
      <w:start w:val="1"/>
      <w:numFmt w:val="lowerRoman"/>
      <w:lvlText w:val="%9."/>
      <w:lvlJc w:val="right"/>
      <w:pPr>
        <w:ind w:left="4200" w:hanging="440"/>
      </w:pPr>
    </w:lvl>
  </w:abstractNum>
  <w:abstractNum w:abstractNumId="5" w15:restartNumberingAfterBreak="0">
    <w:nsid w:val="21C83619"/>
    <w:multiLevelType w:val="hybridMultilevel"/>
    <w:tmpl w:val="342284DE"/>
    <w:lvl w:ilvl="0" w:tplc="CECE70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0A293A"/>
    <w:multiLevelType w:val="hybridMultilevel"/>
    <w:tmpl w:val="E3C0D650"/>
    <w:lvl w:ilvl="0" w:tplc="FFFFFFFF">
      <w:start w:val="1"/>
      <w:numFmt w:val="decimal"/>
      <w:lvlText w:val="%1."/>
      <w:lvlJc w:val="left"/>
      <w:pPr>
        <w:ind w:left="800" w:hanging="360"/>
      </w:pPr>
      <w:rPr>
        <w:rFonts w:hint="default"/>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7" w15:restartNumberingAfterBreak="0">
    <w:nsid w:val="291A145E"/>
    <w:multiLevelType w:val="hybridMultilevel"/>
    <w:tmpl w:val="77127750"/>
    <w:lvl w:ilvl="0" w:tplc="2E14211C">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31DE3EE2"/>
    <w:multiLevelType w:val="hybridMultilevel"/>
    <w:tmpl w:val="F020B972"/>
    <w:lvl w:ilvl="0" w:tplc="3670DB7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32813E30"/>
    <w:multiLevelType w:val="hybridMultilevel"/>
    <w:tmpl w:val="E3C0D650"/>
    <w:lvl w:ilvl="0" w:tplc="64BCEAC4">
      <w:start w:val="1"/>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3F8D47EE"/>
    <w:multiLevelType w:val="hybridMultilevel"/>
    <w:tmpl w:val="B96E28D4"/>
    <w:lvl w:ilvl="0" w:tplc="DB422318">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1" w15:restartNumberingAfterBreak="0">
    <w:nsid w:val="4780474E"/>
    <w:multiLevelType w:val="hybridMultilevel"/>
    <w:tmpl w:val="F3DE3C26"/>
    <w:lvl w:ilvl="0" w:tplc="E388833C">
      <w:start w:val="4"/>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2" w15:restartNumberingAfterBreak="0">
    <w:nsid w:val="4A6E1213"/>
    <w:multiLevelType w:val="hybridMultilevel"/>
    <w:tmpl w:val="F71E04EE"/>
    <w:lvl w:ilvl="0" w:tplc="865884D4">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BAD02BE"/>
    <w:multiLevelType w:val="hybridMultilevel"/>
    <w:tmpl w:val="2912FC9C"/>
    <w:lvl w:ilvl="0" w:tplc="7F3CA8DA">
      <w:start w:val="1"/>
      <w:numFmt w:val="japaneseCounting"/>
      <w:lvlText w:val="%1、"/>
      <w:lvlJc w:val="left"/>
      <w:pPr>
        <w:ind w:left="960" w:hanging="48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4" w15:restartNumberingAfterBreak="0">
    <w:nsid w:val="67CD784E"/>
    <w:multiLevelType w:val="hybridMultilevel"/>
    <w:tmpl w:val="2F8ECA34"/>
    <w:lvl w:ilvl="0" w:tplc="6EB2002E">
      <w:start w:val="1"/>
      <w:numFmt w:val="japaneseCounting"/>
      <w:lvlText w:val="（%1）"/>
      <w:lvlJc w:val="left"/>
      <w:pPr>
        <w:ind w:left="1571" w:hanging="720"/>
      </w:pPr>
      <w:rPr>
        <w:rFonts w:hint="default"/>
      </w:rPr>
    </w:lvl>
    <w:lvl w:ilvl="1" w:tplc="04090019" w:tentative="1">
      <w:start w:val="1"/>
      <w:numFmt w:val="lowerLetter"/>
      <w:lvlText w:val="%2)"/>
      <w:lvlJc w:val="left"/>
      <w:pPr>
        <w:ind w:left="1731" w:hanging="440"/>
      </w:pPr>
    </w:lvl>
    <w:lvl w:ilvl="2" w:tplc="0409001B" w:tentative="1">
      <w:start w:val="1"/>
      <w:numFmt w:val="lowerRoman"/>
      <w:lvlText w:val="%3."/>
      <w:lvlJc w:val="right"/>
      <w:pPr>
        <w:ind w:left="2171" w:hanging="440"/>
      </w:pPr>
    </w:lvl>
    <w:lvl w:ilvl="3" w:tplc="0409000F" w:tentative="1">
      <w:start w:val="1"/>
      <w:numFmt w:val="decimal"/>
      <w:lvlText w:val="%4."/>
      <w:lvlJc w:val="left"/>
      <w:pPr>
        <w:ind w:left="2611" w:hanging="440"/>
      </w:pPr>
    </w:lvl>
    <w:lvl w:ilvl="4" w:tplc="04090019" w:tentative="1">
      <w:start w:val="1"/>
      <w:numFmt w:val="lowerLetter"/>
      <w:lvlText w:val="%5)"/>
      <w:lvlJc w:val="left"/>
      <w:pPr>
        <w:ind w:left="3051" w:hanging="440"/>
      </w:pPr>
    </w:lvl>
    <w:lvl w:ilvl="5" w:tplc="0409001B" w:tentative="1">
      <w:start w:val="1"/>
      <w:numFmt w:val="lowerRoman"/>
      <w:lvlText w:val="%6."/>
      <w:lvlJc w:val="right"/>
      <w:pPr>
        <w:ind w:left="3491" w:hanging="440"/>
      </w:pPr>
    </w:lvl>
    <w:lvl w:ilvl="6" w:tplc="0409000F" w:tentative="1">
      <w:start w:val="1"/>
      <w:numFmt w:val="decimal"/>
      <w:lvlText w:val="%7."/>
      <w:lvlJc w:val="left"/>
      <w:pPr>
        <w:ind w:left="3931" w:hanging="440"/>
      </w:pPr>
    </w:lvl>
    <w:lvl w:ilvl="7" w:tplc="04090019" w:tentative="1">
      <w:start w:val="1"/>
      <w:numFmt w:val="lowerLetter"/>
      <w:lvlText w:val="%8)"/>
      <w:lvlJc w:val="left"/>
      <w:pPr>
        <w:ind w:left="4371" w:hanging="440"/>
      </w:pPr>
    </w:lvl>
    <w:lvl w:ilvl="8" w:tplc="0409001B" w:tentative="1">
      <w:start w:val="1"/>
      <w:numFmt w:val="lowerRoman"/>
      <w:lvlText w:val="%9."/>
      <w:lvlJc w:val="right"/>
      <w:pPr>
        <w:ind w:left="4811" w:hanging="440"/>
      </w:pPr>
    </w:lvl>
  </w:abstractNum>
  <w:abstractNum w:abstractNumId="15" w15:restartNumberingAfterBreak="0">
    <w:nsid w:val="6F1C5EBD"/>
    <w:multiLevelType w:val="hybridMultilevel"/>
    <w:tmpl w:val="DB3E99E0"/>
    <w:lvl w:ilvl="0" w:tplc="F0ACB1EA">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6" w15:restartNumberingAfterBreak="0">
    <w:nsid w:val="700F42D0"/>
    <w:multiLevelType w:val="hybridMultilevel"/>
    <w:tmpl w:val="36E42946"/>
    <w:lvl w:ilvl="0" w:tplc="4DA62C8A">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7" w15:restartNumberingAfterBreak="0">
    <w:nsid w:val="701B0587"/>
    <w:multiLevelType w:val="hybridMultilevel"/>
    <w:tmpl w:val="2DCAEF0A"/>
    <w:lvl w:ilvl="0" w:tplc="59B042C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8" w15:restartNumberingAfterBreak="0">
    <w:nsid w:val="71162666"/>
    <w:multiLevelType w:val="hybridMultilevel"/>
    <w:tmpl w:val="BB0E89BE"/>
    <w:lvl w:ilvl="0" w:tplc="FCA04F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2057D01"/>
    <w:multiLevelType w:val="hybridMultilevel"/>
    <w:tmpl w:val="0B5E7EFA"/>
    <w:lvl w:ilvl="0" w:tplc="9BE2B0BE">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0" w15:restartNumberingAfterBreak="0">
    <w:nsid w:val="7AE6158E"/>
    <w:multiLevelType w:val="hybridMultilevel"/>
    <w:tmpl w:val="41F26476"/>
    <w:lvl w:ilvl="0" w:tplc="64184556">
      <w:start w:val="1"/>
      <w:numFmt w:val="japaneseCounting"/>
      <w:lvlText w:val="%1、"/>
      <w:lvlJc w:val="left"/>
      <w:pPr>
        <w:ind w:left="880" w:hanging="40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1" w15:restartNumberingAfterBreak="0">
    <w:nsid w:val="7C854DD6"/>
    <w:multiLevelType w:val="hybridMultilevel"/>
    <w:tmpl w:val="44F28D92"/>
    <w:lvl w:ilvl="0" w:tplc="E45E7776">
      <w:start w:val="1"/>
      <w:numFmt w:val="decimal"/>
      <w:lvlText w:val="%1."/>
      <w:lvlJc w:val="left"/>
      <w:pPr>
        <w:ind w:left="840" w:hanging="360"/>
      </w:pPr>
      <w:rPr>
        <w:rFonts w:hint="default"/>
        <w:color w:val="000000" w:themeColor="text1"/>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2" w15:restartNumberingAfterBreak="0">
    <w:nsid w:val="7D62694B"/>
    <w:multiLevelType w:val="hybridMultilevel"/>
    <w:tmpl w:val="167E234E"/>
    <w:lvl w:ilvl="0" w:tplc="88405E6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93807627">
    <w:abstractNumId w:val="3"/>
  </w:num>
  <w:num w:numId="2" w16cid:durableId="1729719170">
    <w:abstractNumId w:val="12"/>
  </w:num>
  <w:num w:numId="3" w16cid:durableId="1593709145">
    <w:abstractNumId w:val="7"/>
  </w:num>
  <w:num w:numId="4" w16cid:durableId="478155865">
    <w:abstractNumId w:val="19"/>
  </w:num>
  <w:num w:numId="5" w16cid:durableId="821703557">
    <w:abstractNumId w:val="9"/>
  </w:num>
  <w:num w:numId="6" w16cid:durableId="1674869817">
    <w:abstractNumId w:val="6"/>
  </w:num>
  <w:num w:numId="7" w16cid:durableId="1914075871">
    <w:abstractNumId w:val="4"/>
  </w:num>
  <w:num w:numId="8" w16cid:durableId="1992708061">
    <w:abstractNumId w:val="16"/>
  </w:num>
  <w:num w:numId="9" w16cid:durableId="1151874189">
    <w:abstractNumId w:val="20"/>
  </w:num>
  <w:num w:numId="10" w16cid:durableId="299312011">
    <w:abstractNumId w:val="13"/>
  </w:num>
  <w:num w:numId="11" w16cid:durableId="1219707379">
    <w:abstractNumId w:val="14"/>
  </w:num>
  <w:num w:numId="12" w16cid:durableId="1323118175">
    <w:abstractNumId w:val="0"/>
  </w:num>
  <w:num w:numId="13" w16cid:durableId="573200614">
    <w:abstractNumId w:val="1"/>
  </w:num>
  <w:num w:numId="14" w16cid:durableId="66922037">
    <w:abstractNumId w:val="11"/>
  </w:num>
  <w:num w:numId="15" w16cid:durableId="2136681697">
    <w:abstractNumId w:val="15"/>
  </w:num>
  <w:num w:numId="16" w16cid:durableId="841505135">
    <w:abstractNumId w:val="2"/>
  </w:num>
  <w:num w:numId="17" w16cid:durableId="1782648669">
    <w:abstractNumId w:val="22"/>
  </w:num>
  <w:num w:numId="18" w16cid:durableId="1983853309">
    <w:abstractNumId w:val="5"/>
  </w:num>
  <w:num w:numId="19" w16cid:durableId="1703044976">
    <w:abstractNumId w:val="18"/>
  </w:num>
  <w:num w:numId="20" w16cid:durableId="857621652">
    <w:abstractNumId w:val="8"/>
  </w:num>
  <w:num w:numId="21" w16cid:durableId="429161591">
    <w:abstractNumId w:val="17"/>
  </w:num>
  <w:num w:numId="22" w16cid:durableId="1637449675">
    <w:abstractNumId w:val="21"/>
  </w:num>
  <w:num w:numId="23" w16cid:durableId="1672873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98"/>
    <w:rsid w:val="0000468B"/>
    <w:rsid w:val="00015FC0"/>
    <w:rsid w:val="00017502"/>
    <w:rsid w:val="00021991"/>
    <w:rsid w:val="00027256"/>
    <w:rsid w:val="00040862"/>
    <w:rsid w:val="0004759D"/>
    <w:rsid w:val="00095A45"/>
    <w:rsid w:val="000A1EAA"/>
    <w:rsid w:val="000A5B23"/>
    <w:rsid w:val="000A70A5"/>
    <w:rsid w:val="000D2EAC"/>
    <w:rsid w:val="000E1983"/>
    <w:rsid w:val="000E1AE6"/>
    <w:rsid w:val="000E5A43"/>
    <w:rsid w:val="000F731E"/>
    <w:rsid w:val="001047F9"/>
    <w:rsid w:val="00124C1F"/>
    <w:rsid w:val="00132DE0"/>
    <w:rsid w:val="001376D4"/>
    <w:rsid w:val="0019709A"/>
    <w:rsid w:val="00201BB6"/>
    <w:rsid w:val="00213CAC"/>
    <w:rsid w:val="00225982"/>
    <w:rsid w:val="00236A08"/>
    <w:rsid w:val="00263D89"/>
    <w:rsid w:val="00277AFB"/>
    <w:rsid w:val="00286E5C"/>
    <w:rsid w:val="002A146C"/>
    <w:rsid w:val="002B4126"/>
    <w:rsid w:val="002D5C01"/>
    <w:rsid w:val="002D6308"/>
    <w:rsid w:val="002F4BC1"/>
    <w:rsid w:val="0033385A"/>
    <w:rsid w:val="003423C2"/>
    <w:rsid w:val="00350D75"/>
    <w:rsid w:val="00351CE5"/>
    <w:rsid w:val="00371158"/>
    <w:rsid w:val="003769A6"/>
    <w:rsid w:val="00382D03"/>
    <w:rsid w:val="00387865"/>
    <w:rsid w:val="0039051F"/>
    <w:rsid w:val="00393729"/>
    <w:rsid w:val="003B0F0C"/>
    <w:rsid w:val="003B494E"/>
    <w:rsid w:val="003D2E12"/>
    <w:rsid w:val="003E6330"/>
    <w:rsid w:val="00410157"/>
    <w:rsid w:val="004178ED"/>
    <w:rsid w:val="0042519D"/>
    <w:rsid w:val="0042740F"/>
    <w:rsid w:val="004377A4"/>
    <w:rsid w:val="00456A7B"/>
    <w:rsid w:val="004627A8"/>
    <w:rsid w:val="0049773C"/>
    <w:rsid w:val="004B2373"/>
    <w:rsid w:val="004D703F"/>
    <w:rsid w:val="004E22C2"/>
    <w:rsid w:val="005075EE"/>
    <w:rsid w:val="00511522"/>
    <w:rsid w:val="00512E86"/>
    <w:rsid w:val="005348AC"/>
    <w:rsid w:val="00541124"/>
    <w:rsid w:val="00561028"/>
    <w:rsid w:val="0059052E"/>
    <w:rsid w:val="00590909"/>
    <w:rsid w:val="005918F8"/>
    <w:rsid w:val="005950B6"/>
    <w:rsid w:val="005B0ACD"/>
    <w:rsid w:val="005C61FE"/>
    <w:rsid w:val="005D1D3D"/>
    <w:rsid w:val="005F376A"/>
    <w:rsid w:val="00616B49"/>
    <w:rsid w:val="00660798"/>
    <w:rsid w:val="006718D0"/>
    <w:rsid w:val="006827CD"/>
    <w:rsid w:val="00692D38"/>
    <w:rsid w:val="006A6A18"/>
    <w:rsid w:val="006B364D"/>
    <w:rsid w:val="006D0055"/>
    <w:rsid w:val="0071290E"/>
    <w:rsid w:val="007372C6"/>
    <w:rsid w:val="00752F02"/>
    <w:rsid w:val="00776AAF"/>
    <w:rsid w:val="0078711D"/>
    <w:rsid w:val="007A316D"/>
    <w:rsid w:val="007A3512"/>
    <w:rsid w:val="007A4F81"/>
    <w:rsid w:val="007D66B2"/>
    <w:rsid w:val="007E02F9"/>
    <w:rsid w:val="00817CEE"/>
    <w:rsid w:val="00820B7E"/>
    <w:rsid w:val="008534AC"/>
    <w:rsid w:val="008575B3"/>
    <w:rsid w:val="00862C7B"/>
    <w:rsid w:val="00862E82"/>
    <w:rsid w:val="008723F8"/>
    <w:rsid w:val="008B4264"/>
    <w:rsid w:val="008D257D"/>
    <w:rsid w:val="008D3D3F"/>
    <w:rsid w:val="008D5148"/>
    <w:rsid w:val="008E174E"/>
    <w:rsid w:val="008E5E90"/>
    <w:rsid w:val="008F59CD"/>
    <w:rsid w:val="00922FC8"/>
    <w:rsid w:val="00925609"/>
    <w:rsid w:val="00937A2E"/>
    <w:rsid w:val="00960A3F"/>
    <w:rsid w:val="00992DAA"/>
    <w:rsid w:val="009A155C"/>
    <w:rsid w:val="009B23A0"/>
    <w:rsid w:val="009B2A17"/>
    <w:rsid w:val="009B4BA8"/>
    <w:rsid w:val="009C45CC"/>
    <w:rsid w:val="009D521C"/>
    <w:rsid w:val="009D79D9"/>
    <w:rsid w:val="00A03301"/>
    <w:rsid w:val="00A11451"/>
    <w:rsid w:val="00A35475"/>
    <w:rsid w:val="00A51C21"/>
    <w:rsid w:val="00A56352"/>
    <w:rsid w:val="00A575E6"/>
    <w:rsid w:val="00A577CE"/>
    <w:rsid w:val="00A64835"/>
    <w:rsid w:val="00A64C12"/>
    <w:rsid w:val="00A67539"/>
    <w:rsid w:val="00A7051D"/>
    <w:rsid w:val="00A73328"/>
    <w:rsid w:val="00AF28A8"/>
    <w:rsid w:val="00AF4EC8"/>
    <w:rsid w:val="00B0612A"/>
    <w:rsid w:val="00B12F67"/>
    <w:rsid w:val="00B278E2"/>
    <w:rsid w:val="00B31742"/>
    <w:rsid w:val="00B40CBF"/>
    <w:rsid w:val="00B52190"/>
    <w:rsid w:val="00B54C35"/>
    <w:rsid w:val="00B748F9"/>
    <w:rsid w:val="00BB2D00"/>
    <w:rsid w:val="00BD340D"/>
    <w:rsid w:val="00BE1E45"/>
    <w:rsid w:val="00C20D9D"/>
    <w:rsid w:val="00C351BE"/>
    <w:rsid w:val="00C64320"/>
    <w:rsid w:val="00C64AD8"/>
    <w:rsid w:val="00C77D05"/>
    <w:rsid w:val="00C8051B"/>
    <w:rsid w:val="00C839B4"/>
    <w:rsid w:val="00C93F72"/>
    <w:rsid w:val="00C94D9C"/>
    <w:rsid w:val="00CA404F"/>
    <w:rsid w:val="00CC316E"/>
    <w:rsid w:val="00CC3914"/>
    <w:rsid w:val="00CD79CC"/>
    <w:rsid w:val="00D1459E"/>
    <w:rsid w:val="00D17473"/>
    <w:rsid w:val="00D47C15"/>
    <w:rsid w:val="00D50B10"/>
    <w:rsid w:val="00D629EB"/>
    <w:rsid w:val="00D92AF1"/>
    <w:rsid w:val="00DA2FC2"/>
    <w:rsid w:val="00DA7EEA"/>
    <w:rsid w:val="00DB1F76"/>
    <w:rsid w:val="00DE1E65"/>
    <w:rsid w:val="00DE41F7"/>
    <w:rsid w:val="00E067E2"/>
    <w:rsid w:val="00E11239"/>
    <w:rsid w:val="00E17763"/>
    <w:rsid w:val="00E34261"/>
    <w:rsid w:val="00E4590F"/>
    <w:rsid w:val="00E554FD"/>
    <w:rsid w:val="00EA5451"/>
    <w:rsid w:val="00EA72C5"/>
    <w:rsid w:val="00EC60D7"/>
    <w:rsid w:val="00ED5561"/>
    <w:rsid w:val="00ED764F"/>
    <w:rsid w:val="00EE14EC"/>
    <w:rsid w:val="00EE3953"/>
    <w:rsid w:val="00EF3D3A"/>
    <w:rsid w:val="00F249E0"/>
    <w:rsid w:val="00F4442B"/>
    <w:rsid w:val="00F80B9B"/>
    <w:rsid w:val="00F9062C"/>
    <w:rsid w:val="00F94ECF"/>
    <w:rsid w:val="00FA1D0A"/>
    <w:rsid w:val="00FB0128"/>
    <w:rsid w:val="00FC1F9F"/>
    <w:rsid w:val="00FC56FA"/>
    <w:rsid w:val="00FC5BEE"/>
    <w:rsid w:val="00FF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B17D1"/>
  <w15:chartTrackingRefBased/>
  <w15:docId w15:val="{41492725-80A0-4F8F-A9FC-699EB5ED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983"/>
    <w:pPr>
      <w:ind w:firstLineChars="200" w:firstLine="420"/>
    </w:pPr>
  </w:style>
  <w:style w:type="table" w:styleId="a4">
    <w:name w:val="Table Grid"/>
    <w:basedOn w:val="a1"/>
    <w:uiPriority w:val="39"/>
    <w:qFormat/>
    <w:rsid w:val="00213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qFormat/>
    <w:rsid w:val="000A5B23"/>
    <w:pPr>
      <w:spacing w:line="400" w:lineRule="exact"/>
      <w:ind w:leftChars="228" w:left="479"/>
    </w:pPr>
    <w:rPr>
      <w:rFonts w:ascii="Calibri" w:eastAsia="宋体" w:hAnsi="Calibri" w:cs="Times New Roman"/>
      <w:sz w:val="24"/>
      <w:szCs w:val="24"/>
    </w:rPr>
  </w:style>
  <w:style w:type="character" w:customStyle="1" w:styleId="a6">
    <w:name w:val="正文文本缩进 字符"/>
    <w:basedOn w:val="a0"/>
    <w:link w:val="a5"/>
    <w:rsid w:val="000A5B23"/>
    <w:rPr>
      <w:rFonts w:ascii="Calibri" w:eastAsia="宋体" w:hAnsi="Calibri" w:cs="Times New Roman"/>
      <w:sz w:val="24"/>
      <w:szCs w:val="24"/>
    </w:rPr>
  </w:style>
  <w:style w:type="paragraph" w:styleId="a7">
    <w:name w:val="header"/>
    <w:basedOn w:val="a"/>
    <w:link w:val="a8"/>
    <w:uiPriority w:val="99"/>
    <w:unhideWhenUsed/>
    <w:rsid w:val="00FC1F9F"/>
    <w:pPr>
      <w:tabs>
        <w:tab w:val="center" w:pos="4153"/>
        <w:tab w:val="right" w:pos="8306"/>
      </w:tabs>
      <w:snapToGrid w:val="0"/>
      <w:jc w:val="center"/>
    </w:pPr>
    <w:rPr>
      <w:sz w:val="18"/>
      <w:szCs w:val="18"/>
    </w:rPr>
  </w:style>
  <w:style w:type="character" w:customStyle="1" w:styleId="a8">
    <w:name w:val="页眉 字符"/>
    <w:basedOn w:val="a0"/>
    <w:link w:val="a7"/>
    <w:uiPriority w:val="99"/>
    <w:rsid w:val="00FC1F9F"/>
    <w:rPr>
      <w:sz w:val="18"/>
      <w:szCs w:val="18"/>
    </w:rPr>
  </w:style>
  <w:style w:type="paragraph" w:styleId="a9">
    <w:name w:val="footer"/>
    <w:basedOn w:val="a"/>
    <w:link w:val="aa"/>
    <w:uiPriority w:val="99"/>
    <w:unhideWhenUsed/>
    <w:rsid w:val="00FC1F9F"/>
    <w:pPr>
      <w:tabs>
        <w:tab w:val="center" w:pos="4153"/>
        <w:tab w:val="right" w:pos="8306"/>
      </w:tabs>
      <w:snapToGrid w:val="0"/>
      <w:jc w:val="left"/>
    </w:pPr>
    <w:rPr>
      <w:sz w:val="18"/>
      <w:szCs w:val="18"/>
    </w:rPr>
  </w:style>
  <w:style w:type="character" w:customStyle="1" w:styleId="aa">
    <w:name w:val="页脚 字符"/>
    <w:basedOn w:val="a0"/>
    <w:link w:val="a9"/>
    <w:uiPriority w:val="99"/>
    <w:rsid w:val="00FC1F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060612">
      <w:bodyDiv w:val="1"/>
      <w:marLeft w:val="0"/>
      <w:marRight w:val="0"/>
      <w:marTop w:val="0"/>
      <w:marBottom w:val="0"/>
      <w:divBdr>
        <w:top w:val="none" w:sz="0" w:space="0" w:color="auto"/>
        <w:left w:val="none" w:sz="0" w:space="0" w:color="auto"/>
        <w:bottom w:val="none" w:sz="0" w:space="0" w:color="auto"/>
        <w:right w:val="none" w:sz="0" w:space="0" w:color="auto"/>
      </w:divBdr>
    </w:div>
    <w:div w:id="137102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AE23C-083B-4D01-B1C9-B5D98C64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2175</TotalTime>
  <Pages>1</Pages>
  <Words>3576</Words>
  <Characters>20387</Characters>
  <Application>Microsoft Office Word</Application>
  <DocSecurity>0</DocSecurity>
  <Lines>169</Lines>
  <Paragraphs>47</Paragraphs>
  <ScaleCrop>false</ScaleCrop>
  <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烨 朱</dc:creator>
  <cp:keywords/>
  <dc:description/>
  <cp:lastModifiedBy>烨 朱</cp:lastModifiedBy>
  <cp:revision>43</cp:revision>
  <dcterms:created xsi:type="dcterms:W3CDTF">2024-04-21T07:21:00Z</dcterms:created>
  <dcterms:modified xsi:type="dcterms:W3CDTF">2024-05-20T07:03:00Z</dcterms:modified>
</cp:coreProperties>
</file>