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lang w:eastAsia="zh-CN"/>
        </w:rPr>
        <w:t>大一</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773"/>
        <w:gridCol w:w="1773"/>
        <w:gridCol w:w="1773"/>
        <w:gridCol w:w="1773"/>
        <w:gridCol w:w="177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主题名称</w:t>
            </w:r>
          </w:p>
        </w:tc>
        <w:tc>
          <w:tcPr>
            <w:tcW w:w="8869" w:type="dxa"/>
            <w:gridSpan w:val="5"/>
            <w:tcBorders>
              <w:left w:val="single" w:color="auto" w:sz="4" w:space="0"/>
              <w:bottom w:val="single" w:color="auto" w:sz="4" w:space="0"/>
              <w:right w:val="single" w:color="auto" w:sz="4" w:space="0"/>
            </w:tcBorders>
            <w:vAlign w:val="center"/>
          </w:tcPr>
          <w:p>
            <w:pPr>
              <w:tabs>
                <w:tab w:val="right" w:pos="8306"/>
              </w:tabs>
              <w:jc w:val="center"/>
              <w:rPr>
                <w:rFonts w:hint="eastAsia" w:ascii="宋体" w:hAnsi="宋体" w:eastAsia="宋体"/>
                <w:szCs w:val="21"/>
                <w:lang w:eastAsia="zh-CN"/>
              </w:rPr>
            </w:pPr>
            <w:r>
              <w:rPr>
                <w:rFonts w:hint="eastAsia" w:ascii="宋体" w:hAnsi="宋体"/>
                <w:color w:val="auto"/>
                <w:szCs w:val="21"/>
                <w:lang w:val="en-US" w:eastAsia="zh-CN"/>
              </w:rPr>
              <w:t>桥的秘密</w:t>
            </w:r>
            <w:r>
              <w:rPr>
                <w:rFonts w:hint="eastAsia" w:ascii="宋体" w:hAnsi="宋体"/>
                <w:color w:val="auto"/>
                <w:szCs w:val="21"/>
                <w:lang w:eastAsia="zh-CN"/>
              </w:rPr>
              <w:t>（</w:t>
            </w:r>
            <w:r>
              <w:rPr>
                <w:rFonts w:hint="eastAsia" w:ascii="宋体" w:hAnsi="宋体"/>
                <w:color w:val="auto"/>
                <w:szCs w:val="21"/>
                <w:lang w:val="en-US" w:eastAsia="zh-CN"/>
              </w:rPr>
              <w:t>一</w:t>
            </w:r>
            <w:r>
              <w:rPr>
                <w:rFonts w:hint="eastAsia" w:ascii="宋体" w:hAnsi="宋体"/>
                <w:color w:val="auto"/>
                <w:szCs w:val="21"/>
                <w:lang w:eastAsia="zh-CN"/>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幼儿</w:t>
            </w:r>
          </w:p>
          <w:p>
            <w:pPr>
              <w:jc w:val="center"/>
              <w:rPr>
                <w:rFonts w:ascii="宋体" w:hAnsi="宋体"/>
                <w:b/>
                <w:szCs w:val="21"/>
              </w:rPr>
            </w:pPr>
            <w:r>
              <w:rPr>
                <w:rFonts w:hint="eastAsia" w:ascii="宋体" w:hAnsi="宋体"/>
                <w:b/>
                <w:bCs/>
                <w:szCs w:val="21"/>
              </w:rPr>
              <w:t>经验分析</w:t>
            </w:r>
          </w:p>
        </w:tc>
        <w:tc>
          <w:tcPr>
            <w:tcW w:w="8869" w:type="dxa"/>
            <w:gridSpan w:val="5"/>
            <w:tcBorders>
              <w:left w:val="single" w:color="auto" w:sz="4" w:space="0"/>
              <w:bottom w:val="single" w:color="auto" w:sz="4" w:space="0"/>
              <w:right w:val="single" w:color="auto" w:sz="4" w:space="0"/>
            </w:tcBorders>
          </w:tcPr>
          <w:p>
            <w:pPr>
              <w:tabs>
                <w:tab w:val="right" w:pos="8306"/>
              </w:tabs>
              <w:ind w:firstLine="420" w:firstLineChars="200"/>
              <w:rPr>
                <w:rFonts w:hint="eastAsia" w:ascii="宋体" w:hAnsi="宋体" w:eastAsia="宋体"/>
                <w:szCs w:val="21"/>
                <w:lang w:eastAsia="zh-CN"/>
              </w:rPr>
            </w:pPr>
            <w:r>
              <w:rPr>
                <w:rFonts w:hint="eastAsia" w:ascii="宋体" w:hAnsi="宋体" w:cs="宋体"/>
                <w:sz w:val="21"/>
                <w:szCs w:val="21"/>
                <w:lang w:val="en-US" w:eastAsia="zh-CN"/>
              </w:rPr>
              <w:t>能够感受与欣赏桥的艺术美，自主探究桥的秘密，能够发现桥的结构、功能及其与生活的关系。</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7"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本周</w:t>
            </w:r>
          </w:p>
          <w:p>
            <w:pPr>
              <w:jc w:val="center"/>
              <w:rPr>
                <w:rFonts w:ascii="宋体" w:hAnsi="宋体"/>
                <w:b/>
                <w:bCs/>
                <w:szCs w:val="21"/>
              </w:rPr>
            </w:pPr>
            <w:r>
              <w:rPr>
                <w:rFonts w:hint="eastAsia" w:ascii="宋体" w:hAnsi="宋体"/>
                <w:b/>
                <w:szCs w:val="21"/>
              </w:rPr>
              <w:t>发展目标</w:t>
            </w:r>
          </w:p>
        </w:tc>
        <w:tc>
          <w:tcPr>
            <w:tcW w:w="8869" w:type="dxa"/>
            <w:gridSpan w:val="5"/>
            <w:tcBorders>
              <w:left w:val="single" w:color="auto" w:sz="4" w:space="0"/>
              <w:bottom w:val="single" w:color="auto" w:sz="4" w:space="0"/>
              <w:right w:val="single" w:color="auto" w:sz="4" w:space="0"/>
            </w:tcBorders>
            <w:vAlign w:val="center"/>
          </w:tcPr>
          <w:p>
            <w:pPr>
              <w:numPr>
                <w:ilvl w:val="0"/>
                <w:numId w:val="1"/>
              </w:numPr>
              <w:spacing w:line="240" w:lineRule="auto"/>
              <w:ind w:left="0" w:leftChars="0" w:firstLine="0" w:firstLineChars="0"/>
              <w:rPr>
                <w:rFonts w:hint="default" w:ascii="宋体" w:hAnsi="宋体" w:eastAsia="宋体"/>
                <w:szCs w:val="21"/>
                <w:lang w:val="en-US" w:eastAsia="zh-CN"/>
              </w:rPr>
            </w:pPr>
            <w:r>
              <w:rPr>
                <w:rFonts w:hint="eastAsia" w:ascii="宋体" w:hAnsi="宋体" w:cs="宋体"/>
                <w:sz w:val="21"/>
                <w:szCs w:val="21"/>
                <w:lang w:val="en-US" w:eastAsia="zh-CN"/>
              </w:rPr>
              <w:t>感受桥的多样性，了解桥的发展史和造型美。</w:t>
            </w:r>
          </w:p>
          <w:p>
            <w:pPr>
              <w:numPr>
                <w:ilvl w:val="0"/>
                <w:numId w:val="1"/>
              </w:numPr>
              <w:spacing w:line="240" w:lineRule="auto"/>
              <w:ind w:left="0" w:leftChars="0" w:firstLine="0" w:firstLineChars="0"/>
              <w:rPr>
                <w:rFonts w:hint="default" w:ascii="宋体" w:hAnsi="宋体" w:eastAsia="宋体"/>
                <w:szCs w:val="21"/>
                <w:lang w:val="en-US" w:eastAsia="zh-CN"/>
              </w:rPr>
            </w:pPr>
            <w:r>
              <w:rPr>
                <w:rFonts w:hint="eastAsia" w:ascii="宋体" w:hAnsi="宋体" w:cs="宋体"/>
                <w:sz w:val="21"/>
                <w:szCs w:val="21"/>
                <w:lang w:val="en-US" w:eastAsia="zh-CN"/>
              </w:rPr>
              <w:t>通过观察、操作、试验，了解桥的基本构造，会用多种材料和方式探究“造桥”。</w:t>
            </w:r>
          </w:p>
          <w:p>
            <w:pPr>
              <w:numPr>
                <w:ilvl w:val="0"/>
                <w:numId w:val="1"/>
              </w:numPr>
              <w:spacing w:line="240" w:lineRule="auto"/>
              <w:ind w:left="0" w:leftChars="0" w:firstLine="0" w:firstLineChars="0"/>
              <w:rPr>
                <w:rFonts w:hint="default" w:ascii="宋体" w:hAnsi="宋体" w:eastAsia="宋体"/>
                <w:szCs w:val="21"/>
                <w:lang w:val="en-US" w:eastAsia="zh-CN"/>
              </w:rPr>
            </w:pPr>
            <w:r>
              <w:rPr>
                <w:rFonts w:hint="eastAsia" w:ascii="宋体" w:hAnsi="宋体" w:cs="宋体"/>
                <w:sz w:val="21"/>
                <w:szCs w:val="21"/>
                <w:lang w:val="en-US" w:eastAsia="zh-CN"/>
              </w:rPr>
              <w:t>乐于表达对“桥”的感受、体验和情感。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pPr>
              <w:rPr>
                <w:rFonts w:ascii="宋体" w:hAnsi="宋体"/>
                <w:b/>
                <w:bCs/>
                <w:szCs w:val="21"/>
              </w:rPr>
            </w:pPr>
            <w:r>
              <w:rPr>
                <w:rFonts w:hint="eastAsia" w:ascii="宋体" w:hAnsi="宋体"/>
                <w:b/>
                <w:bCs/>
                <w:szCs w:val="21"/>
              </w:rPr>
              <w:t xml:space="preserve">   星期    </w:t>
            </w:r>
          </w:p>
          <w:p>
            <w:pPr>
              <w:rPr>
                <w:rFonts w:ascii="宋体" w:hAnsi="宋体"/>
                <w:b/>
                <w:bCs/>
                <w:szCs w:val="21"/>
              </w:rPr>
            </w:pPr>
            <w:r>
              <w:rPr>
                <w:rFonts w:hint="eastAsia" w:ascii="宋体" w:hAnsi="宋体"/>
                <w:b/>
                <w:bCs/>
                <w:szCs w:val="21"/>
              </w:rPr>
              <w:t>内容</w:t>
            </w:r>
          </w:p>
        </w:tc>
        <w:tc>
          <w:tcPr>
            <w:tcW w:w="1773" w:type="dxa"/>
            <w:vAlign w:val="center"/>
          </w:tcPr>
          <w:p>
            <w:pPr>
              <w:jc w:val="center"/>
              <w:rPr>
                <w:rFonts w:ascii="宋体" w:hAnsi="宋体"/>
                <w:szCs w:val="21"/>
              </w:rPr>
            </w:pPr>
            <w:r>
              <w:rPr>
                <w:rFonts w:hint="eastAsia" w:ascii="宋体" w:hAnsi="宋体"/>
                <w:szCs w:val="21"/>
              </w:rPr>
              <w:t>一</w:t>
            </w:r>
          </w:p>
        </w:tc>
        <w:tc>
          <w:tcPr>
            <w:tcW w:w="1773" w:type="dxa"/>
            <w:vAlign w:val="center"/>
          </w:tcPr>
          <w:p>
            <w:pPr>
              <w:jc w:val="center"/>
              <w:rPr>
                <w:rFonts w:ascii="宋体" w:hAnsi="宋体"/>
                <w:szCs w:val="21"/>
              </w:rPr>
            </w:pPr>
            <w:r>
              <w:rPr>
                <w:rFonts w:hint="eastAsia" w:ascii="宋体" w:hAnsi="宋体"/>
                <w:szCs w:val="21"/>
              </w:rPr>
              <w:t>二</w:t>
            </w:r>
          </w:p>
        </w:tc>
        <w:tc>
          <w:tcPr>
            <w:tcW w:w="1773" w:type="dxa"/>
            <w:vAlign w:val="center"/>
          </w:tcPr>
          <w:p>
            <w:pPr>
              <w:jc w:val="center"/>
              <w:rPr>
                <w:rFonts w:ascii="宋体" w:hAnsi="宋体"/>
                <w:szCs w:val="21"/>
              </w:rPr>
            </w:pPr>
            <w:r>
              <w:rPr>
                <w:rFonts w:hint="eastAsia" w:ascii="宋体" w:hAnsi="宋体"/>
                <w:szCs w:val="21"/>
              </w:rPr>
              <w:t>三</w:t>
            </w:r>
          </w:p>
        </w:tc>
        <w:tc>
          <w:tcPr>
            <w:tcW w:w="1773" w:type="dxa"/>
            <w:vAlign w:val="center"/>
          </w:tcPr>
          <w:p>
            <w:pPr>
              <w:jc w:val="center"/>
              <w:rPr>
                <w:rFonts w:ascii="宋体" w:hAnsi="宋体"/>
                <w:szCs w:val="21"/>
              </w:rPr>
            </w:pPr>
            <w:r>
              <w:rPr>
                <w:rFonts w:hint="eastAsia" w:ascii="宋体" w:hAnsi="宋体"/>
                <w:szCs w:val="21"/>
              </w:rPr>
              <w:t>四</w:t>
            </w:r>
          </w:p>
        </w:tc>
        <w:tc>
          <w:tcPr>
            <w:tcW w:w="1777" w:type="dxa"/>
            <w:vAlign w:val="center"/>
          </w:tcPr>
          <w:p>
            <w:pPr>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pPr>
              <w:ind w:left="162"/>
              <w:rPr>
                <w:rFonts w:ascii="宋体" w:hAnsi="宋体"/>
                <w:b/>
                <w:bCs/>
                <w:szCs w:val="21"/>
              </w:rPr>
            </w:pPr>
            <w:r>
              <w:rPr>
                <w:rFonts w:hint="eastAsia" w:ascii="宋体" w:hAnsi="宋体"/>
                <w:b/>
                <w:bCs/>
                <w:szCs w:val="21"/>
              </w:rPr>
              <w:t>晨间活动</w:t>
            </w:r>
          </w:p>
        </w:tc>
        <w:tc>
          <w:tcPr>
            <w:tcW w:w="626" w:type="dxa"/>
            <w:vAlign w:val="center"/>
          </w:tcPr>
          <w:p>
            <w:pPr>
              <w:rPr>
                <w:rFonts w:ascii="宋体" w:hAnsi="宋体"/>
                <w:b/>
                <w:bCs/>
                <w:szCs w:val="21"/>
              </w:rPr>
            </w:pPr>
            <w:r>
              <w:rPr>
                <w:rFonts w:hint="eastAsia" w:ascii="宋体" w:hAnsi="宋体"/>
                <w:b/>
                <w:bCs/>
                <w:szCs w:val="21"/>
              </w:rPr>
              <w:t>室内</w:t>
            </w:r>
          </w:p>
        </w:tc>
        <w:tc>
          <w:tcPr>
            <w:tcW w:w="8869" w:type="dxa"/>
            <w:gridSpan w:val="5"/>
            <w:tcBorders>
              <w:bottom w:val="single" w:color="auto" w:sz="4" w:space="0"/>
              <w:right w:val="single" w:color="auto" w:sz="4" w:space="0"/>
            </w:tcBorders>
            <w:vAlign w:val="center"/>
          </w:tcPr>
          <w:p>
            <w:pPr>
              <w:rPr>
                <w:rFonts w:hint="default" w:ascii="宋体" w:hAnsi="宋体" w:cs="宋体"/>
                <w:szCs w:val="21"/>
                <w:lang w:val="en-US" w:eastAsia="zh-CN"/>
              </w:rPr>
            </w:pPr>
            <w:r>
              <w:rPr>
                <w:rFonts w:hint="eastAsia" w:ascii="宋体" w:hAnsi="宋体" w:cs="宋体"/>
                <w:szCs w:val="21"/>
                <w:lang w:val="en-US" w:eastAsia="zh-CN"/>
              </w:rPr>
              <w:t>阅读区：月牙桥、摇摇晃晃的桥          角色区：朋友桥、桥的秘密</w:t>
            </w:r>
          </w:p>
          <w:p>
            <w:pPr>
              <w:rPr>
                <w:rFonts w:hint="eastAsia" w:ascii="宋体" w:hAnsi="宋体" w:eastAsia="宋体"/>
                <w:bCs/>
                <w:szCs w:val="21"/>
                <w:lang w:val="en-US" w:eastAsia="zh-CN"/>
              </w:rPr>
            </w:pPr>
            <w:r>
              <w:rPr>
                <w:rFonts w:hint="eastAsia" w:ascii="宋体" w:hAnsi="宋体" w:cs="宋体"/>
                <w:szCs w:val="21"/>
                <w:lang w:val="en-US" w:eastAsia="zh-CN"/>
              </w:rPr>
              <w:t>美工区：立交桥、家乡的桥              自然角：植物身份证、水果娃娃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645" w:type="dxa"/>
            <w:vMerge w:val="continue"/>
            <w:tcBorders>
              <w:bottom w:val="single" w:color="auto" w:sz="4" w:space="0"/>
            </w:tcBorders>
          </w:tcPr>
          <w:p>
            <w:pPr>
              <w:ind w:left="162"/>
              <w:jc w:val="center"/>
              <w:rPr>
                <w:rFonts w:ascii="宋体" w:hAnsi="宋体"/>
                <w:szCs w:val="21"/>
              </w:rPr>
            </w:pPr>
          </w:p>
        </w:tc>
        <w:tc>
          <w:tcPr>
            <w:tcW w:w="626" w:type="dxa"/>
            <w:tcBorders>
              <w:bottom w:val="single" w:color="auto" w:sz="4" w:space="0"/>
            </w:tcBorders>
            <w:vAlign w:val="center"/>
          </w:tcPr>
          <w:p>
            <w:pPr>
              <w:rPr>
                <w:rFonts w:ascii="宋体" w:hAnsi="宋体"/>
                <w:b/>
                <w:szCs w:val="21"/>
              </w:rPr>
            </w:pPr>
            <w:r>
              <w:rPr>
                <w:rFonts w:hint="eastAsia" w:ascii="宋体" w:hAnsi="宋体"/>
                <w:b/>
                <w:szCs w:val="21"/>
              </w:rPr>
              <w:t>室外</w:t>
            </w:r>
          </w:p>
        </w:tc>
        <w:tc>
          <w:tcPr>
            <w:tcW w:w="8869" w:type="dxa"/>
            <w:gridSpan w:val="5"/>
            <w:tcBorders>
              <w:bottom w:val="single" w:color="auto" w:sz="4" w:space="0"/>
              <w:right w:val="single" w:color="auto" w:sz="4" w:space="0"/>
            </w:tcBorders>
            <w:vAlign w:val="center"/>
          </w:tcPr>
          <w:p>
            <w:pPr>
              <w:spacing w:line="240" w:lineRule="auto"/>
              <w:jc w:val="both"/>
              <w:rPr>
                <w:rFonts w:hint="default" w:ascii="宋体" w:hAnsi="宋体" w:cs="宋体"/>
                <w:szCs w:val="21"/>
                <w:lang w:val="en-US" w:eastAsia="zh-CN"/>
              </w:rPr>
            </w:pPr>
            <w:r>
              <w:rPr>
                <w:rFonts w:hint="eastAsia" w:ascii="宋体" w:hAnsi="宋体" w:cs="宋体"/>
                <w:szCs w:val="21"/>
                <w:lang w:val="en-US" w:eastAsia="zh-CN"/>
              </w:rPr>
              <w:t>快乐羊角球、圈圈乐、消防员、花样玩球、你追我跑、跨栏、快乐挖沙员、儿童乐园、消防员出动、我是蜘蛛侠</w:t>
            </w:r>
            <w:r>
              <w:rPr>
                <w:rFonts w:hint="eastAsia" w:ascii="宋体" w:hAnsi="宋体" w:cs="宋体"/>
                <w:szCs w:val="21"/>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pPr>
              <w:jc w:val="center"/>
              <w:rPr>
                <w:rFonts w:ascii="宋体" w:hAnsi="宋体"/>
                <w:b/>
                <w:szCs w:val="21"/>
              </w:rPr>
            </w:pPr>
            <w:r>
              <w:rPr>
                <w:rFonts w:hint="eastAsia" w:ascii="宋体" w:hAnsi="宋体"/>
                <w:b/>
                <w:szCs w:val="21"/>
              </w:rPr>
              <w:t>晨间谈话</w:t>
            </w:r>
          </w:p>
        </w:tc>
        <w:tc>
          <w:tcPr>
            <w:tcW w:w="8869" w:type="dxa"/>
            <w:gridSpan w:val="5"/>
            <w:tcBorders>
              <w:bottom w:val="single" w:color="auto" w:sz="4" w:space="0"/>
              <w:right w:val="single" w:color="auto" w:sz="4" w:space="0"/>
            </w:tcBorders>
            <w:vAlign w:val="center"/>
          </w:tcPr>
          <w:p>
            <w:pPr>
              <w:rPr>
                <w:rFonts w:hint="default" w:ascii="宋体" w:hAnsi="宋体"/>
                <w:szCs w:val="21"/>
                <w:lang w:val="en-US"/>
              </w:rPr>
            </w:pPr>
            <w:r>
              <w:rPr>
                <w:rFonts w:hint="eastAsia" w:ascii="宋体" w:hAnsi="宋体"/>
                <w:szCs w:val="21"/>
              </w:rPr>
              <w:t>预设话题：</w:t>
            </w:r>
            <w:r>
              <w:rPr>
                <w:rFonts w:hint="eastAsia" w:ascii="宋体" w:hAnsi="宋体"/>
                <w:szCs w:val="21"/>
                <w:lang w:val="en-US" w:eastAsia="zh-CN"/>
              </w:rPr>
              <w:t>游戏中的安全</w:t>
            </w:r>
            <w:r>
              <w:rPr>
                <w:rFonts w:hint="eastAsia" w:ascii="宋体" w:hAnsi="宋体" w:cs="宋体"/>
                <w:szCs w:val="21"/>
                <w:lang w:eastAsia="zh-CN"/>
              </w:rPr>
              <w:t>、</w:t>
            </w:r>
            <w:r>
              <w:rPr>
                <w:rFonts w:hint="eastAsia" w:ascii="宋体" w:hAnsi="宋体" w:cs="宋体"/>
                <w:szCs w:val="21"/>
                <w:lang w:val="en-US" w:eastAsia="zh-CN"/>
              </w:rPr>
              <w:t>爱护小椅子</w:t>
            </w:r>
            <w:r>
              <w:rPr>
                <w:rFonts w:hint="eastAsia" w:ascii="宋体" w:hAnsi="宋体" w:cs="宋体"/>
                <w:szCs w:val="21"/>
                <w:lang w:eastAsia="zh-CN"/>
              </w:rPr>
              <w:t>、</w:t>
            </w:r>
            <w:r>
              <w:rPr>
                <w:rFonts w:hint="eastAsia" w:ascii="宋体" w:hAnsi="宋体" w:cs="宋体"/>
                <w:szCs w:val="21"/>
                <w:lang w:val="en-US" w:eastAsia="zh-CN"/>
              </w:rPr>
              <w:t>不在教室里追逐 、不玩危险物品、学会洗手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pPr>
              <w:jc w:val="center"/>
              <w:rPr>
                <w:rFonts w:ascii="宋体" w:hAnsi="宋体"/>
                <w:b/>
                <w:szCs w:val="21"/>
              </w:rPr>
            </w:pPr>
          </w:p>
        </w:tc>
        <w:tc>
          <w:tcPr>
            <w:tcW w:w="8869" w:type="dxa"/>
            <w:gridSpan w:val="5"/>
            <w:tcBorders>
              <w:bottom w:val="single" w:color="auto" w:sz="4" w:space="0"/>
              <w:right w:val="single" w:color="auto" w:sz="4" w:space="0"/>
            </w:tcBorders>
            <w:vAlign w:val="center"/>
          </w:tcPr>
          <w:p>
            <w:pPr>
              <w:rPr>
                <w:rFonts w:hint="default" w:ascii="宋体" w:hAnsi="宋体" w:eastAsia="宋体"/>
                <w:szCs w:val="21"/>
                <w:lang w:val="en-US" w:eastAsia="zh-CN"/>
              </w:rPr>
            </w:pPr>
            <w:r>
              <w:rPr>
                <w:rFonts w:hint="eastAsia" w:ascii="宋体" w:hAnsi="宋体"/>
                <w:szCs w:val="21"/>
              </w:rPr>
              <w:t>生成话题：</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pPr>
              <w:jc w:val="center"/>
              <w:rPr>
                <w:rFonts w:ascii="宋体" w:hAnsi="宋体"/>
                <w:b/>
                <w:bCs/>
                <w:szCs w:val="21"/>
              </w:rPr>
            </w:pPr>
            <w:r>
              <w:rPr>
                <w:rFonts w:hint="eastAsia" w:ascii="宋体" w:hAnsi="宋体"/>
                <w:b/>
                <w:bCs/>
                <w:szCs w:val="21"/>
              </w:rPr>
              <w:t>集体分享</w:t>
            </w:r>
          </w:p>
        </w:tc>
        <w:tc>
          <w:tcPr>
            <w:tcW w:w="8869" w:type="dxa"/>
            <w:gridSpan w:val="5"/>
            <w:vAlign w:val="center"/>
          </w:tcPr>
          <w:p>
            <w:pPr>
              <w:rPr>
                <w:rFonts w:ascii="宋体" w:hAnsi="宋体"/>
                <w:b/>
                <w:bCs/>
                <w:szCs w:val="21"/>
              </w:rPr>
            </w:pPr>
            <w:r>
              <w:rPr>
                <w:rFonts w:hint="eastAsia" w:ascii="宋体" w:hAnsi="宋体"/>
                <w:b/>
                <w:bCs/>
                <w:szCs w:val="21"/>
              </w:rPr>
              <w:t>话题与内容：</w:t>
            </w:r>
          </w:p>
          <w:p>
            <w:pPr>
              <w:numPr>
                <w:ilvl w:val="0"/>
                <w:numId w:val="0"/>
              </w:numPr>
              <w:rPr>
                <w:rFonts w:hint="eastAsia" w:ascii="宋体" w:hAnsi="宋体"/>
                <w:szCs w:val="21"/>
                <w:lang w:val="en-US" w:eastAsia="zh-CN"/>
              </w:rPr>
            </w:pPr>
            <w:r>
              <w:rPr>
                <w:rFonts w:hint="eastAsia" w:ascii="宋体" w:hAnsi="宋体" w:cs="宋体"/>
                <w:szCs w:val="21"/>
                <w:lang w:val="en-US" w:eastAsia="zh-CN"/>
              </w:rPr>
              <w:t xml:space="preserve">1.各种各样的桥 </w:t>
            </w:r>
            <w:r>
              <w:rPr>
                <w:rFonts w:ascii="宋体" w:hAnsi="宋体"/>
                <w:bCs/>
                <w:szCs w:val="21"/>
              </w:rPr>
              <w:t xml:space="preserve">      </w:t>
            </w:r>
            <w:r>
              <w:rPr>
                <w:rFonts w:hint="eastAsia" w:ascii="宋体" w:hAnsi="宋体"/>
                <w:bCs/>
                <w:szCs w:val="21"/>
                <w:lang w:val="en-US" w:eastAsia="zh-CN"/>
              </w:rPr>
              <w:t xml:space="preserve">  </w:t>
            </w:r>
            <w:r>
              <w:rPr>
                <w:rFonts w:ascii="宋体" w:hAnsi="宋体"/>
                <w:bCs/>
                <w:szCs w:val="21"/>
              </w:rPr>
              <w:t>2.</w:t>
            </w:r>
            <w:r>
              <w:rPr>
                <w:rFonts w:hint="eastAsia" w:ascii="宋体" w:hAnsi="宋体"/>
                <w:szCs w:val="21"/>
              </w:rPr>
              <w:t xml:space="preserve"> </w:t>
            </w:r>
            <w:r>
              <w:rPr>
                <w:rFonts w:hint="eastAsia" w:ascii="宋体" w:hAnsi="宋体"/>
                <w:szCs w:val="21"/>
                <w:lang w:val="en-US" w:eastAsia="zh-CN"/>
              </w:rPr>
              <w:t>摇摇晃晃的桥</w:t>
            </w:r>
            <w:r>
              <w:rPr>
                <w:rFonts w:hint="eastAsia" w:ascii="宋体" w:hAnsi="宋体" w:cs="宋体"/>
                <w:szCs w:val="21"/>
                <w:lang w:val="en-US" w:eastAsia="zh-CN"/>
              </w:rPr>
              <w:t xml:space="preserve">            </w:t>
            </w:r>
            <w:r>
              <w:rPr>
                <w:rFonts w:hint="eastAsia" w:ascii="宋体" w:hAnsi="宋体"/>
                <w:szCs w:val="21"/>
                <w:lang w:val="en-US" w:eastAsia="zh-CN"/>
              </w:rPr>
              <w:t>3.过桥</w:t>
            </w:r>
          </w:p>
          <w:p>
            <w:pPr>
              <w:numPr>
                <w:ilvl w:val="0"/>
                <w:numId w:val="0"/>
              </w:numPr>
              <w:rPr>
                <w:rFonts w:hint="default" w:ascii="宋体" w:hAnsi="宋体"/>
                <w:b/>
                <w:spacing w:val="-8"/>
                <w:szCs w:val="21"/>
                <w:lang w:val="en-US" w:eastAsia="zh-CN"/>
              </w:rPr>
            </w:pPr>
            <w:r>
              <w:rPr>
                <w:rFonts w:ascii="宋体" w:hAnsi="宋体"/>
                <w:szCs w:val="21"/>
              </w:rPr>
              <w:t>4.</w:t>
            </w:r>
            <w:r>
              <w:rPr>
                <w:rFonts w:hint="eastAsia" w:ascii="宋体" w:hAnsi="宋体"/>
                <w:szCs w:val="21"/>
                <w:lang w:val="en-US" w:eastAsia="zh-CN"/>
              </w:rPr>
              <w:t>我来造桥</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5.</w:t>
            </w:r>
            <w:r>
              <w:rPr>
                <w:rFonts w:ascii="宋体" w:hAnsi="宋体"/>
                <w:b/>
                <w:spacing w:val="-8"/>
                <w:szCs w:val="21"/>
              </w:rPr>
              <w:t xml:space="preserve"> </w:t>
            </w:r>
            <w:r>
              <w:rPr>
                <w:rFonts w:hint="eastAsia" w:ascii="宋体" w:hAnsi="宋体"/>
                <w:b w:val="0"/>
                <w:bCs/>
                <w:spacing w:val="-8"/>
                <w:szCs w:val="21"/>
                <w:lang w:val="en-US" w:eastAsia="zh-CN"/>
              </w:rPr>
              <w:t xml:space="preserve">桥的变迁  </w:t>
            </w:r>
            <w:r>
              <w:rPr>
                <w:rFonts w:hint="eastAsia" w:ascii="宋体" w:hAnsi="宋体"/>
                <w:b/>
                <w:spacing w:val="-8"/>
                <w:szCs w:val="21"/>
                <w:lang w:val="en-US" w:eastAsia="zh-CN"/>
              </w:rPr>
              <w:t xml:space="preserve">                  </w:t>
            </w:r>
            <w:r>
              <w:rPr>
                <w:rFonts w:hint="eastAsia" w:ascii="宋体" w:hAnsi="宋体"/>
                <w:b w:val="0"/>
                <w:bCs/>
                <w:spacing w:val="-8"/>
                <w:szCs w:val="21"/>
                <w:lang w:val="en-US" w:eastAsia="zh-CN"/>
              </w:rPr>
              <w:t xml:space="preserve">6.小熊过桥  </w:t>
            </w:r>
          </w:p>
          <w:p>
            <w:pPr>
              <w:rPr>
                <w:rFonts w:hint="default" w:ascii="宋体" w:hAnsi="宋体" w:eastAsia="宋体" w:cs="宋体"/>
                <w:szCs w:val="21"/>
                <w:lang w:val="en-US" w:eastAsia="zh-CN"/>
              </w:rPr>
            </w:pPr>
            <w:r>
              <w:rPr>
                <w:rFonts w:hint="eastAsia" w:ascii="宋体" w:hAnsi="宋体"/>
                <w:b w:val="0"/>
                <w:bCs/>
                <w:spacing w:val="-8"/>
                <w:szCs w:val="21"/>
                <w:lang w:val="en-US" w:eastAsia="zh-CN"/>
              </w:rPr>
              <w:t xml:space="preserve">7.趣味拼搭、筷子造桥   </w:t>
            </w:r>
            <w:r>
              <w:rPr>
                <w:rFonts w:hint="eastAsia" w:ascii="宋体" w:hAnsi="宋体"/>
                <w:b/>
                <w:spacing w:val="-8"/>
                <w:szCs w:val="21"/>
                <w:lang w:val="en-US" w:eastAsia="zh-CN"/>
              </w:rPr>
              <w:t xml:space="preserve">             </w:t>
            </w:r>
            <w:r>
              <w:rPr>
                <w:rFonts w:ascii="宋体" w:hAnsi="宋体"/>
                <w:b w:val="0"/>
                <w:bCs/>
                <w:spacing w:val="-8"/>
                <w:szCs w:val="21"/>
              </w:rPr>
              <w:t xml:space="preserve"> </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trPr>
        <w:tc>
          <w:tcPr>
            <w:tcW w:w="1271" w:type="dxa"/>
            <w:gridSpan w:val="2"/>
            <w:vAlign w:val="center"/>
          </w:tcPr>
          <w:p>
            <w:pPr>
              <w:rPr>
                <w:rFonts w:ascii="宋体" w:hAnsi="宋体"/>
                <w:b/>
                <w:bCs/>
                <w:szCs w:val="21"/>
              </w:rPr>
            </w:pPr>
          </w:p>
          <w:p>
            <w:pPr>
              <w:jc w:val="center"/>
              <w:rPr>
                <w:rFonts w:ascii="宋体" w:hAnsi="宋体"/>
                <w:b/>
                <w:bCs/>
                <w:szCs w:val="21"/>
              </w:rPr>
            </w:pPr>
            <w:r>
              <w:rPr>
                <w:rFonts w:hint="eastAsia" w:ascii="宋体" w:hAnsi="宋体"/>
                <w:b/>
                <w:bCs/>
                <w:szCs w:val="21"/>
              </w:rPr>
              <w:t>游戏活动</w:t>
            </w:r>
          </w:p>
          <w:p>
            <w:pPr>
              <w:jc w:val="center"/>
              <w:rPr>
                <w:rFonts w:ascii="宋体" w:hAnsi="宋体"/>
                <w:b/>
                <w:bCs/>
                <w:szCs w:val="21"/>
              </w:rPr>
            </w:pPr>
          </w:p>
        </w:tc>
        <w:tc>
          <w:tcPr>
            <w:tcW w:w="1773" w:type="dxa"/>
            <w:vAlign w:val="center"/>
          </w:tcPr>
          <w:p>
            <w:pPr>
              <w:spacing w:line="240" w:lineRule="auto"/>
              <w:jc w:val="left"/>
              <w:rPr>
                <w:rFonts w:hint="eastAsia" w:ascii="宋体" w:hAnsi="宋体"/>
                <w:b/>
                <w:bCs/>
                <w:szCs w:val="21"/>
                <w:lang w:val="en-US" w:eastAsia="zh-CN"/>
              </w:rPr>
            </w:pPr>
            <w:r>
              <w:rPr>
                <w:rFonts w:hint="eastAsia" w:ascii="宋体" w:hAnsi="宋体"/>
                <w:b/>
                <w:bCs/>
                <w:szCs w:val="21"/>
                <w:lang w:val="en-US" w:eastAsia="zh-CN"/>
              </w:rPr>
              <w:t>创造性游戏：</w:t>
            </w:r>
          </w:p>
          <w:p>
            <w:pPr>
              <w:spacing w:line="240" w:lineRule="auto"/>
              <w:jc w:val="left"/>
              <w:rPr>
                <w:rFonts w:hint="eastAsia" w:ascii="宋体" w:hAnsi="宋体"/>
                <w:b w:val="0"/>
                <w:bCs w:val="0"/>
                <w:szCs w:val="21"/>
                <w:lang w:val="en-US" w:eastAsia="zh-CN"/>
              </w:rPr>
            </w:pPr>
            <w:r>
              <w:rPr>
                <w:rFonts w:hint="eastAsia" w:ascii="宋体" w:hAnsi="宋体"/>
                <w:b w:val="0"/>
                <w:bCs w:val="0"/>
                <w:szCs w:val="21"/>
                <w:lang w:val="en-US" w:eastAsia="zh-CN"/>
              </w:rPr>
              <w:t>角色游戏：</w:t>
            </w:r>
          </w:p>
          <w:p>
            <w:pPr>
              <w:spacing w:line="240" w:lineRule="auto"/>
              <w:ind w:firstLine="420" w:firstLineChars="200"/>
              <w:jc w:val="left"/>
              <w:rPr>
                <w:rFonts w:hint="eastAsia" w:ascii="宋体" w:hAnsi="宋体"/>
                <w:b w:val="0"/>
                <w:bCs w:val="0"/>
                <w:szCs w:val="21"/>
                <w:lang w:val="en-US" w:eastAsia="zh-CN"/>
              </w:rPr>
            </w:pPr>
            <w:r>
              <w:rPr>
                <w:rFonts w:hint="eastAsia" w:ascii="宋体" w:hAnsi="宋体"/>
                <w:b w:val="0"/>
                <w:bCs w:val="0"/>
                <w:szCs w:val="21"/>
                <w:lang w:val="en-US" w:eastAsia="zh-CN"/>
              </w:rPr>
              <w:t>小医院</w:t>
            </w:r>
          </w:p>
          <w:p>
            <w:pPr>
              <w:spacing w:line="240" w:lineRule="auto"/>
              <w:jc w:val="left"/>
              <w:rPr>
                <w:rFonts w:hint="eastAsia" w:ascii="宋体" w:hAnsi="宋体"/>
                <w:b/>
                <w:bCs/>
                <w:szCs w:val="21"/>
                <w:lang w:val="en-US" w:eastAsia="zh-CN"/>
              </w:rPr>
            </w:pPr>
            <w:r>
              <w:rPr>
                <w:rFonts w:hint="eastAsia" w:ascii="宋体" w:hAnsi="宋体"/>
                <w:b/>
                <w:bCs/>
                <w:szCs w:val="21"/>
                <w:lang w:val="en-US" w:eastAsia="zh-CN"/>
              </w:rPr>
              <w:t>体育游戏：</w:t>
            </w:r>
          </w:p>
          <w:p>
            <w:pPr>
              <w:spacing w:line="240" w:lineRule="auto"/>
              <w:ind w:firstLine="420" w:firstLineChars="200"/>
              <w:jc w:val="left"/>
              <w:rPr>
                <w:rFonts w:hint="eastAsia" w:ascii="宋体" w:hAnsi="宋体"/>
                <w:b w:val="0"/>
                <w:bCs w:val="0"/>
                <w:szCs w:val="21"/>
                <w:lang w:val="en-US" w:eastAsia="zh-CN"/>
              </w:rPr>
            </w:pPr>
            <w:r>
              <w:rPr>
                <w:rFonts w:hint="eastAsia" w:ascii="宋体" w:hAnsi="宋体"/>
                <w:b w:val="0"/>
                <w:bCs w:val="0"/>
                <w:szCs w:val="21"/>
                <w:lang w:val="en-US" w:eastAsia="zh-CN"/>
              </w:rPr>
              <w:t>隧道行</w:t>
            </w:r>
          </w:p>
          <w:p>
            <w:pPr>
              <w:spacing w:line="240" w:lineRule="auto"/>
              <w:jc w:val="left"/>
              <w:rPr>
                <w:rFonts w:hint="eastAsia" w:ascii="宋体" w:hAnsi="宋体"/>
                <w:b/>
                <w:bCs/>
                <w:szCs w:val="21"/>
                <w:lang w:val="en-US" w:eastAsia="zh-CN"/>
              </w:rPr>
            </w:pPr>
            <w:r>
              <w:rPr>
                <w:rFonts w:hint="eastAsia" w:ascii="宋体" w:hAnsi="宋体"/>
                <w:b/>
                <w:bCs/>
                <w:szCs w:val="21"/>
                <w:lang w:val="en-US" w:eastAsia="zh-CN"/>
              </w:rPr>
              <w:t>音乐游戏：</w:t>
            </w:r>
          </w:p>
          <w:p>
            <w:pPr>
              <w:spacing w:line="240" w:lineRule="auto"/>
              <w:jc w:val="left"/>
              <w:rPr>
                <w:rFonts w:hint="default" w:ascii="宋体" w:hAnsi="宋体"/>
                <w:b/>
                <w:bCs/>
                <w:szCs w:val="21"/>
                <w:lang w:val="en-US" w:eastAsia="zh-CN"/>
              </w:rPr>
            </w:pPr>
            <w:bookmarkStart w:id="0" w:name="_GoBack"/>
            <w:bookmarkEnd w:id="0"/>
            <w:r>
              <w:rPr>
                <w:rFonts w:hint="eastAsia" w:ascii="宋体" w:hAnsi="宋体"/>
                <w:b w:val="0"/>
                <w:bCs w:val="0"/>
                <w:szCs w:val="21"/>
                <w:lang w:val="en-US" w:eastAsia="zh-CN"/>
              </w:rPr>
              <w:t>小老鼠和泡泡糖</w:t>
            </w:r>
          </w:p>
        </w:tc>
        <w:tc>
          <w:tcPr>
            <w:tcW w:w="1773" w:type="dxa"/>
            <w:vAlign w:val="center"/>
          </w:tcPr>
          <w:p>
            <w:pPr>
              <w:spacing w:line="240" w:lineRule="auto"/>
              <w:jc w:val="left"/>
              <w:rPr>
                <w:rFonts w:hint="eastAsia" w:ascii="宋体" w:hAnsi="宋体"/>
                <w:b/>
                <w:bCs w:val="0"/>
                <w:color w:val="000000" w:themeColor="text1"/>
                <w:spacing w:val="-8"/>
                <w:szCs w:val="21"/>
                <w:lang w:val="en-US" w:eastAsia="zh-CN"/>
                <w14:textFill>
                  <w14:solidFill>
                    <w14:schemeClr w14:val="tx1"/>
                  </w14:solidFill>
                </w14:textFill>
              </w:rPr>
            </w:pPr>
            <w:r>
              <w:rPr>
                <w:rFonts w:hint="eastAsia" w:ascii="宋体" w:hAnsi="宋体"/>
                <w:b/>
                <w:bCs w:val="0"/>
                <w:color w:val="000000" w:themeColor="text1"/>
                <w:spacing w:val="-8"/>
                <w:szCs w:val="21"/>
                <w:lang w:val="en-US" w:eastAsia="zh-CN"/>
                <w14:textFill>
                  <w14:solidFill>
                    <w14:schemeClr w14:val="tx1"/>
                  </w14:solidFill>
                </w14:textFill>
              </w:rPr>
              <w:t>户外建构游戏：</w:t>
            </w:r>
          </w:p>
          <w:p>
            <w:pPr>
              <w:rPr>
                <w:rFonts w:ascii="宋体" w:hAnsi="宋体"/>
                <w:bCs/>
                <w:szCs w:val="21"/>
              </w:rPr>
            </w:pPr>
            <w:r>
              <w:rPr>
                <w:rFonts w:hint="eastAsia" w:ascii="宋体" w:hAnsi="宋体"/>
                <w:bCs/>
                <w:szCs w:val="21"/>
                <w:lang w:val="en-US" w:eastAsia="zh-CN"/>
              </w:rPr>
              <w:t>立交桥（一）</w:t>
            </w:r>
            <w:r>
              <w:rPr>
                <w:rFonts w:hint="eastAsia" w:ascii="宋体" w:hAnsi="宋体"/>
                <w:bCs/>
                <w:szCs w:val="21"/>
              </w:rPr>
              <w:t xml:space="preserve"> </w:t>
            </w:r>
          </w:p>
          <w:p>
            <w:pPr>
              <w:spacing w:line="240" w:lineRule="auto"/>
              <w:jc w:val="left"/>
              <w:rPr>
                <w:rFonts w:hint="default" w:ascii="宋体" w:hAnsi="宋体"/>
                <w:b/>
                <w:bCs w:val="0"/>
                <w:color w:val="000000" w:themeColor="text1"/>
                <w:spacing w:val="-8"/>
                <w:szCs w:val="21"/>
                <w:lang w:val="en-US" w:eastAsia="zh-CN"/>
                <w14:textFill>
                  <w14:solidFill>
                    <w14:schemeClr w14:val="tx1"/>
                  </w14:solidFill>
                </w14:textFill>
              </w:rPr>
            </w:pPr>
          </w:p>
        </w:tc>
        <w:tc>
          <w:tcPr>
            <w:tcW w:w="1773" w:type="dxa"/>
            <w:vAlign w:val="center"/>
          </w:tcPr>
          <w:p>
            <w:pPr>
              <w:spacing w:line="240" w:lineRule="auto"/>
              <w:rPr>
                <w:rFonts w:ascii="宋体" w:hAnsi="宋体"/>
                <w:b/>
                <w:bCs/>
                <w:szCs w:val="21"/>
              </w:rPr>
            </w:pPr>
            <w:r>
              <w:rPr>
                <w:rFonts w:hint="eastAsia" w:ascii="宋体" w:hAnsi="宋体"/>
                <w:b/>
                <w:bCs/>
                <w:szCs w:val="21"/>
              </w:rPr>
              <w:t>区域游戏：</w:t>
            </w:r>
          </w:p>
          <w:p>
            <w:pPr>
              <w:spacing w:line="240" w:lineRule="auto"/>
              <w:rPr>
                <w:rFonts w:hint="default" w:ascii="宋体" w:hAnsi="宋体"/>
                <w:bCs/>
                <w:szCs w:val="21"/>
                <w:lang w:val="en-US" w:eastAsia="zh-CN"/>
              </w:rPr>
            </w:pPr>
            <w:r>
              <w:rPr>
                <w:rFonts w:hint="eastAsia" w:ascii="宋体" w:hAnsi="宋体"/>
                <w:bCs/>
                <w:szCs w:val="21"/>
                <w:lang w:val="en-US" w:eastAsia="zh-CN"/>
              </w:rPr>
              <w:t>美工区：立交桥</w:t>
            </w:r>
          </w:p>
          <w:p>
            <w:pPr>
              <w:spacing w:line="240" w:lineRule="auto"/>
              <w:rPr>
                <w:rFonts w:hint="eastAsia" w:ascii="宋体" w:hAnsi="宋体"/>
                <w:bCs/>
                <w:szCs w:val="21"/>
                <w:lang w:val="en-US" w:eastAsia="zh-CN"/>
              </w:rPr>
            </w:pPr>
            <w:r>
              <w:rPr>
                <w:rFonts w:hint="eastAsia" w:ascii="宋体" w:hAnsi="宋体"/>
                <w:bCs/>
                <w:szCs w:val="21"/>
                <w:lang w:val="en-US" w:eastAsia="zh-CN"/>
              </w:rPr>
              <w:t>语言区：摇摇晃晃的桥</w:t>
            </w:r>
          </w:p>
          <w:p>
            <w:pPr>
              <w:spacing w:line="240" w:lineRule="auto"/>
              <w:rPr>
                <w:rFonts w:hint="eastAsia" w:ascii="宋体" w:hAnsi="宋体" w:cs="宋体"/>
                <w:b/>
                <w:bCs/>
                <w:szCs w:val="21"/>
              </w:rPr>
            </w:pPr>
            <w:r>
              <w:rPr>
                <w:rFonts w:hint="eastAsia" w:ascii="宋体" w:hAnsi="宋体"/>
                <w:bCs/>
                <w:szCs w:val="21"/>
                <w:lang w:val="en-US" w:eastAsia="zh-CN"/>
              </w:rPr>
              <w:t>角色区：美食城</w:t>
            </w:r>
            <w:r>
              <w:rPr>
                <w:rFonts w:hint="eastAsia" w:ascii="宋体" w:hAnsi="宋体" w:cs="宋体"/>
                <w:b/>
                <w:bCs/>
                <w:szCs w:val="21"/>
                <w:lang w:eastAsia="zh-CN"/>
              </w:rPr>
              <w:t>科探</w:t>
            </w:r>
            <w:r>
              <w:rPr>
                <w:rFonts w:hint="eastAsia" w:ascii="宋体" w:hAnsi="宋体" w:cs="宋体"/>
                <w:b/>
                <w:bCs/>
                <w:szCs w:val="21"/>
              </w:rPr>
              <w:t>游戏：</w:t>
            </w:r>
          </w:p>
          <w:p>
            <w:pPr>
              <w:spacing w:line="240" w:lineRule="auto"/>
              <w:ind w:firstLine="420" w:firstLineChars="200"/>
              <w:rPr>
                <w:rFonts w:hint="default" w:ascii="宋体" w:hAnsi="宋体" w:eastAsia="宋体"/>
                <w:szCs w:val="21"/>
                <w:lang w:val="en-US" w:eastAsia="zh-CN"/>
              </w:rPr>
            </w:pPr>
            <w:r>
              <w:rPr>
                <w:rFonts w:hint="eastAsia" w:ascii="宋体" w:hAnsi="宋体"/>
                <w:szCs w:val="21"/>
                <w:lang w:val="en-US" w:eastAsia="zh-CN"/>
              </w:rPr>
              <w:t>有趣的三脚架</w:t>
            </w:r>
          </w:p>
        </w:tc>
        <w:tc>
          <w:tcPr>
            <w:tcW w:w="1773" w:type="dxa"/>
            <w:vAlign w:val="center"/>
          </w:tcPr>
          <w:p>
            <w:pPr>
              <w:spacing w:line="240" w:lineRule="auto"/>
              <w:rPr>
                <w:rFonts w:hint="eastAsia" w:ascii="宋体" w:hAnsi="宋体" w:cs="宋体"/>
                <w:b/>
                <w:szCs w:val="21"/>
              </w:rPr>
            </w:pPr>
            <w:r>
              <w:rPr>
                <w:rFonts w:hint="eastAsia" w:ascii="宋体" w:hAnsi="宋体" w:cs="宋体"/>
                <w:b/>
                <w:szCs w:val="21"/>
                <w:lang w:eastAsia="zh-CN"/>
              </w:rPr>
              <w:t>区域游戏</w:t>
            </w:r>
            <w:r>
              <w:rPr>
                <w:rFonts w:hint="eastAsia" w:ascii="宋体" w:hAnsi="宋体" w:cs="宋体"/>
                <w:b/>
                <w:szCs w:val="21"/>
              </w:rPr>
              <w:t>：</w:t>
            </w:r>
          </w:p>
          <w:p>
            <w:pPr>
              <w:spacing w:line="240" w:lineRule="auto"/>
              <w:rPr>
                <w:rFonts w:hint="default" w:ascii="宋体" w:hAnsi="宋体"/>
                <w:szCs w:val="21"/>
                <w:lang w:val="en-US" w:eastAsia="zh-CN"/>
              </w:rPr>
            </w:pPr>
            <w:r>
              <w:rPr>
                <w:rFonts w:hint="eastAsia" w:ascii="宋体" w:hAnsi="宋体"/>
                <w:szCs w:val="21"/>
                <w:lang w:val="en-US" w:eastAsia="zh-CN"/>
              </w:rPr>
              <w:t>美工区：我眼中的桥</w:t>
            </w:r>
          </w:p>
          <w:p>
            <w:pPr>
              <w:spacing w:line="240" w:lineRule="auto"/>
              <w:rPr>
                <w:rFonts w:hint="default" w:ascii="宋体" w:hAnsi="宋体"/>
                <w:szCs w:val="21"/>
                <w:lang w:val="en-US" w:eastAsia="zh-CN"/>
              </w:rPr>
            </w:pPr>
            <w:r>
              <w:rPr>
                <w:rFonts w:hint="eastAsia" w:ascii="宋体" w:hAnsi="宋体"/>
                <w:szCs w:val="21"/>
                <w:lang w:val="en-US" w:eastAsia="zh-CN"/>
              </w:rPr>
              <w:t>阅读区：月牙桥</w:t>
            </w:r>
          </w:p>
          <w:p>
            <w:pPr>
              <w:spacing w:line="240" w:lineRule="auto"/>
              <w:rPr>
                <w:rFonts w:hint="eastAsia" w:ascii="宋体" w:hAnsi="宋体"/>
                <w:szCs w:val="21"/>
                <w:lang w:val="en-US" w:eastAsia="zh-CN"/>
              </w:rPr>
            </w:pPr>
            <w:r>
              <w:rPr>
                <w:rFonts w:hint="eastAsia" w:ascii="宋体" w:hAnsi="宋体"/>
                <w:szCs w:val="21"/>
                <w:lang w:val="en-US" w:eastAsia="zh-CN"/>
              </w:rPr>
              <w:t>益智区：吹不倒的桥</w:t>
            </w:r>
          </w:p>
          <w:p>
            <w:pPr>
              <w:spacing w:line="240" w:lineRule="auto"/>
              <w:rPr>
                <w:rFonts w:hint="eastAsia" w:ascii="宋体" w:hAnsi="宋体" w:cs="宋体"/>
                <w:b/>
                <w:bCs/>
                <w:szCs w:val="21"/>
              </w:rPr>
            </w:pPr>
            <w:r>
              <w:rPr>
                <w:rFonts w:hint="eastAsia" w:ascii="宋体" w:hAnsi="宋体" w:cs="宋体"/>
                <w:b/>
                <w:bCs/>
                <w:szCs w:val="21"/>
              </w:rPr>
              <w:t>体育游戏：</w:t>
            </w:r>
          </w:p>
          <w:p>
            <w:pPr>
              <w:spacing w:line="240" w:lineRule="auto"/>
              <w:ind w:firstLine="420" w:firstLineChars="200"/>
              <w:rPr>
                <w:rFonts w:hint="default" w:ascii="宋体" w:hAnsi="宋体" w:eastAsia="宋体"/>
                <w:sz w:val="24"/>
                <w:szCs w:val="24"/>
                <w:lang w:val="en-US" w:eastAsia="zh-CN"/>
              </w:rPr>
            </w:pPr>
            <w:r>
              <w:rPr>
                <w:rFonts w:hint="eastAsia" w:ascii="宋体" w:hAnsi="宋体"/>
                <w:szCs w:val="21"/>
                <w:lang w:val="en-US" w:eastAsia="zh-CN"/>
              </w:rPr>
              <w:t>长龙走</w:t>
            </w:r>
          </w:p>
        </w:tc>
        <w:tc>
          <w:tcPr>
            <w:tcW w:w="1777" w:type="dxa"/>
            <w:vAlign w:val="center"/>
          </w:tcPr>
          <w:p>
            <w:pPr>
              <w:spacing w:line="240" w:lineRule="auto"/>
              <w:rPr>
                <w:rFonts w:hint="eastAsia" w:ascii="宋体" w:hAnsi="宋体" w:cs="宋体"/>
                <w:b/>
                <w:spacing w:val="-11"/>
                <w:sz w:val="21"/>
                <w:szCs w:val="21"/>
              </w:rPr>
            </w:pPr>
            <w:r>
              <w:rPr>
                <w:rFonts w:hint="eastAsia" w:ascii="宋体" w:hAnsi="宋体" w:cs="宋体"/>
                <w:b/>
                <w:spacing w:val="-11"/>
                <w:sz w:val="21"/>
                <w:szCs w:val="21"/>
              </w:rPr>
              <w:t>户外</w:t>
            </w:r>
            <w:r>
              <w:rPr>
                <w:rFonts w:hint="eastAsia" w:ascii="宋体" w:hAnsi="宋体" w:cs="宋体"/>
                <w:b/>
                <w:spacing w:val="-11"/>
                <w:sz w:val="21"/>
                <w:szCs w:val="21"/>
                <w:lang w:eastAsia="zh-CN"/>
              </w:rPr>
              <w:t>自主性</w:t>
            </w:r>
            <w:r>
              <w:rPr>
                <w:rFonts w:hint="eastAsia" w:ascii="宋体" w:hAnsi="宋体" w:cs="宋体"/>
                <w:b/>
                <w:spacing w:val="-11"/>
                <w:sz w:val="21"/>
                <w:szCs w:val="21"/>
              </w:rPr>
              <w:t>游戏：</w:t>
            </w:r>
          </w:p>
          <w:p>
            <w:pPr>
              <w:jc w:val="left"/>
              <w:rPr>
                <w:rFonts w:hint="default" w:ascii="宋体" w:hAnsi="宋体"/>
                <w:bCs/>
                <w:spacing w:val="-8"/>
                <w:szCs w:val="21"/>
                <w:lang w:val="en-US" w:eastAsia="zh-CN"/>
              </w:rPr>
            </w:pPr>
            <w:r>
              <w:rPr>
                <w:rFonts w:hint="eastAsia" w:ascii="宋体" w:hAnsi="宋体"/>
                <w:bCs/>
                <w:spacing w:val="-8"/>
                <w:szCs w:val="21"/>
                <w:lang w:val="en-US" w:eastAsia="zh-CN"/>
              </w:rPr>
              <w:t>创意区：彩虹桥</w:t>
            </w:r>
          </w:p>
          <w:p>
            <w:pPr>
              <w:jc w:val="left"/>
              <w:rPr>
                <w:rFonts w:hint="default" w:ascii="宋体" w:hAnsi="宋体"/>
                <w:bCs/>
                <w:spacing w:val="-8"/>
                <w:szCs w:val="21"/>
                <w:lang w:val="en-US" w:eastAsia="zh-CN"/>
              </w:rPr>
            </w:pPr>
            <w:r>
              <w:rPr>
                <w:rFonts w:hint="eastAsia" w:ascii="宋体" w:hAnsi="宋体"/>
                <w:bCs/>
                <w:spacing w:val="-8"/>
                <w:szCs w:val="21"/>
                <w:lang w:val="en-US" w:eastAsia="zh-CN"/>
              </w:rPr>
              <w:t>建构区：桥</w:t>
            </w:r>
          </w:p>
          <w:p>
            <w:pPr>
              <w:jc w:val="left"/>
              <w:rPr>
                <w:rFonts w:hint="default" w:ascii="宋体" w:hAnsi="宋体" w:eastAsia="宋体"/>
                <w:bCs/>
                <w:color w:val="FF0000"/>
                <w:spacing w:val="-8"/>
                <w:szCs w:val="21"/>
                <w:lang w:val="en-US" w:eastAsia="zh-CN"/>
              </w:rPr>
            </w:pPr>
            <w:r>
              <w:rPr>
                <w:rFonts w:hint="eastAsia" w:ascii="宋体" w:hAnsi="宋体"/>
                <w:bCs/>
                <w:spacing w:val="-8"/>
                <w:szCs w:val="21"/>
                <w:lang w:val="en-US" w:eastAsia="zh-CN"/>
              </w:rPr>
              <w:t>小舞台：摇到外婆桥</w:t>
            </w:r>
          </w:p>
          <w:p>
            <w:pPr>
              <w:spacing w:line="240" w:lineRule="auto"/>
              <w:rPr>
                <w:rFonts w:hint="eastAsia" w:ascii="宋体" w:hAnsi="宋体" w:cs="宋体"/>
                <w:szCs w:val="21"/>
              </w:rPr>
            </w:pPr>
            <w:r>
              <w:rPr>
                <w:rFonts w:hint="eastAsia" w:ascii="宋体" w:hAnsi="宋体" w:cs="宋体"/>
                <w:b/>
                <w:bCs/>
                <w:szCs w:val="21"/>
                <w:lang w:val="en-US" w:eastAsia="zh-CN"/>
              </w:rPr>
              <w:t>创造性</w:t>
            </w:r>
            <w:r>
              <w:rPr>
                <w:rFonts w:hint="eastAsia" w:ascii="宋体" w:hAnsi="宋体" w:cs="宋体"/>
                <w:b/>
                <w:bCs/>
                <w:szCs w:val="21"/>
              </w:rPr>
              <w:t>游戏：</w:t>
            </w:r>
          </w:p>
          <w:p>
            <w:pPr>
              <w:rPr>
                <w:rFonts w:hint="eastAsia" w:ascii="宋体" w:hAnsi="宋体"/>
                <w:szCs w:val="21"/>
              </w:rPr>
            </w:pPr>
            <w:r>
              <w:rPr>
                <w:rFonts w:hint="eastAsia" w:ascii="宋体" w:hAnsi="宋体"/>
                <w:szCs w:val="21"/>
                <w:lang w:val="en-US" w:eastAsia="zh-CN"/>
              </w:rPr>
              <w:t>建构</w:t>
            </w:r>
            <w:r>
              <w:rPr>
                <w:rFonts w:hint="eastAsia" w:ascii="宋体" w:hAnsi="宋体"/>
                <w:szCs w:val="21"/>
              </w:rPr>
              <w:t>游戏：</w:t>
            </w:r>
          </w:p>
          <w:p>
            <w:pPr>
              <w:spacing w:line="240" w:lineRule="auto"/>
              <w:rPr>
                <w:rFonts w:hint="default" w:ascii="宋体" w:hAnsi="宋体"/>
                <w:szCs w:val="21"/>
                <w:lang w:val="en-US"/>
              </w:rPr>
            </w:pPr>
            <w:r>
              <w:rPr>
                <w:rFonts w:hint="eastAsia" w:ascii="宋体" w:hAnsi="宋体"/>
                <w:spacing w:val="-20"/>
                <w:w w:val="100"/>
                <w:sz w:val="21"/>
                <w:szCs w:val="21"/>
                <w:lang w:val="en-US" w:eastAsia="zh-CN"/>
              </w:rPr>
              <w:t>各种各样的桥（一）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271" w:type="dxa"/>
            <w:gridSpan w:val="2"/>
            <w:vAlign w:val="center"/>
          </w:tcPr>
          <w:p>
            <w:pPr>
              <w:jc w:val="center"/>
              <w:rPr>
                <w:rFonts w:ascii="宋体" w:hAnsi="宋体"/>
                <w:b/>
                <w:bCs/>
                <w:szCs w:val="21"/>
              </w:rPr>
            </w:pPr>
            <w:r>
              <w:rPr>
                <w:rFonts w:hint="eastAsia" w:ascii="宋体" w:hAnsi="宋体"/>
                <w:b/>
                <w:bCs/>
                <w:szCs w:val="21"/>
              </w:rPr>
              <w:t>生成活动</w:t>
            </w:r>
          </w:p>
        </w:tc>
        <w:tc>
          <w:tcPr>
            <w:tcW w:w="8869" w:type="dxa"/>
            <w:gridSpan w:val="5"/>
            <w:tcBorders>
              <w:top w:val="nil"/>
            </w:tcBorders>
            <w:vAlign w:val="center"/>
          </w:tcPr>
          <w:p>
            <w:pPr>
              <w:widowControl/>
              <w:jc w:val="left"/>
              <w:rPr>
                <w:rFonts w:ascii="宋体" w:hAnsi="宋体"/>
                <w:szCs w:val="21"/>
              </w:rPr>
            </w:pPr>
            <w:r>
              <w:rPr>
                <w:rFonts w:hint="eastAsia" w:ascii="宋体" w:hAnsi="宋体"/>
                <w:szCs w:val="21"/>
              </w:rPr>
              <w:t xml:space="preserve">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1271" w:type="dxa"/>
            <w:gridSpan w:val="2"/>
            <w:vAlign w:val="center"/>
          </w:tcPr>
          <w:p>
            <w:pPr>
              <w:jc w:val="center"/>
              <w:rPr>
                <w:rFonts w:ascii="宋体" w:hAnsi="宋体"/>
                <w:b/>
                <w:bCs/>
                <w:szCs w:val="21"/>
              </w:rPr>
            </w:pPr>
            <w:r>
              <w:rPr>
                <w:rFonts w:hint="eastAsia" w:ascii="宋体" w:hAnsi="宋体"/>
                <w:b/>
                <w:bCs/>
                <w:szCs w:val="21"/>
              </w:rPr>
              <w:t>课程资源</w:t>
            </w:r>
          </w:p>
        </w:tc>
        <w:tc>
          <w:tcPr>
            <w:tcW w:w="8869" w:type="dxa"/>
            <w:gridSpan w:val="5"/>
            <w:tcBorders>
              <w:top w:val="nil"/>
            </w:tcBorders>
            <w:vAlign w:val="center"/>
          </w:tcPr>
          <w:p>
            <w:pPr>
              <w:widowControl/>
              <w:numPr>
                <w:ilvl w:val="0"/>
                <w:numId w:val="2"/>
              </w:numPr>
              <w:spacing w:line="240" w:lineRule="auto"/>
              <w:jc w:val="left"/>
              <w:rPr>
                <w:rFonts w:hint="eastAsia" w:ascii="宋体" w:hAnsi="宋体"/>
                <w:szCs w:val="21"/>
                <w:lang w:val="en-US" w:eastAsia="zh-CN"/>
              </w:rPr>
            </w:pPr>
            <w:r>
              <w:rPr>
                <w:rFonts w:hint="eastAsia" w:ascii="宋体" w:hAnsi="宋体"/>
                <w:szCs w:val="21"/>
                <w:lang w:eastAsia="zh-CN"/>
              </w:rPr>
              <w:t>园内</w:t>
            </w:r>
            <w:r>
              <w:rPr>
                <w:rFonts w:hint="eastAsia" w:ascii="宋体" w:hAnsi="宋体"/>
                <w:szCs w:val="21"/>
              </w:rPr>
              <w:t>资源：</w:t>
            </w:r>
            <w:r>
              <w:rPr>
                <w:rFonts w:hint="eastAsia" w:ascii="宋体" w:hAnsi="宋体"/>
                <w:szCs w:val="21"/>
                <w:lang w:val="en-US" w:eastAsia="zh-CN"/>
              </w:rPr>
              <w:t>组织观看桥的活动，激发幼儿想要探索桥秘密的欲望。</w:t>
            </w:r>
          </w:p>
          <w:p>
            <w:pPr>
              <w:widowControl/>
              <w:numPr>
                <w:ilvl w:val="0"/>
                <w:numId w:val="2"/>
              </w:numPr>
              <w:spacing w:line="240" w:lineRule="auto"/>
              <w:jc w:val="left"/>
              <w:rPr>
                <w:rFonts w:hint="default" w:ascii="宋体" w:hAnsi="宋体" w:eastAsia="宋体"/>
                <w:szCs w:val="21"/>
                <w:lang w:val="en-US" w:eastAsia="zh-CN"/>
              </w:rPr>
            </w:pPr>
            <w:r>
              <w:rPr>
                <w:rFonts w:hint="eastAsia" w:ascii="宋体" w:hAnsi="宋体"/>
                <w:szCs w:val="21"/>
                <w:lang w:eastAsia="zh-CN"/>
              </w:rPr>
              <w:t>家长</w:t>
            </w:r>
            <w:r>
              <w:rPr>
                <w:rFonts w:hint="eastAsia" w:ascii="宋体" w:hAnsi="宋体"/>
                <w:szCs w:val="21"/>
              </w:rPr>
              <w:t>资源</w:t>
            </w:r>
            <w:r>
              <w:rPr>
                <w:rFonts w:hint="eastAsia" w:ascii="宋体" w:hAnsi="宋体"/>
                <w:szCs w:val="21"/>
                <w:lang w:eastAsia="zh-CN"/>
              </w:rPr>
              <w:t>：节假日带领</w:t>
            </w:r>
            <w:r>
              <w:rPr>
                <w:rFonts w:hint="eastAsia" w:ascii="宋体" w:hAnsi="宋体"/>
                <w:szCs w:val="21"/>
                <w:lang w:val="en-US" w:eastAsia="zh-CN"/>
              </w:rPr>
              <w:t>孩子去找桥，与桥共影，增进幼儿对桥的情感。</w:t>
            </w:r>
          </w:p>
          <w:p>
            <w:pPr>
              <w:widowControl/>
              <w:spacing w:line="240" w:lineRule="auto"/>
              <w:jc w:val="left"/>
              <w:rPr>
                <w:rFonts w:hint="eastAsia" w:ascii="宋体" w:hAnsi="宋体"/>
                <w:szCs w:val="21"/>
                <w:lang w:val="en-US" w:eastAsia="zh-CN"/>
              </w:rPr>
            </w:pPr>
            <w:r>
              <w:rPr>
                <w:rFonts w:hint="eastAsia" w:ascii="宋体" w:hAnsi="宋体"/>
                <w:szCs w:val="21"/>
              </w:rPr>
              <w:t>3</w:t>
            </w:r>
            <w:r>
              <w:rPr>
                <w:rFonts w:ascii="宋体" w:hAnsi="宋体"/>
                <w:szCs w:val="21"/>
              </w:rPr>
              <w:t>.</w:t>
            </w:r>
            <w:r>
              <w:rPr>
                <w:rFonts w:hint="eastAsia" w:ascii="宋体" w:hAnsi="宋体"/>
                <w:szCs w:val="21"/>
                <w:lang w:val="en-US" w:eastAsia="zh-CN"/>
              </w:rPr>
              <w:t>在主题墙上增设“家乡的桥”主题墙，将幼儿与桥的合影或是与父母共同合作完成的桥绘画作品布置在其中，供幼儿游戏时相互交流。进一步激发幼儿对各种各样的桥的了解。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1271" w:type="dxa"/>
            <w:gridSpan w:val="2"/>
            <w:vAlign w:val="center"/>
          </w:tcPr>
          <w:p>
            <w:pPr>
              <w:jc w:val="center"/>
              <w:rPr>
                <w:rFonts w:ascii="宋体" w:hAnsi="宋体"/>
                <w:szCs w:val="21"/>
              </w:rPr>
            </w:pPr>
            <w:r>
              <w:rPr>
                <w:rFonts w:hint="eastAsia" w:ascii="宋体" w:hAnsi="宋体"/>
                <w:b/>
                <w:bCs/>
                <w:szCs w:val="21"/>
              </w:rPr>
              <w:t>保育工作</w:t>
            </w:r>
          </w:p>
        </w:tc>
        <w:tc>
          <w:tcPr>
            <w:tcW w:w="8869" w:type="dxa"/>
            <w:gridSpan w:val="5"/>
            <w:tcBorders>
              <w:top w:val="nil"/>
              <w:bottom w:val="nil"/>
            </w:tcBorders>
            <w:vAlign w:val="center"/>
          </w:tcPr>
          <w:p>
            <w:pPr>
              <w:rPr>
                <w:rFonts w:hint="eastAsia" w:ascii="宋体" w:hAnsi="宋体"/>
                <w:szCs w:val="21"/>
              </w:rPr>
            </w:pPr>
            <w:r>
              <w:rPr>
                <w:rFonts w:hint="eastAsia" w:ascii="宋体" w:hAnsi="宋体"/>
                <w:szCs w:val="21"/>
              </w:rPr>
              <w:t>1.</w:t>
            </w:r>
            <w:r>
              <w:rPr>
                <w:rFonts w:hint="eastAsia" w:ascii="宋体" w:hAnsi="宋体"/>
                <w:szCs w:val="21"/>
                <w:lang w:eastAsia="zh-CN"/>
              </w:rPr>
              <w:t>活动中</w:t>
            </w:r>
            <w:r>
              <w:rPr>
                <w:rFonts w:hint="eastAsia" w:ascii="宋体" w:hAnsi="宋体"/>
                <w:szCs w:val="21"/>
              </w:rPr>
              <w:t>关注幼儿的活动量，及时更换吸汗巾。</w:t>
            </w:r>
          </w:p>
          <w:p>
            <w:pPr>
              <w:rPr>
                <w:rFonts w:ascii="宋体" w:hAnsi="宋体"/>
                <w:szCs w:val="21"/>
              </w:rPr>
            </w:pPr>
            <w:r>
              <w:rPr>
                <w:rFonts w:hint="eastAsia" w:ascii="宋体" w:hAnsi="宋体"/>
                <w:szCs w:val="21"/>
              </w:rPr>
              <w:t>2.提醒幼儿多喝水。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271" w:type="dxa"/>
            <w:gridSpan w:val="2"/>
            <w:vAlign w:val="center"/>
          </w:tcPr>
          <w:p>
            <w:pPr>
              <w:jc w:val="center"/>
              <w:rPr>
                <w:rFonts w:ascii="宋体" w:hAnsi="宋体"/>
                <w:szCs w:val="21"/>
              </w:rPr>
            </w:pPr>
            <w:r>
              <w:rPr>
                <w:rFonts w:hint="eastAsia" w:ascii="宋体" w:hAnsi="宋体"/>
                <w:b/>
                <w:bCs/>
                <w:szCs w:val="21"/>
              </w:rPr>
              <w:t>家园共育</w:t>
            </w:r>
          </w:p>
        </w:tc>
        <w:tc>
          <w:tcPr>
            <w:tcW w:w="8869" w:type="dxa"/>
            <w:gridSpan w:val="5"/>
            <w:vAlign w:val="center"/>
          </w:tcPr>
          <w:p>
            <w:pPr>
              <w:numPr>
                <w:ilvl w:val="0"/>
                <w:numId w:val="0"/>
              </w:numPr>
              <w:spacing w:line="240" w:lineRule="auto"/>
              <w:rPr>
                <w:rFonts w:hint="eastAsia" w:ascii="宋体" w:hAnsi="宋体"/>
                <w:szCs w:val="21"/>
              </w:rPr>
            </w:pPr>
            <w:r>
              <w:rPr>
                <w:rFonts w:hint="eastAsia" w:ascii="宋体" w:hAnsi="宋体"/>
                <w:szCs w:val="21"/>
              </w:rPr>
              <w:t>1.</w:t>
            </w:r>
            <w:r>
              <w:rPr>
                <w:rFonts w:hint="eastAsia" w:ascii="宋体" w:hAnsi="宋体"/>
                <w:szCs w:val="21"/>
                <w:lang w:val="en-US" w:eastAsia="zh-CN"/>
              </w:rPr>
              <w:t>家</w:t>
            </w:r>
            <w:r>
              <w:rPr>
                <w:rFonts w:hint="eastAsia" w:ascii="宋体" w:hAnsi="宋体"/>
                <w:szCs w:val="21"/>
              </w:rPr>
              <w:t>长可以</w:t>
            </w:r>
            <w:r>
              <w:rPr>
                <w:rFonts w:hint="eastAsia" w:ascii="宋体" w:hAnsi="宋体"/>
                <w:szCs w:val="21"/>
                <w:lang w:eastAsia="zh-CN"/>
              </w:rPr>
              <w:t>带领幼儿做关于桥的各种小实验，</w:t>
            </w:r>
            <w:r>
              <w:rPr>
                <w:rFonts w:hint="eastAsia" w:ascii="宋体" w:hAnsi="宋体"/>
                <w:szCs w:val="21"/>
              </w:rPr>
              <w:t>进一步激发</w:t>
            </w:r>
            <w:r>
              <w:rPr>
                <w:rFonts w:hint="eastAsia" w:ascii="宋体" w:hAnsi="宋体"/>
                <w:szCs w:val="21"/>
                <w:lang w:eastAsia="zh-CN"/>
              </w:rPr>
              <w:t>幼儿对于桥的感受</w:t>
            </w:r>
            <w:r>
              <w:rPr>
                <w:rFonts w:hint="eastAsia" w:ascii="宋体" w:hAnsi="宋体"/>
                <w:szCs w:val="21"/>
              </w:rPr>
              <w:t>。</w:t>
            </w:r>
          </w:p>
          <w:p>
            <w:pPr>
              <w:numPr>
                <w:ilvl w:val="0"/>
                <w:numId w:val="0"/>
              </w:numPr>
              <w:spacing w:line="240" w:lineRule="auto"/>
              <w:rPr>
                <w:rFonts w:ascii="宋体" w:hAnsi="宋体"/>
                <w:szCs w:val="21"/>
              </w:rPr>
            </w:pPr>
            <w:r>
              <w:rPr>
                <w:rFonts w:hint="eastAsia" w:ascii="宋体" w:hAnsi="宋体"/>
                <w:szCs w:val="21"/>
              </w:rPr>
              <w:t>2.</w:t>
            </w:r>
            <w:r>
              <w:rPr>
                <w:rFonts w:hint="eastAsia" w:ascii="宋体" w:hAnsi="宋体"/>
                <w:szCs w:val="21"/>
                <w:lang w:val="en-US" w:eastAsia="zh-CN"/>
              </w:rPr>
              <w:t>园内</w:t>
            </w:r>
            <w:r>
              <w:rPr>
                <w:rFonts w:hint="eastAsia" w:ascii="宋体" w:hAnsi="宋体"/>
                <w:szCs w:val="21"/>
              </w:rPr>
              <w:t>可以组织</w:t>
            </w:r>
            <w:r>
              <w:rPr>
                <w:rFonts w:hint="eastAsia" w:ascii="宋体" w:hAnsi="宋体"/>
                <w:szCs w:val="21"/>
                <w:lang w:eastAsia="zh-CN"/>
              </w:rPr>
              <w:t>建构立交桥</w:t>
            </w:r>
            <w:r>
              <w:rPr>
                <w:rFonts w:hint="eastAsia" w:ascii="宋体" w:hAnsi="宋体"/>
                <w:szCs w:val="21"/>
              </w:rPr>
              <w:t>的活动，</w:t>
            </w:r>
            <w:r>
              <w:rPr>
                <w:rFonts w:hint="eastAsia" w:ascii="宋体" w:hAnsi="宋体"/>
                <w:szCs w:val="21"/>
                <w:lang w:val="en-US" w:eastAsia="zh-CN"/>
              </w:rPr>
              <w:t>邀请家长和孩子们一起共同完成</w:t>
            </w:r>
            <w:r>
              <w:rPr>
                <w:rFonts w:hint="eastAsia" w:ascii="宋体" w:hAnsi="宋体"/>
                <w:szCs w:val="21"/>
              </w:rPr>
              <w:t>。</w:t>
            </w:r>
          </w:p>
        </w:tc>
      </w:tr>
    </w:tbl>
    <w:p>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eastAsia="zh-CN"/>
        </w:rPr>
        <w:t>钱胤</w:t>
      </w:r>
      <w:r>
        <w:rPr>
          <w:rFonts w:hint="eastAsia"/>
          <w:sz w:val="24"/>
          <w:lang w:val="en-US" w:eastAsia="zh-CN"/>
        </w:rPr>
        <w:t xml:space="preserve">      杨畅</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十四</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24</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0" distR="0">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t>带着想象长大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BAC67"/>
    <w:multiLevelType w:val="singleLevel"/>
    <w:tmpl w:val="CF8BAC67"/>
    <w:lvl w:ilvl="0" w:tentative="0">
      <w:start w:val="1"/>
      <w:numFmt w:val="decimal"/>
      <w:lvlText w:val="%1."/>
      <w:lvlJc w:val="left"/>
      <w:pPr>
        <w:tabs>
          <w:tab w:val="left" w:pos="312"/>
        </w:tabs>
      </w:pPr>
    </w:lvl>
  </w:abstractNum>
  <w:abstractNum w:abstractNumId="1">
    <w:nsid w:val="01E2D510"/>
    <w:multiLevelType w:val="singleLevel"/>
    <w:tmpl w:val="01E2D51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MWU2OTk2MGIxYjE2NDVkYzU4MTcyNzdhZWZlMDAifQ=="/>
  </w:docVars>
  <w:rsids>
    <w:rsidRoot w:val="007D057B"/>
    <w:rsid w:val="000443E9"/>
    <w:rsid w:val="000A5B38"/>
    <w:rsid w:val="000B39D2"/>
    <w:rsid w:val="00186727"/>
    <w:rsid w:val="0025199A"/>
    <w:rsid w:val="00270186"/>
    <w:rsid w:val="003A7936"/>
    <w:rsid w:val="00405269"/>
    <w:rsid w:val="00416693"/>
    <w:rsid w:val="004F636D"/>
    <w:rsid w:val="0057337E"/>
    <w:rsid w:val="00591A10"/>
    <w:rsid w:val="00593BCC"/>
    <w:rsid w:val="00615D66"/>
    <w:rsid w:val="00635408"/>
    <w:rsid w:val="0066006A"/>
    <w:rsid w:val="00694B2C"/>
    <w:rsid w:val="006955A4"/>
    <w:rsid w:val="006F7849"/>
    <w:rsid w:val="007D057B"/>
    <w:rsid w:val="007D78DC"/>
    <w:rsid w:val="007E0376"/>
    <w:rsid w:val="0084003B"/>
    <w:rsid w:val="0092550C"/>
    <w:rsid w:val="0094728A"/>
    <w:rsid w:val="009A7030"/>
    <w:rsid w:val="009F1BF1"/>
    <w:rsid w:val="00A152B6"/>
    <w:rsid w:val="00A36E44"/>
    <w:rsid w:val="00A91A65"/>
    <w:rsid w:val="00B57091"/>
    <w:rsid w:val="00B95276"/>
    <w:rsid w:val="00D87B05"/>
    <w:rsid w:val="00D93CC1"/>
    <w:rsid w:val="00F05B3A"/>
    <w:rsid w:val="00F832EE"/>
    <w:rsid w:val="00FA25F8"/>
    <w:rsid w:val="00FD62AE"/>
    <w:rsid w:val="0B03082A"/>
    <w:rsid w:val="122B580C"/>
    <w:rsid w:val="361C730F"/>
    <w:rsid w:val="3F224917"/>
    <w:rsid w:val="4B735E50"/>
    <w:rsid w:val="52425065"/>
    <w:rsid w:val="545230D1"/>
    <w:rsid w:val="5552414C"/>
    <w:rsid w:val="59F70726"/>
    <w:rsid w:val="62540537"/>
    <w:rsid w:val="64694AC3"/>
    <w:rsid w:val="658345F2"/>
    <w:rsid w:val="69B903F0"/>
    <w:rsid w:val="6B131038"/>
    <w:rsid w:val="6E796B55"/>
    <w:rsid w:val="714C723C"/>
    <w:rsid w:val="72205601"/>
    <w:rsid w:val="73C24BE1"/>
    <w:rsid w:val="74032C62"/>
    <w:rsid w:val="77E110B5"/>
    <w:rsid w:val="780F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1"/>
    <w:autoRedefine/>
    <w:qFormat/>
    <w:uiPriority w:val="0"/>
    <w:pPr>
      <w:ind w:firstLine="480" w:firstLineChars="200"/>
    </w:pPr>
    <w:rPr>
      <w:rFonts w:ascii="Calibri" w:hAnsi="Calibri"/>
      <w:sz w:val="24"/>
    </w:rPr>
  </w:style>
  <w:style w:type="paragraph" w:styleId="3">
    <w:name w:val="Balloon Text"/>
    <w:basedOn w:val="1"/>
    <w:link w:val="10"/>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character" w:customStyle="1" w:styleId="10">
    <w:name w:val="批注框文本 字符"/>
    <w:basedOn w:val="7"/>
    <w:link w:val="3"/>
    <w:autoRedefine/>
    <w:semiHidden/>
    <w:qFormat/>
    <w:uiPriority w:val="99"/>
    <w:rPr>
      <w:sz w:val="18"/>
      <w:szCs w:val="18"/>
    </w:rPr>
  </w:style>
  <w:style w:type="character" w:customStyle="1" w:styleId="11">
    <w:name w:val="正文文本缩进 字符"/>
    <w:basedOn w:val="7"/>
    <w:link w:val="2"/>
    <w:autoRedefine/>
    <w:qFormat/>
    <w:uiPriority w:val="0"/>
    <w:rPr>
      <w:rFonts w:ascii="Calibri" w:hAnsi="Calibri" w:eastAsia="宋体" w:cs="Times New Roman"/>
      <w:sz w:val="24"/>
      <w:szCs w:val="24"/>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916</Words>
  <Characters>933</Characters>
  <Lines>7</Lines>
  <Paragraphs>2</Paragraphs>
  <TotalTime>32</TotalTime>
  <ScaleCrop>false</ScaleCrop>
  <LinksUpToDate>false</LinksUpToDate>
  <CharactersWithSpaces>1096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浅浅</cp:lastModifiedBy>
  <dcterms:modified xsi:type="dcterms:W3CDTF">2024-05-16T04:05:43Z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FD463B7C031D4A42B9119CF4ED8C6735_13</vt:lpwstr>
  </property>
</Properties>
</file>