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00" w:lineRule="exact"/>
        <w:ind w:firstLine="315" w:firstLineChars="98"/>
        <w:rPr>
          <w:rFonts w:eastAsia="黑体"/>
          <w:b/>
          <w:bCs/>
          <w:color w:val="auto"/>
          <w:sz w:val="32"/>
        </w:rPr>
      </w:pPr>
      <w:r>
        <w:rPr>
          <w:rFonts w:hint="eastAsia" w:eastAsia="黑体"/>
          <w:b/>
          <w:bCs/>
          <w:color w:val="auto"/>
          <w:sz w:val="32"/>
        </w:rPr>
        <w:t>常州市新北区新桥街道中心幼儿园西阆苑幼儿园周日活动安排</w:t>
      </w:r>
    </w:p>
    <w:p>
      <w:pPr>
        <w:spacing w:line="300" w:lineRule="exact"/>
        <w:ind w:firstLine="1461" w:firstLineChars="696"/>
        <w:jc w:val="right"/>
        <w:rPr>
          <w:rFonts w:ascii="宋体" w:hAnsi="宋体"/>
          <w:color w:val="auto"/>
          <w:szCs w:val="21"/>
        </w:rPr>
      </w:pPr>
      <w:r>
        <w:rPr>
          <w:rFonts w:hint="eastAsia" w:ascii="宋体" w:hAnsi="宋体"/>
          <w:color w:val="auto"/>
          <w:szCs w:val="21"/>
        </w:rPr>
        <w:t>大</w:t>
      </w:r>
      <w:r>
        <w:rPr>
          <w:rFonts w:hint="eastAsia" w:ascii="宋体" w:hAnsi="宋体"/>
          <w:color w:val="auto"/>
          <w:szCs w:val="21"/>
          <w:u w:val="single"/>
          <w:lang w:val="en-US" w:eastAsia="zh-CN"/>
        </w:rPr>
        <w:t>三</w:t>
      </w:r>
      <w:r>
        <w:rPr>
          <w:rFonts w:hint="eastAsia" w:ascii="宋体" w:hAnsi="宋体"/>
          <w:color w:val="auto"/>
          <w:szCs w:val="21"/>
        </w:rPr>
        <w:t xml:space="preserve">班    </w:t>
      </w:r>
      <w:r>
        <w:rPr>
          <w:rFonts w:hint="eastAsia" w:ascii="宋体" w:hAnsi="宋体"/>
          <w:color w:val="auto"/>
          <w:szCs w:val="21"/>
          <w:u w:val="single"/>
        </w:rPr>
        <w:t>2024</w:t>
      </w:r>
      <w:r>
        <w:rPr>
          <w:rFonts w:hint="eastAsia" w:ascii="宋体" w:hAnsi="宋体"/>
          <w:color w:val="auto"/>
        </w:rPr>
        <w:t>年</w:t>
      </w:r>
      <w:r>
        <w:rPr>
          <w:rFonts w:hint="eastAsia" w:ascii="宋体" w:hAnsi="宋体"/>
          <w:color w:val="auto"/>
          <w:u w:val="single"/>
          <w:lang w:val="en-US" w:eastAsia="zh-CN"/>
        </w:rPr>
        <w:t>5</w:t>
      </w:r>
      <w:r>
        <w:rPr>
          <w:rFonts w:hint="eastAsia" w:ascii="宋体" w:hAnsi="宋体"/>
          <w:color w:val="auto"/>
        </w:rPr>
        <w:t>月</w:t>
      </w:r>
      <w:r>
        <w:rPr>
          <w:rFonts w:hint="eastAsia" w:ascii="宋体" w:hAnsi="宋体"/>
          <w:color w:val="auto"/>
          <w:u w:val="single"/>
          <w:lang w:val="en-US" w:eastAsia="zh-CN"/>
        </w:rPr>
        <w:t>13</w:t>
      </w:r>
      <w:r>
        <w:rPr>
          <w:rFonts w:hint="eastAsia" w:ascii="宋体" w:hAnsi="宋体"/>
          <w:color w:val="auto"/>
        </w:rPr>
        <w:t>日</w:t>
      </w:r>
      <w:r>
        <w:rPr>
          <w:rFonts w:ascii="宋体" w:hAnsi="宋体"/>
          <w:color w:val="auto"/>
        </w:rPr>
        <w:t>—</w:t>
      </w:r>
      <w:r>
        <w:rPr>
          <w:rFonts w:hint="eastAsia" w:ascii="宋体" w:hAnsi="宋体"/>
          <w:color w:val="auto"/>
          <w:u w:val="single"/>
          <w:lang w:val="en-US" w:eastAsia="zh-CN"/>
        </w:rPr>
        <w:t>5</w:t>
      </w:r>
      <w:r>
        <w:rPr>
          <w:rFonts w:hint="eastAsia" w:ascii="宋体" w:hAnsi="宋体"/>
          <w:color w:val="auto"/>
        </w:rPr>
        <w:t>月</w:t>
      </w:r>
      <w:r>
        <w:rPr>
          <w:rFonts w:hint="eastAsia" w:ascii="宋体" w:hAnsi="宋体"/>
          <w:color w:val="auto"/>
          <w:u w:val="single"/>
          <w:lang w:val="en-US" w:eastAsia="zh-CN"/>
        </w:rPr>
        <w:t>17</w:t>
      </w:r>
      <w:r>
        <w:rPr>
          <w:rFonts w:hint="eastAsia" w:ascii="宋体" w:hAnsi="宋体"/>
          <w:color w:val="auto"/>
        </w:rPr>
        <w:t xml:space="preserve">日    </w:t>
      </w:r>
      <w:r>
        <w:rPr>
          <w:rFonts w:hint="eastAsia" w:ascii="宋体" w:hAnsi="宋体"/>
          <w:color w:val="auto"/>
          <w:szCs w:val="21"/>
        </w:rPr>
        <w:t>第</w:t>
      </w:r>
      <w:r>
        <w:rPr>
          <w:rFonts w:hint="eastAsia" w:ascii="宋体" w:hAnsi="宋体"/>
          <w:color w:val="auto"/>
          <w:szCs w:val="21"/>
          <w:u w:val="single"/>
        </w:rPr>
        <w:t>十</w:t>
      </w:r>
      <w:r>
        <w:rPr>
          <w:rFonts w:hint="eastAsia" w:ascii="宋体" w:hAnsi="宋体"/>
          <w:color w:val="auto"/>
          <w:szCs w:val="21"/>
          <w:u w:val="single"/>
          <w:lang w:val="en-US" w:eastAsia="zh-CN"/>
        </w:rPr>
        <w:t>三</w:t>
      </w:r>
      <w:r>
        <w:rPr>
          <w:rFonts w:hint="eastAsia" w:ascii="宋体" w:hAnsi="宋体"/>
          <w:color w:val="auto"/>
          <w:szCs w:val="21"/>
        </w:rPr>
        <w:t>周</w:t>
      </w:r>
    </w:p>
    <w:tbl>
      <w:tblPr>
        <w:tblStyle w:val="9"/>
        <w:tblpPr w:leftFromText="180" w:rightFromText="180" w:vertAnchor="text" w:horzAnchor="margin" w:tblpY="26"/>
        <w:tblW w:w="988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4"/>
        <w:gridCol w:w="1106"/>
        <w:gridCol w:w="834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117" w:hRule="atLeast"/>
        </w:trPr>
        <w:tc>
          <w:tcPr>
            <w:tcW w:w="1540" w:type="dxa"/>
            <w:gridSpan w:val="2"/>
            <w:vMerge w:val="restart"/>
            <w:tcBorders>
              <w:top w:val="single" w:color="auto" w:sz="4" w:space="0"/>
              <w:right w:val="single" w:color="auto" w:sz="4" w:space="0"/>
            </w:tcBorders>
            <w:vAlign w:val="center"/>
          </w:tcPr>
          <w:p>
            <w:pPr>
              <w:pStyle w:val="2"/>
              <w:spacing w:after="0" w:line="300" w:lineRule="exact"/>
              <w:rPr>
                <w:rFonts w:eastAsiaTheme="minorEastAsia"/>
                <w:color w:val="auto"/>
                <w:kern w:val="2"/>
                <w:sz w:val="21"/>
                <w:szCs w:val="21"/>
              </w:rPr>
            </w:pPr>
            <w:r>
              <w:rPr>
                <w:rFonts w:hint="eastAsia"/>
                <w:color w:val="auto"/>
                <w:kern w:val="2"/>
                <w:sz w:val="21"/>
                <w:szCs w:val="21"/>
              </w:rPr>
              <w:t>本周主题：</w:t>
            </w:r>
            <w:r>
              <w:rPr>
                <w:rFonts w:eastAsiaTheme="minorEastAsia"/>
                <w:color w:val="auto"/>
                <w:kern w:val="2"/>
                <w:sz w:val="21"/>
                <w:szCs w:val="21"/>
              </w:rPr>
              <w:t xml:space="preserve"> </w:t>
            </w:r>
          </w:p>
          <w:p>
            <w:pPr>
              <w:pStyle w:val="2"/>
              <w:spacing w:after="0" w:line="300" w:lineRule="exact"/>
              <w:rPr>
                <w:rFonts w:asciiTheme="majorEastAsia" w:hAnsiTheme="majorEastAsia" w:eastAsiaTheme="majorEastAsia" w:cstheme="majorEastAsia"/>
                <w:b/>
                <w:color w:val="auto"/>
                <w:kern w:val="2"/>
                <w:sz w:val="24"/>
                <w:szCs w:val="24"/>
              </w:rPr>
            </w:pPr>
            <w:r>
              <w:rPr>
                <w:rFonts w:hint="eastAsia" w:asciiTheme="majorEastAsia" w:hAnsiTheme="majorEastAsia" w:eastAsiaTheme="majorEastAsia" w:cstheme="majorEastAsia"/>
                <w:color w:val="auto"/>
                <w:kern w:val="2"/>
                <w:sz w:val="21"/>
                <w:szCs w:val="21"/>
                <w:lang w:eastAsia="zh-CN"/>
              </w:rPr>
              <w:t>能干的手</w:t>
            </w:r>
            <w:r>
              <w:rPr>
                <w:rFonts w:hint="eastAsia" w:asciiTheme="majorEastAsia" w:hAnsiTheme="majorEastAsia" w:eastAsiaTheme="majorEastAsia" w:cstheme="majorEastAsia"/>
                <w:color w:val="auto"/>
                <w:kern w:val="2"/>
                <w:sz w:val="21"/>
                <w:szCs w:val="21"/>
              </w:rPr>
              <w:t>（</w:t>
            </w:r>
            <w:r>
              <w:rPr>
                <w:rFonts w:hint="eastAsia" w:asciiTheme="majorEastAsia" w:hAnsiTheme="majorEastAsia" w:eastAsiaTheme="majorEastAsia" w:cstheme="majorEastAsia"/>
                <w:color w:val="auto"/>
                <w:kern w:val="2"/>
                <w:sz w:val="21"/>
                <w:szCs w:val="21"/>
                <w:lang w:val="en-US" w:eastAsia="zh-CN"/>
              </w:rPr>
              <w:t>二</w:t>
            </w:r>
            <w:r>
              <w:rPr>
                <w:rFonts w:hint="eastAsia" w:asciiTheme="majorEastAsia" w:hAnsiTheme="majorEastAsia" w:eastAsiaTheme="majorEastAsia" w:cstheme="majorEastAsia"/>
                <w:color w:val="auto"/>
                <w:kern w:val="2"/>
                <w:sz w:val="21"/>
                <w:szCs w:val="21"/>
              </w:rPr>
              <w:t>）</w:t>
            </w:r>
          </w:p>
        </w:tc>
        <w:tc>
          <w:tcPr>
            <w:tcW w:w="8349" w:type="dxa"/>
            <w:tcBorders>
              <w:top w:val="single" w:color="auto" w:sz="4" w:space="0"/>
              <w:left w:val="single" w:color="auto" w:sz="4" w:space="0"/>
              <w:bottom w:val="single" w:color="auto" w:sz="4" w:space="0"/>
            </w:tcBorders>
          </w:tcPr>
          <w:p>
            <w:pPr>
              <w:spacing w:line="320" w:lineRule="exact"/>
              <w:rPr>
                <w:rFonts w:asciiTheme="majorEastAsia" w:hAnsiTheme="majorEastAsia" w:eastAsiaTheme="majorEastAsia" w:cstheme="majorEastAsia"/>
                <w:color w:val="auto"/>
                <w:szCs w:val="22"/>
              </w:rPr>
            </w:pPr>
            <w:r>
              <w:rPr>
                <w:rFonts w:hint="eastAsia" w:asciiTheme="majorEastAsia" w:hAnsiTheme="majorEastAsia" w:eastAsiaTheme="majorEastAsia" w:cstheme="majorEastAsia"/>
                <w:color w:val="auto"/>
                <w:szCs w:val="22"/>
              </w:rPr>
              <w:t>幼儿基础分析：</w:t>
            </w:r>
          </w:p>
          <w:p>
            <w:pPr>
              <w:spacing w:line="280" w:lineRule="exact"/>
              <w:ind w:firstLine="420" w:firstLineChars="0"/>
              <w:rPr>
                <w:rFonts w:asciiTheme="majorEastAsia" w:hAnsiTheme="majorEastAsia" w:eastAsiaTheme="majorEastAsia" w:cstheme="majorEastAsia"/>
                <w:color w:val="auto"/>
                <w:szCs w:val="22"/>
              </w:rPr>
            </w:pPr>
            <w:r>
              <w:rPr>
                <w:rFonts w:hint="eastAsia" w:ascii="宋体" w:hAnsi="宋体"/>
                <w:color w:val="auto"/>
              </w:rPr>
              <w:t>在上周活动中，我们对巧手节有了一个初步的了解，</w:t>
            </w:r>
            <w:r>
              <w:rPr>
                <w:rFonts w:hint="eastAsia" w:ascii="宋体" w:hAnsi="宋体"/>
                <w:color w:val="auto"/>
                <w:lang w:val="en-US" w:eastAsia="zh-Hans"/>
              </w:rPr>
              <w:t>孩子们</w:t>
            </w:r>
            <w:r>
              <w:rPr>
                <w:rFonts w:hint="eastAsia" w:ascii="宋体" w:hAnsi="宋体"/>
                <w:color w:val="auto"/>
              </w:rPr>
              <w:t>愿意用自己的小手做各种有趣的事情。上周中大部分孩子们能在细致观察手的基础上用多种方法比较自己与同伴的手</w:t>
            </w:r>
            <w:r>
              <w:rPr>
                <w:rFonts w:hint="eastAsia" w:ascii="宋体" w:hAnsi="宋体"/>
                <w:color w:val="auto"/>
                <w:lang w:eastAsia="zh-CN"/>
              </w:rPr>
              <w:t>。</w:t>
            </w:r>
            <w:r>
              <w:rPr>
                <w:rFonts w:hint="eastAsia" w:ascii="宋体" w:hAnsi="宋体"/>
                <w:color w:val="auto"/>
                <w:lang w:val="en-US" w:eastAsia="zh-CN"/>
              </w:rPr>
              <w:t>通过调查，孩子们还了解了</w:t>
            </w:r>
            <w:r>
              <w:rPr>
                <w:rFonts w:hint="eastAsia" w:ascii="宋体" w:hAnsi="宋体"/>
                <w:color w:val="auto"/>
                <w:lang w:val="en-US" w:eastAsia="zh-Hans"/>
              </w:rPr>
              <w:t>不同职业的</w:t>
            </w:r>
            <w:r>
              <w:rPr>
                <w:rFonts w:hint="eastAsia" w:ascii="宋体" w:hAnsi="宋体"/>
                <w:color w:val="auto"/>
                <w:lang w:val="en-US" w:eastAsia="zh-CN"/>
              </w:rPr>
              <w:t>手的区别</w:t>
            </w:r>
            <w:r>
              <w:rPr>
                <w:rFonts w:hint="default" w:ascii="宋体" w:hAnsi="宋体"/>
                <w:color w:val="auto"/>
                <w:lang w:eastAsia="zh-Hans"/>
              </w:rPr>
              <w:t>。</w:t>
            </w:r>
            <w:r>
              <w:rPr>
                <w:rFonts w:hint="eastAsia" w:ascii="宋体" w:hAnsi="宋体"/>
                <w:color w:val="auto"/>
                <w:lang w:val="en-US" w:eastAsia="zh-Hans"/>
              </w:rPr>
              <w:t>此外</w:t>
            </w:r>
            <w:r>
              <w:rPr>
                <w:rFonts w:hint="default" w:ascii="宋体" w:hAnsi="宋体"/>
                <w:color w:val="auto"/>
                <w:lang w:eastAsia="zh-Hans"/>
              </w:rPr>
              <w:t>，</w:t>
            </w:r>
            <w:r>
              <w:rPr>
                <w:rFonts w:hint="eastAsia" w:ascii="宋体" w:hAnsi="宋体"/>
                <w:color w:val="auto"/>
                <w:lang w:val="en-US" w:eastAsia="zh-Hans"/>
              </w:rPr>
              <w:t>在</w:t>
            </w:r>
            <w:r>
              <w:rPr>
                <w:rFonts w:hint="eastAsia" w:ascii="宋体" w:hAnsi="宋体"/>
                <w:color w:val="auto"/>
              </w:rPr>
              <w:t>孩子的眼中“巧手节”是一个特别的节日。小朋友知道自己即将毕业了，我们可以给中班小班的弟弟妹妹们留下什么有用的东西呢？小朋友想到了各种绘画作品、制作的小玩具等</w:t>
            </w:r>
            <w:r>
              <w:rPr>
                <w:rFonts w:hint="default" w:ascii="宋体" w:hAnsi="宋体"/>
                <w:color w:val="auto"/>
              </w:rPr>
              <w:t>。</w:t>
            </w:r>
            <w:r>
              <w:rPr>
                <w:rFonts w:hint="eastAsia" w:ascii="宋体" w:hAnsi="宋体"/>
                <w:color w:val="auto"/>
                <w:lang w:val="en-US" w:eastAsia="zh-Hans"/>
              </w:rPr>
              <w:t>经过</w:t>
            </w:r>
            <w:r>
              <w:rPr>
                <w:rFonts w:hint="eastAsia" w:ascii="宋体" w:hAnsi="宋体"/>
                <w:color w:val="auto"/>
                <w:lang w:val="en-US" w:eastAsia="zh-CN"/>
              </w:rPr>
              <w:t>讨论</w:t>
            </w:r>
            <w:r>
              <w:rPr>
                <w:rFonts w:hint="eastAsia" w:ascii="宋体" w:hAnsi="宋体"/>
                <w:color w:val="auto"/>
                <w:lang w:val="en-US" w:eastAsia="zh-Hans"/>
              </w:rPr>
              <w:t>后</w:t>
            </w:r>
            <w:r>
              <w:rPr>
                <w:rFonts w:hint="default" w:ascii="宋体" w:hAnsi="宋体"/>
                <w:color w:val="auto"/>
                <w:lang w:eastAsia="zh-Hans"/>
              </w:rPr>
              <w:t>，</w:t>
            </w:r>
            <w:r>
              <w:rPr>
                <w:rFonts w:hint="eastAsia" w:ascii="宋体" w:hAnsi="宋体"/>
                <w:color w:val="auto"/>
                <w:lang w:val="en-US" w:eastAsia="zh-Hans"/>
              </w:rPr>
              <w:t>孩子们想着自己动手制作毕业展</w:t>
            </w:r>
            <w:r>
              <w:rPr>
                <w:rFonts w:hint="default" w:ascii="宋体" w:hAnsi="宋体"/>
                <w:color w:val="auto"/>
                <w:lang w:eastAsia="zh-Hans"/>
              </w:rPr>
              <w:t>。</w:t>
            </w:r>
            <w:r>
              <w:rPr>
                <w:rFonts w:hint="eastAsia" w:ascii="宋体" w:hAnsi="宋体"/>
                <w:color w:val="auto"/>
                <w:lang w:val="en-US" w:eastAsia="zh-Hans"/>
              </w:rPr>
              <w:t>为此</w:t>
            </w:r>
            <w:r>
              <w:rPr>
                <w:rFonts w:hint="default" w:ascii="宋体" w:hAnsi="宋体"/>
                <w:color w:val="auto"/>
                <w:lang w:eastAsia="zh-Hans"/>
              </w:rPr>
              <w:t>，</w:t>
            </w:r>
            <w:r>
              <w:rPr>
                <w:rFonts w:hint="eastAsia" w:ascii="宋体" w:hAnsi="宋体"/>
                <w:color w:val="auto"/>
                <w:lang w:val="en-US" w:eastAsia="zh-Hans"/>
              </w:rPr>
              <w:t>我们开展了本周的活动</w:t>
            </w:r>
            <w:r>
              <w:rPr>
                <w:rFonts w:hint="default" w:ascii="宋体" w:hAnsi="宋体"/>
                <w:color w:val="auto"/>
                <w:lang w:eastAsia="zh-Hans"/>
              </w:rPr>
              <w:t>。</w:t>
            </w:r>
            <w:r>
              <w:rPr>
                <w:rFonts w:hint="eastAsia" w:ascii="宋体" w:hAnsi="宋体"/>
                <w:color w:val="auto"/>
                <w:lang w:val="en-US" w:eastAsia="zh-Hans"/>
              </w:rPr>
              <w:t>在讨论毕业展制作什么的时候</w:t>
            </w:r>
            <w:r>
              <w:rPr>
                <w:rFonts w:hint="default" w:ascii="宋体" w:hAnsi="宋体"/>
                <w:color w:val="auto"/>
                <w:lang w:eastAsia="zh-Hans"/>
              </w:rPr>
              <w:t>，</w:t>
            </w:r>
            <w:r>
              <w:rPr>
                <w:rFonts w:hint="eastAsia" w:ascii="宋体" w:hAnsi="宋体"/>
                <w:color w:val="auto"/>
                <w:lang w:val="en-US" w:eastAsia="zh-Hans"/>
              </w:rPr>
              <w:t>有</w:t>
            </w:r>
            <w:r>
              <w:rPr>
                <w:rFonts w:hint="eastAsia" w:ascii="宋体" w:hAnsi="宋体"/>
                <w:color w:val="auto"/>
                <w:szCs w:val="21"/>
                <w:lang w:val="en-US" w:eastAsia="zh-CN"/>
              </w:rPr>
              <w:t>27名幼儿</w:t>
            </w:r>
            <w:r>
              <w:rPr>
                <w:rFonts w:hint="eastAsia" w:ascii="宋体" w:hAnsi="宋体"/>
                <w:color w:val="auto"/>
                <w:lang w:val="en-US" w:eastAsia="zh-Hans"/>
              </w:rPr>
              <w:t>想</w:t>
            </w:r>
            <w:r>
              <w:rPr>
                <w:rFonts w:hint="eastAsia" w:ascii="宋体" w:hAnsi="宋体"/>
                <w:color w:val="auto"/>
                <w:lang w:val="en-US" w:eastAsia="zh-CN"/>
              </w:rPr>
              <w:t>剪贴画作品；</w:t>
            </w:r>
            <w:r>
              <w:rPr>
                <w:rFonts w:hint="eastAsia" w:ascii="宋体" w:hAnsi="宋体"/>
                <w:color w:val="auto"/>
                <w:lang w:val="en-US" w:eastAsia="zh-Hans"/>
              </w:rPr>
              <w:t>有</w:t>
            </w:r>
            <w:r>
              <w:rPr>
                <w:rFonts w:hint="eastAsia" w:ascii="宋体" w:hAnsi="宋体"/>
                <w:color w:val="auto"/>
                <w:szCs w:val="21"/>
                <w:lang w:val="en-US" w:eastAsia="zh-CN"/>
              </w:rPr>
              <w:t>17名幼儿用绘画的形式进行创作；</w:t>
            </w:r>
            <w:r>
              <w:rPr>
                <w:rFonts w:hint="eastAsia" w:ascii="宋体" w:hAnsi="宋体"/>
                <w:color w:val="auto"/>
                <w:lang w:val="en-US" w:eastAsia="zh-Hans"/>
              </w:rPr>
              <w:t>有</w:t>
            </w:r>
            <w:r>
              <w:rPr>
                <w:rFonts w:hint="eastAsia" w:ascii="宋体" w:hAnsi="宋体"/>
                <w:color w:val="auto"/>
                <w:szCs w:val="21"/>
                <w:lang w:val="en-US" w:eastAsia="zh-CN"/>
              </w:rPr>
              <w:t>15名幼儿</w:t>
            </w:r>
            <w:r>
              <w:rPr>
                <w:rFonts w:hint="eastAsia" w:ascii="宋体" w:hAnsi="宋体"/>
                <w:color w:val="auto"/>
                <w:lang w:val="en-US" w:eastAsia="zh-Hans"/>
              </w:rPr>
              <w:t>想用</w:t>
            </w:r>
            <w:r>
              <w:rPr>
                <w:rFonts w:hint="eastAsia" w:ascii="宋体" w:hAnsi="宋体"/>
                <w:color w:val="auto"/>
                <w:lang w:val="en-US" w:eastAsia="zh-CN"/>
              </w:rPr>
              <w:t>自然材料</w:t>
            </w:r>
            <w:r>
              <w:rPr>
                <w:rFonts w:hint="eastAsia" w:ascii="宋体" w:hAnsi="宋体"/>
                <w:color w:val="auto"/>
                <w:lang w:val="en-US" w:eastAsia="zh-Hans"/>
              </w:rPr>
              <w:t>制作</w:t>
            </w:r>
            <w:r>
              <w:rPr>
                <w:rFonts w:hint="eastAsia" w:ascii="宋体" w:hAnsi="宋体"/>
                <w:color w:val="auto"/>
                <w:lang w:val="en-US" w:eastAsia="zh-CN"/>
              </w:rPr>
              <w:t>蝴蝶</w:t>
            </w:r>
            <w:r>
              <w:rPr>
                <w:rFonts w:hint="default" w:ascii="宋体" w:hAnsi="宋体"/>
                <w:color w:val="auto"/>
                <w:lang w:eastAsia="zh-Hans"/>
              </w:rPr>
              <w:t>。</w:t>
            </w:r>
            <w:r>
              <w:rPr>
                <w:rFonts w:hint="eastAsia" w:ascii="宋体" w:hAnsi="宋体"/>
                <w:color w:val="auto"/>
                <w:lang w:val="en-US" w:eastAsia="zh-Hans"/>
              </w:rPr>
              <w:t>根据孩子们的</w:t>
            </w:r>
            <w:r>
              <w:rPr>
                <w:rFonts w:hint="eastAsia" w:ascii="宋体" w:hAnsi="宋体"/>
                <w:color w:val="auto"/>
                <w:lang w:val="en-US" w:eastAsia="zh-CN"/>
              </w:rPr>
              <w:t>兴趣</w:t>
            </w:r>
            <w:r>
              <w:rPr>
                <w:rFonts w:hint="default" w:ascii="宋体" w:hAnsi="宋体"/>
                <w:color w:val="auto"/>
                <w:lang w:eastAsia="zh-Hans"/>
              </w:rPr>
              <w:t>，</w:t>
            </w:r>
            <w:r>
              <w:rPr>
                <w:rFonts w:hint="eastAsia" w:ascii="宋体" w:hAnsi="宋体"/>
                <w:color w:val="auto"/>
                <w:lang w:val="en-US" w:eastAsia="zh-CN"/>
              </w:rPr>
              <w:t>我们</w:t>
            </w:r>
            <w:r>
              <w:rPr>
                <w:rFonts w:hint="eastAsia" w:ascii="宋体" w:hAnsi="宋体"/>
                <w:color w:val="auto"/>
                <w:lang w:val="en-US" w:eastAsia="zh-Hans"/>
              </w:rPr>
              <w:t>与孩子们</w:t>
            </w:r>
            <w:r>
              <w:rPr>
                <w:rFonts w:hint="eastAsia" w:ascii="宋体" w:hAnsi="宋体"/>
                <w:color w:val="auto"/>
                <w:lang w:val="en-US" w:eastAsia="zh-CN"/>
              </w:rPr>
              <w:t>通过交流、讨论、投票等方式，确定了本班</w:t>
            </w:r>
            <w:r>
              <w:rPr>
                <w:rFonts w:hint="eastAsia" w:ascii="宋体" w:hAnsi="宋体"/>
                <w:color w:val="auto"/>
                <w:szCs w:val="21"/>
                <w:lang w:val="en-US" w:eastAsia="zh-Hans"/>
              </w:rPr>
              <w:t>毕业展</w:t>
            </w:r>
            <w:r>
              <w:rPr>
                <w:rFonts w:hint="eastAsia" w:ascii="宋体" w:hAnsi="宋体"/>
                <w:color w:val="auto"/>
                <w:szCs w:val="21"/>
                <w:lang w:val="en-US" w:eastAsia="zh-CN"/>
              </w:rPr>
              <w:t>制作主题</w:t>
            </w:r>
            <w:r>
              <w:rPr>
                <w:rFonts w:hint="eastAsia" w:ascii="宋体" w:hAnsi="宋体"/>
                <w:color w:val="auto"/>
                <w:szCs w:val="21"/>
                <w:lang w:val="en-US" w:eastAsia="zh-Hans"/>
              </w:rPr>
              <w:t>为</w:t>
            </w:r>
            <w:r>
              <w:rPr>
                <w:rFonts w:hint="eastAsia" w:ascii="宋体" w:hAnsi="宋体"/>
                <w:color w:val="auto"/>
                <w:szCs w:val="21"/>
                <w:lang w:eastAsia="zh-Hans"/>
              </w:rPr>
              <w:t>“</w:t>
            </w:r>
            <w:r>
              <w:rPr>
                <w:rFonts w:hint="eastAsia" w:ascii="宋体" w:hAnsi="宋体"/>
                <w:color w:val="auto"/>
                <w:szCs w:val="21"/>
                <w:lang w:val="en-US" w:eastAsia="zh-CN"/>
              </w:rPr>
              <w:t>破茧陈蝶</w:t>
            </w:r>
            <w:r>
              <w:rPr>
                <w:rFonts w:hint="eastAsia" w:ascii="宋体" w:hAnsi="宋体"/>
                <w:color w:val="auto"/>
                <w:szCs w:val="21"/>
                <w:lang w:eastAsia="zh-Hans"/>
              </w:rPr>
              <w:t>”</w:t>
            </w:r>
            <w:r>
              <w:rPr>
                <w:rFonts w:ascii="宋体" w:hAnsi="宋体"/>
                <w:color w:val="auto"/>
                <w:szCs w:val="21"/>
                <w:lang w:eastAsia="zh-Hans"/>
              </w:rPr>
              <w:t>。</w:t>
            </w:r>
            <w:r>
              <w:rPr>
                <w:rFonts w:hint="eastAsia" w:ascii="宋体" w:hAnsi="宋体"/>
                <w:color w:val="auto"/>
                <w:szCs w:val="21"/>
              </w:rPr>
              <w:t>本周</w:t>
            </w:r>
            <w:r>
              <w:rPr>
                <w:rFonts w:ascii="宋体" w:hAnsi="宋体"/>
                <w:color w:val="auto"/>
                <w:szCs w:val="21"/>
              </w:rPr>
              <w:t>我们</w:t>
            </w:r>
            <w:r>
              <w:rPr>
                <w:rFonts w:hint="eastAsia" w:ascii="宋体" w:hAnsi="宋体"/>
                <w:color w:val="auto"/>
                <w:szCs w:val="21"/>
              </w:rPr>
              <w:t>将继续以“能干的手”为线索，</w:t>
            </w:r>
            <w:r>
              <w:rPr>
                <w:rFonts w:ascii="宋体" w:hAnsi="宋体"/>
                <w:color w:val="auto"/>
                <w:szCs w:val="21"/>
              </w:rPr>
              <w:t>根据幼儿的年龄特点，</w:t>
            </w:r>
            <w:r>
              <w:rPr>
                <w:rFonts w:hint="eastAsia" w:ascii="宋体" w:hAnsi="宋体"/>
                <w:color w:val="auto"/>
                <w:szCs w:val="21"/>
                <w:lang w:val="en-US" w:eastAsia="zh-CN"/>
              </w:rPr>
              <w:t>鼓励幼儿自主设计并搜集相关材料进行制作，</w:t>
            </w:r>
            <w:r>
              <w:rPr>
                <w:rFonts w:hint="eastAsia" w:ascii="宋体" w:hAnsi="宋体"/>
                <w:color w:val="auto"/>
                <w:szCs w:val="21"/>
              </w:rPr>
              <w:t>引导幼儿在制作过程中学会合作解决问题，在与</w:t>
            </w:r>
            <w:r>
              <w:rPr>
                <w:rFonts w:ascii="宋体" w:hAnsi="宋体" w:cs="宋体"/>
                <w:color w:val="auto"/>
                <w:kern w:val="0"/>
                <w:szCs w:val="21"/>
              </w:rPr>
              <w:t>同伴共处</w:t>
            </w:r>
            <w:r>
              <w:rPr>
                <w:rFonts w:hint="eastAsia" w:ascii="宋体" w:hAnsi="宋体" w:cs="宋体"/>
                <w:color w:val="auto"/>
                <w:kern w:val="0"/>
                <w:szCs w:val="21"/>
              </w:rPr>
              <w:t>、合作的过程中不断</w:t>
            </w:r>
            <w:r>
              <w:rPr>
                <w:rFonts w:hint="eastAsia" w:ascii="宋体" w:hAnsi="宋体" w:cs="宋体"/>
                <w:color w:val="auto"/>
                <w:kern w:val="0"/>
                <w:szCs w:val="21"/>
                <w:lang w:val="en-US" w:eastAsia="zh-CN"/>
              </w:rPr>
              <w:t>改进</w:t>
            </w:r>
            <w:r>
              <w:rPr>
                <w:rFonts w:hint="eastAsia" w:ascii="宋体" w:hAnsi="宋体" w:cs="宋体"/>
                <w:color w:val="auto"/>
                <w:kern w:val="0"/>
                <w:szCs w:val="21"/>
              </w:rPr>
              <w:t>、完善作品，从</w:t>
            </w:r>
            <w:r>
              <w:rPr>
                <w:rFonts w:hint="eastAsia" w:ascii="宋体" w:hAnsi="宋体" w:cs="宋体"/>
                <w:color w:val="auto"/>
                <w:kern w:val="0"/>
                <w:szCs w:val="21"/>
                <w:lang w:val="en-US" w:eastAsia="zh-CN"/>
              </w:rPr>
              <w:t>而</w:t>
            </w:r>
            <w:r>
              <w:rPr>
                <w:rFonts w:hint="eastAsia" w:ascii="宋体" w:hAnsi="宋体"/>
                <w:color w:val="auto"/>
                <w:szCs w:val="21"/>
              </w:rPr>
              <w:t>感受自己小手的能干。</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1540" w:type="dxa"/>
            <w:gridSpan w:val="2"/>
            <w:vMerge w:val="continue"/>
            <w:tcBorders>
              <w:bottom w:val="single" w:color="auto" w:sz="4" w:space="0"/>
              <w:right w:val="single" w:color="auto" w:sz="4" w:space="0"/>
            </w:tcBorders>
            <w:vAlign w:val="center"/>
          </w:tcPr>
          <w:p>
            <w:pPr>
              <w:widowControl/>
              <w:spacing w:line="300" w:lineRule="exact"/>
              <w:jc w:val="left"/>
              <w:rPr>
                <w:rFonts w:asciiTheme="majorEastAsia" w:hAnsiTheme="majorEastAsia" w:eastAsiaTheme="majorEastAsia" w:cstheme="majorEastAsia"/>
                <w:color w:val="auto"/>
                <w:szCs w:val="21"/>
              </w:rPr>
            </w:pPr>
          </w:p>
        </w:tc>
        <w:tc>
          <w:tcPr>
            <w:tcW w:w="8349" w:type="dxa"/>
            <w:tcBorders>
              <w:top w:val="single" w:color="auto" w:sz="4" w:space="0"/>
              <w:left w:val="single" w:color="auto" w:sz="4" w:space="0"/>
              <w:bottom w:val="single" w:color="auto" w:sz="4" w:space="0"/>
            </w:tcBorders>
          </w:tcPr>
          <w:p>
            <w:pPr>
              <w:spacing w:line="320" w:lineRule="exact"/>
              <w:rPr>
                <w:rFonts w:hint="eastAsia" w:ascii="宋体" w:hAnsi="宋体" w:cs="宋体"/>
                <w:color w:val="auto"/>
                <w:szCs w:val="21"/>
              </w:rPr>
            </w:pPr>
            <w:r>
              <w:rPr>
                <w:rFonts w:hint="eastAsia" w:ascii="宋体" w:hAnsi="宋体" w:cs="宋体"/>
                <w:color w:val="auto"/>
                <w:szCs w:val="21"/>
              </w:rPr>
              <w:t>周发展目标：</w:t>
            </w:r>
          </w:p>
          <w:p>
            <w:pPr>
              <w:spacing w:line="320" w:lineRule="exact"/>
              <w:rPr>
                <w:rFonts w:hint="eastAsia" w:ascii="宋体" w:hAnsi="宋体" w:cs="宋体"/>
                <w:color w:val="auto"/>
                <w:szCs w:val="21"/>
              </w:rPr>
            </w:pPr>
            <w:r>
              <w:rPr>
                <w:rFonts w:hint="eastAsia" w:ascii="宋体" w:hAnsi="宋体" w:cs="宋体"/>
                <w:bCs/>
                <w:color w:val="auto"/>
                <w:szCs w:val="21"/>
                <w:lang w:val="en-US" w:eastAsia="zh-CN"/>
              </w:rPr>
              <w:t>1</w:t>
            </w:r>
            <w:r>
              <w:rPr>
                <w:rFonts w:hint="eastAsia" w:ascii="宋体" w:hAnsi="宋体" w:cs="宋体"/>
                <w:bCs/>
                <w:color w:val="auto"/>
                <w:szCs w:val="21"/>
              </w:rPr>
              <w:t>.</w:t>
            </w:r>
            <w:r>
              <w:rPr>
                <w:rFonts w:hint="eastAsia" w:ascii="宋体" w:hAnsi="宋体" w:cs="宋体"/>
                <w:bCs/>
                <w:color w:val="auto"/>
                <w:szCs w:val="21"/>
                <w:lang w:val="en-US" w:eastAsia="zh-CN"/>
              </w:rPr>
              <w:t>在交流、讨论中制定我们的毕业展方案，尝试设计第一次制作计划</w:t>
            </w:r>
            <w:r>
              <w:rPr>
                <w:rFonts w:hint="eastAsia" w:ascii="宋体" w:hAnsi="宋体"/>
                <w:color w:val="auto"/>
              </w:rPr>
              <w:t>。</w:t>
            </w:r>
          </w:p>
          <w:p>
            <w:pPr>
              <w:spacing w:line="320" w:lineRule="exact"/>
              <w:rPr>
                <w:rFonts w:hint="eastAsia" w:ascii="宋体" w:hAnsi="宋体"/>
                <w:color w:val="auto"/>
                <w:lang w:val="en-US" w:eastAsia="zh-CN"/>
              </w:rPr>
            </w:pPr>
            <w:r>
              <w:rPr>
                <w:rFonts w:hint="eastAsia" w:ascii="宋体" w:hAnsi="宋体" w:cs="宋体"/>
                <w:bCs/>
                <w:color w:val="auto"/>
                <w:szCs w:val="21"/>
                <w:lang w:val="en-US" w:eastAsia="zh-CN"/>
              </w:rPr>
              <w:t>2</w:t>
            </w:r>
            <w:r>
              <w:rPr>
                <w:rFonts w:hint="eastAsia" w:ascii="宋体" w:hAnsi="宋体" w:cs="宋体"/>
                <w:bCs/>
                <w:color w:val="auto"/>
                <w:szCs w:val="21"/>
              </w:rPr>
              <w:t>.</w:t>
            </w:r>
            <w:r>
              <w:rPr>
                <w:rFonts w:hint="eastAsia" w:ascii="宋体" w:hAnsi="宋体"/>
                <w:color w:val="auto"/>
              </w:rPr>
              <w:t>根据“我们的毕业作品”设计图，有计划、有目的地进行制作，</w:t>
            </w:r>
            <w:r>
              <w:rPr>
                <w:rFonts w:hint="eastAsia" w:ascii="宋体" w:hAnsi="宋体"/>
                <w:color w:val="auto"/>
                <w:lang w:val="en-US" w:eastAsia="zh-CN"/>
              </w:rPr>
              <w:t>从中感受小手的能干。</w:t>
            </w:r>
          </w:p>
          <w:p>
            <w:pPr>
              <w:spacing w:line="320" w:lineRule="exact"/>
              <w:rPr>
                <w:rFonts w:hint="default" w:ascii="宋体" w:hAnsi="宋体"/>
                <w:color w:val="auto"/>
                <w:lang w:val="en-US" w:eastAsia="zh-CN"/>
              </w:rPr>
            </w:pPr>
            <w:r>
              <w:rPr>
                <w:rFonts w:hint="eastAsia" w:ascii="宋体" w:hAnsi="宋体"/>
                <w:color w:val="auto"/>
                <w:lang w:val="en-US" w:eastAsia="zh-CN"/>
              </w:rPr>
              <w:t>3.</w:t>
            </w:r>
            <w:r>
              <w:rPr>
                <w:rFonts w:hint="eastAsia" w:ascii="宋体" w:hAnsi="宋体" w:cs="宋体"/>
                <w:color w:val="auto"/>
                <w:szCs w:val="21"/>
              </w:rPr>
              <w:t>利用</w:t>
            </w:r>
            <w:r>
              <w:rPr>
                <w:rFonts w:hint="eastAsia"/>
                <w:color w:val="auto"/>
                <w:szCs w:val="21"/>
                <w:lang w:val="en-US" w:eastAsia="zh-CN"/>
              </w:rPr>
              <w:t>多种</w:t>
            </w:r>
            <w:r>
              <w:rPr>
                <w:rFonts w:hint="eastAsia"/>
                <w:color w:val="auto"/>
                <w:szCs w:val="21"/>
              </w:rPr>
              <w:t>方式了解</w:t>
            </w:r>
            <w:r>
              <w:rPr>
                <w:rFonts w:hint="eastAsia"/>
                <w:color w:val="auto"/>
                <w:szCs w:val="21"/>
                <w:lang w:val="en-US" w:eastAsia="zh-CN"/>
              </w:rPr>
              <w:t>邮递员</w:t>
            </w:r>
            <w:r>
              <w:rPr>
                <w:rFonts w:hint="eastAsia"/>
                <w:color w:val="auto"/>
                <w:szCs w:val="21"/>
              </w:rPr>
              <w:t>、</w:t>
            </w:r>
            <w:r>
              <w:rPr>
                <w:rFonts w:hint="eastAsia"/>
                <w:color w:val="auto"/>
                <w:szCs w:val="21"/>
                <w:lang w:val="en-US" w:eastAsia="zh-CN"/>
              </w:rPr>
              <w:t>军人等不同</w:t>
            </w:r>
            <w:r>
              <w:rPr>
                <w:rFonts w:hint="eastAsia"/>
                <w:color w:val="auto"/>
                <w:szCs w:val="21"/>
              </w:rPr>
              <w:t>职业</w:t>
            </w:r>
            <w:r>
              <w:rPr>
                <w:rFonts w:hint="eastAsia"/>
                <w:color w:val="auto"/>
                <w:szCs w:val="21"/>
                <w:lang w:val="en-US" w:eastAsia="zh-CN"/>
              </w:rPr>
              <w:t>的</w:t>
            </w:r>
            <w:r>
              <w:rPr>
                <w:rFonts w:hint="eastAsia"/>
                <w:color w:val="auto"/>
                <w:szCs w:val="21"/>
                <w:lang w:val="en-US" w:eastAsia="zh-Hans"/>
              </w:rPr>
              <w:t>手部特征</w:t>
            </w:r>
            <w:r>
              <w:rPr>
                <w:rFonts w:hint="eastAsia"/>
                <w:color w:val="auto"/>
                <w:szCs w:val="21"/>
                <w:lang w:val="en-US" w:eastAsia="zh-CN"/>
              </w:rPr>
              <w:t>，</w:t>
            </w:r>
            <w:r>
              <w:rPr>
                <w:rFonts w:hint="eastAsia"/>
                <w:color w:val="auto"/>
                <w:szCs w:val="21"/>
              </w:rPr>
              <w:t>萌发对</w:t>
            </w:r>
            <w:r>
              <w:rPr>
                <w:rFonts w:hint="eastAsia"/>
                <w:color w:val="auto"/>
                <w:szCs w:val="21"/>
                <w:lang w:val="en-US" w:eastAsia="zh-Hans"/>
              </w:rPr>
              <w:t>各行业</w:t>
            </w:r>
            <w:r>
              <w:rPr>
                <w:rFonts w:hint="eastAsia"/>
                <w:color w:val="auto"/>
                <w:szCs w:val="21"/>
              </w:rPr>
              <w:t>的敬佩之情。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82" w:hRule="atLeast"/>
        </w:trPr>
        <w:tc>
          <w:tcPr>
            <w:tcW w:w="1540" w:type="dxa"/>
            <w:gridSpan w:val="2"/>
            <w:tcBorders>
              <w:top w:val="single" w:color="auto" w:sz="4" w:space="0"/>
              <w:bottom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auto"/>
                <w:szCs w:val="22"/>
              </w:rPr>
            </w:pPr>
            <w:r>
              <w:rPr>
                <w:rFonts w:hint="eastAsia" w:asciiTheme="majorEastAsia" w:hAnsiTheme="majorEastAsia" w:eastAsiaTheme="majorEastAsia" w:cstheme="majorEastAsia"/>
                <w:color w:val="auto"/>
                <w:szCs w:val="22"/>
              </w:rPr>
              <w:t>环境创设</w:t>
            </w:r>
          </w:p>
        </w:tc>
        <w:tc>
          <w:tcPr>
            <w:tcW w:w="8349" w:type="dxa"/>
            <w:tcBorders>
              <w:top w:val="single" w:color="auto" w:sz="4" w:space="0"/>
              <w:left w:val="single" w:color="auto" w:sz="4" w:space="0"/>
              <w:bottom w:val="single" w:color="auto" w:sz="4" w:space="0"/>
            </w:tcBorders>
            <w:vAlign w:val="center"/>
          </w:tcPr>
          <w:p>
            <w:pPr>
              <w:spacing w:line="320" w:lineRule="exact"/>
              <w:jc w:val="left"/>
              <w:rPr>
                <w:rFonts w:ascii="宋体" w:hAnsi="宋体" w:cs="宋体"/>
                <w:color w:val="auto"/>
              </w:rPr>
            </w:pPr>
            <w:r>
              <w:rPr>
                <w:rFonts w:hint="eastAsia" w:ascii="宋体" w:hAnsi="宋体" w:cs="宋体"/>
                <w:color w:val="auto"/>
              </w:rPr>
              <w:t>1.创设“</w:t>
            </w:r>
            <w:r>
              <w:rPr>
                <w:rFonts w:hint="eastAsia" w:ascii="宋体" w:hAnsi="宋体" w:cs="宋体"/>
                <w:color w:val="auto"/>
                <w:lang w:eastAsia="zh-CN"/>
              </w:rPr>
              <w:t>能干的手</w:t>
            </w:r>
            <w:r>
              <w:rPr>
                <w:rFonts w:hint="eastAsia" w:ascii="宋体" w:hAnsi="宋体" w:cs="宋体"/>
                <w:color w:val="auto"/>
              </w:rPr>
              <w:t>”的主题环境，呈现与主题相关的课程内容。</w:t>
            </w:r>
          </w:p>
          <w:p>
            <w:pPr>
              <w:spacing w:line="320" w:lineRule="exact"/>
              <w:rPr>
                <w:color w:val="auto"/>
                <w:szCs w:val="21"/>
              </w:rPr>
            </w:pPr>
            <w:r>
              <w:rPr>
                <w:rFonts w:hint="eastAsia" w:ascii="宋体" w:hAnsi="宋体" w:cs="宋体"/>
                <w:color w:val="auto"/>
              </w:rPr>
              <w:t>2.区域材料：自然角中增添</w:t>
            </w:r>
            <w:r>
              <w:rPr>
                <w:rFonts w:hint="eastAsia" w:ascii="宋体" w:hAnsi="宋体" w:cs="宋体"/>
                <w:color w:val="auto"/>
                <w:lang w:val="en-US" w:eastAsia="zh-CN"/>
              </w:rPr>
              <w:t>夏令时节的植物</w:t>
            </w:r>
            <w:r>
              <w:rPr>
                <w:rFonts w:hint="eastAsia" w:ascii="宋体" w:hAnsi="宋体" w:cs="宋体"/>
                <w:color w:val="auto"/>
              </w:rPr>
              <w:t>以及种植工具：如喷壶、铲子、锄头、耙子等；美工区里增加各色太空泥、不同大小的纸杯、各色彩纸、各种自然材料等材料</w:t>
            </w:r>
            <w:r>
              <w:rPr>
                <w:rFonts w:hint="eastAsia" w:ascii="宋体" w:hAnsi="宋体" w:cs="宋体"/>
                <w:color w:val="auto"/>
                <w:lang w:eastAsia="zh-CN"/>
              </w:rPr>
              <w:t>，投放</w:t>
            </w:r>
            <w:r>
              <w:rPr>
                <w:rFonts w:hint="eastAsia" w:ascii="宋体" w:hAnsi="宋体" w:cs="宋体"/>
                <w:color w:val="auto"/>
                <w:lang w:val="en-US" w:eastAsia="zh-CN"/>
              </w:rPr>
              <w:t>各种关于“破茧成蝶 ”想象的支架环境</w:t>
            </w:r>
            <w:r>
              <w:rPr>
                <w:rFonts w:hint="eastAsia" w:ascii="宋体" w:hAnsi="宋体" w:cs="宋体"/>
                <w:color w:val="auto"/>
              </w:rPr>
              <w:t>，进行创作关于</w:t>
            </w:r>
            <w:r>
              <w:rPr>
                <w:rFonts w:hint="eastAsia" w:ascii="宋体" w:hAnsi="宋体" w:cs="宋体"/>
                <w:color w:val="auto"/>
                <w:lang w:eastAsia="zh-CN"/>
              </w:rPr>
              <w:t>巧手节</w:t>
            </w:r>
            <w:r>
              <w:rPr>
                <w:rFonts w:hint="eastAsia" w:ascii="宋体" w:hAnsi="宋体" w:cs="宋体"/>
                <w:color w:val="auto"/>
              </w:rPr>
              <w:t>的作品，来支持班级学习环境；图书区增加有关</w:t>
            </w:r>
            <w:r>
              <w:rPr>
                <w:rFonts w:hint="eastAsia" w:ascii="宋体" w:hAnsi="宋体" w:cs="宋体"/>
                <w:color w:val="auto"/>
                <w:lang w:eastAsia="zh-CN"/>
              </w:rPr>
              <w:t>手</w:t>
            </w:r>
            <w:r>
              <w:rPr>
                <w:rFonts w:hint="eastAsia" w:ascii="宋体" w:hAnsi="宋体" w:cs="宋体"/>
                <w:color w:val="auto"/>
              </w:rPr>
              <w:t>的图书，供幼儿自主阅读，</w:t>
            </w:r>
            <w:r>
              <w:rPr>
                <w:rFonts w:hint="eastAsia" w:ascii="宋体" w:hAnsi="宋体"/>
                <w:color w:val="auto"/>
              </w:rPr>
              <w:t>激起</w:t>
            </w:r>
            <w:r>
              <w:rPr>
                <w:rFonts w:hint="eastAsia" w:ascii="宋体" w:hAnsi="宋体"/>
                <w:color w:val="auto"/>
                <w:lang w:eastAsia="zh-CN"/>
              </w:rPr>
              <w:t>幼儿</w:t>
            </w:r>
            <w:r>
              <w:rPr>
                <w:rFonts w:hint="eastAsia" w:ascii="宋体" w:hAnsi="宋体"/>
                <w:color w:val="auto"/>
              </w:rPr>
              <w:t>观察、探索手的兴趣。</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83" w:hRule="atLeast"/>
        </w:trPr>
        <w:tc>
          <w:tcPr>
            <w:tcW w:w="1540" w:type="dxa"/>
            <w:gridSpan w:val="2"/>
            <w:tcBorders>
              <w:top w:val="single" w:color="auto" w:sz="4" w:space="0"/>
              <w:bottom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auto"/>
                <w:szCs w:val="22"/>
              </w:rPr>
            </w:pPr>
            <w:r>
              <w:rPr>
                <w:rFonts w:hint="eastAsia" w:asciiTheme="majorEastAsia" w:hAnsiTheme="majorEastAsia" w:eastAsiaTheme="majorEastAsia" w:cstheme="majorEastAsia"/>
                <w:color w:val="auto"/>
                <w:szCs w:val="22"/>
              </w:rPr>
              <w:t>自我服务与自主管理</w:t>
            </w:r>
          </w:p>
        </w:tc>
        <w:tc>
          <w:tcPr>
            <w:tcW w:w="8349" w:type="dxa"/>
            <w:tcBorders>
              <w:top w:val="single" w:color="auto" w:sz="4" w:space="0"/>
              <w:left w:val="single" w:color="auto" w:sz="4" w:space="0"/>
              <w:bottom w:val="single" w:color="auto" w:sz="4" w:space="0"/>
            </w:tcBorders>
          </w:tcPr>
          <w:p>
            <w:pPr>
              <w:spacing w:line="340" w:lineRule="exact"/>
              <w:rPr>
                <w:rFonts w:ascii="宋体" w:hAnsi="宋体"/>
                <w:color w:val="auto"/>
                <w:szCs w:val="21"/>
              </w:rPr>
            </w:pPr>
            <w:r>
              <w:rPr>
                <w:rFonts w:hint="eastAsia" w:ascii="宋体" w:hAnsi="宋体"/>
                <w:color w:val="auto"/>
                <w:szCs w:val="21"/>
              </w:rPr>
              <w:t>1.运动活动中的自我保护及他护，运动前后注意及时穿脱衣服，避免着凉。</w:t>
            </w:r>
          </w:p>
          <w:p>
            <w:pPr>
              <w:spacing w:line="340" w:lineRule="exac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有序参与户外混班活动，能注意安全，有序喝水。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48" w:hRule="exact"/>
        </w:trPr>
        <w:tc>
          <w:tcPr>
            <w:tcW w:w="434" w:type="dxa"/>
            <w:vMerge w:val="restart"/>
            <w:tcBorders>
              <w:top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auto"/>
                <w:szCs w:val="21"/>
              </w:rPr>
            </w:pPr>
            <w:r>
              <w:rPr>
                <w:rFonts w:hint="eastAsia" w:asciiTheme="majorEastAsia" w:hAnsiTheme="majorEastAsia" w:eastAsiaTheme="majorEastAsia" w:cstheme="majorEastAsia"/>
                <w:color w:val="auto"/>
                <w:szCs w:val="21"/>
              </w:rPr>
              <w:t>上</w:t>
            </w:r>
          </w:p>
          <w:p>
            <w:pPr>
              <w:spacing w:line="300" w:lineRule="exact"/>
              <w:rPr>
                <w:rFonts w:asciiTheme="majorEastAsia" w:hAnsiTheme="majorEastAsia" w:eastAsiaTheme="majorEastAsia" w:cstheme="majorEastAsia"/>
                <w:color w:val="auto"/>
                <w:szCs w:val="21"/>
              </w:rPr>
            </w:pPr>
            <w:r>
              <w:rPr>
                <w:rFonts w:hint="eastAsia" w:asciiTheme="majorEastAsia" w:hAnsiTheme="majorEastAsia" w:eastAsiaTheme="majorEastAsia" w:cstheme="majorEastAsia"/>
                <w:color w:val="auto"/>
                <w:szCs w:val="21"/>
              </w:rPr>
              <w:t>午</w:t>
            </w:r>
          </w:p>
        </w:tc>
        <w:tc>
          <w:tcPr>
            <w:tcW w:w="110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auto"/>
                <w:szCs w:val="21"/>
              </w:rPr>
            </w:pPr>
            <w:r>
              <w:rPr>
                <w:rFonts w:hint="eastAsia" w:asciiTheme="majorEastAsia" w:hAnsiTheme="majorEastAsia" w:eastAsiaTheme="majorEastAsia" w:cstheme="majorEastAsia"/>
                <w:color w:val="auto"/>
                <w:szCs w:val="21"/>
              </w:rPr>
              <w:t>区域</w:t>
            </w:r>
          </w:p>
          <w:p>
            <w:pPr>
              <w:spacing w:line="300" w:lineRule="exact"/>
              <w:jc w:val="center"/>
              <w:rPr>
                <w:rFonts w:asciiTheme="majorEastAsia" w:hAnsiTheme="majorEastAsia" w:eastAsiaTheme="majorEastAsia" w:cstheme="majorEastAsia"/>
                <w:color w:val="auto"/>
                <w:szCs w:val="21"/>
              </w:rPr>
            </w:pPr>
            <w:r>
              <w:rPr>
                <w:rFonts w:hint="eastAsia" w:asciiTheme="majorEastAsia" w:hAnsiTheme="majorEastAsia" w:eastAsiaTheme="majorEastAsia" w:cstheme="majorEastAsia"/>
                <w:color w:val="auto"/>
                <w:szCs w:val="21"/>
              </w:rPr>
              <w:t>游戏</w:t>
            </w:r>
          </w:p>
        </w:tc>
        <w:tc>
          <w:tcPr>
            <w:tcW w:w="8349" w:type="dxa"/>
            <w:tcBorders>
              <w:top w:val="single" w:color="auto" w:sz="4" w:space="0"/>
              <w:left w:val="single" w:color="auto" w:sz="4" w:space="0"/>
              <w:bottom w:val="single" w:color="auto" w:sz="4" w:space="0"/>
            </w:tcBorders>
            <w:vAlign w:val="center"/>
          </w:tcPr>
          <w:p>
            <w:pPr>
              <w:rPr>
                <w:rFonts w:ascii="宋体" w:hAnsi="宋体" w:cs="宋体"/>
                <w:color w:val="auto"/>
                <w:szCs w:val="21"/>
              </w:rPr>
            </w:pPr>
            <w:r>
              <w:rPr>
                <w:rFonts w:hint="eastAsia" w:ascii="宋体" w:hAnsi="宋体" w:cs="宋体"/>
                <w:color w:val="auto"/>
                <w:szCs w:val="21"/>
              </w:rPr>
              <w:t>美工区：</w:t>
            </w:r>
            <w:r>
              <w:rPr>
                <w:rFonts w:hint="eastAsia" w:ascii="Times New Roman" w:hAnsi="Times New Roman" w:cs="Times New Roman"/>
                <w:color w:val="auto"/>
                <w:kern w:val="2"/>
                <w:sz w:val="21"/>
                <w:szCs w:val="21"/>
                <w:lang w:val="en-US" w:eastAsia="zh-CN"/>
              </w:rPr>
              <w:t>创意画《</w:t>
            </w:r>
            <w:r>
              <w:rPr>
                <w:rFonts w:hint="eastAsia" w:cs="Times New Roman"/>
                <w:color w:val="auto"/>
                <w:kern w:val="2"/>
                <w:sz w:val="21"/>
                <w:szCs w:val="21"/>
                <w:lang w:val="en-US" w:eastAsia="zh-CN"/>
              </w:rPr>
              <w:t>破茧成蝶</w:t>
            </w:r>
            <w:r>
              <w:rPr>
                <w:rFonts w:hint="eastAsia" w:ascii="Times New Roman" w:hAnsi="Times New Roman" w:cs="Times New Roman"/>
                <w:color w:val="auto"/>
                <w:kern w:val="2"/>
                <w:sz w:val="21"/>
                <w:szCs w:val="21"/>
                <w:lang w:val="en-US" w:eastAsia="zh-CN"/>
              </w:rPr>
              <w:t>》、</w:t>
            </w:r>
            <w:r>
              <w:rPr>
                <w:rFonts w:hint="eastAsia" w:cs="Times New Roman"/>
                <w:color w:val="auto"/>
                <w:kern w:val="2"/>
                <w:sz w:val="21"/>
                <w:szCs w:val="21"/>
                <w:lang w:val="en-US" w:eastAsia="zh-CN"/>
              </w:rPr>
              <w:t>夏日时令画</w:t>
            </w:r>
            <w:r>
              <w:rPr>
                <w:rFonts w:hint="eastAsia" w:ascii="Times New Roman" w:hAnsi="Times New Roman" w:cs="Times New Roman"/>
                <w:color w:val="auto"/>
                <w:kern w:val="2"/>
                <w:sz w:val="21"/>
                <w:szCs w:val="21"/>
                <w:lang w:val="en-US" w:eastAsia="zh-CN"/>
              </w:rPr>
              <w:t>《</w:t>
            </w:r>
            <w:r>
              <w:rPr>
                <w:rFonts w:hint="eastAsia" w:cs="Times New Roman"/>
                <w:color w:val="auto"/>
                <w:kern w:val="2"/>
                <w:sz w:val="21"/>
                <w:szCs w:val="21"/>
                <w:lang w:val="en-US" w:eastAsia="zh-CN"/>
              </w:rPr>
              <w:t>水三鲜</w:t>
            </w:r>
            <w:r>
              <w:rPr>
                <w:rFonts w:hint="eastAsia" w:ascii="Times New Roman" w:hAnsi="Times New Roman" w:cs="Times New Roman"/>
                <w:color w:val="auto"/>
                <w:kern w:val="2"/>
                <w:sz w:val="21"/>
                <w:szCs w:val="21"/>
                <w:lang w:val="en-US" w:eastAsia="zh-CN"/>
              </w:rPr>
              <w:t>》</w:t>
            </w:r>
            <w:r>
              <w:rPr>
                <w:rFonts w:hint="eastAsia" w:ascii="宋体" w:hAnsi="宋体" w:cs="宋体"/>
                <w:color w:val="auto"/>
                <w:szCs w:val="21"/>
              </w:rPr>
              <w:t>；</w:t>
            </w:r>
          </w:p>
          <w:p>
            <w:pPr>
              <w:rPr>
                <w:rFonts w:ascii="宋体" w:hAnsi="宋体" w:cs="宋体"/>
                <w:color w:val="auto"/>
                <w:szCs w:val="21"/>
              </w:rPr>
            </w:pPr>
            <w:r>
              <w:rPr>
                <w:rFonts w:hint="eastAsia" w:ascii="宋体" w:hAnsi="宋体" w:cs="宋体"/>
                <w:color w:val="auto"/>
                <w:szCs w:val="21"/>
              </w:rPr>
              <w:t>益智区：</w:t>
            </w:r>
            <w:r>
              <w:rPr>
                <w:rFonts w:hint="eastAsia" w:ascii="宋体" w:hAnsi="宋体" w:cs="宋体"/>
                <w:color w:val="auto"/>
                <w:szCs w:val="21"/>
                <w:lang w:eastAsia="zh-CN"/>
              </w:rPr>
              <w:t>地球大冒险</w:t>
            </w:r>
            <w:r>
              <w:rPr>
                <w:rFonts w:hint="eastAsia" w:ascii="宋体" w:hAnsi="宋体" w:cs="宋体"/>
                <w:color w:val="auto"/>
                <w:szCs w:val="21"/>
              </w:rPr>
              <w:t>、</w:t>
            </w:r>
            <w:r>
              <w:rPr>
                <w:rFonts w:hint="eastAsia" w:ascii="宋体" w:hAnsi="宋体" w:cs="宋体"/>
                <w:color w:val="auto"/>
                <w:szCs w:val="21"/>
                <w:lang w:eastAsia="zh-CN"/>
              </w:rPr>
              <w:t>超级大富翁</w:t>
            </w:r>
            <w:r>
              <w:rPr>
                <w:rFonts w:hint="eastAsia" w:ascii="宋体" w:hAnsi="宋体" w:cs="宋体"/>
                <w:color w:val="auto"/>
                <w:szCs w:val="21"/>
              </w:rPr>
              <w:t>、</w:t>
            </w:r>
            <w:r>
              <w:rPr>
                <w:rFonts w:hint="eastAsia" w:ascii="宋体" w:hAnsi="宋体" w:cs="宋体"/>
                <w:color w:val="auto"/>
                <w:szCs w:val="21"/>
                <w:lang w:eastAsia="zh-CN"/>
              </w:rPr>
              <w:t>沙漠骆驼</w:t>
            </w:r>
            <w:r>
              <w:rPr>
                <w:rFonts w:hint="eastAsia" w:ascii="宋体" w:hAnsi="宋体" w:cs="宋体"/>
                <w:color w:val="auto"/>
                <w:szCs w:val="21"/>
              </w:rPr>
              <w:t>等；</w:t>
            </w:r>
          </w:p>
          <w:p>
            <w:pPr>
              <w:rPr>
                <w:rFonts w:ascii="宋体" w:hAnsi="宋体" w:cs="宋体"/>
                <w:color w:val="auto"/>
                <w:szCs w:val="21"/>
              </w:rPr>
            </w:pPr>
            <w:r>
              <w:rPr>
                <w:rFonts w:hint="eastAsia" w:ascii="宋体" w:hAnsi="宋体" w:cs="宋体"/>
                <w:color w:val="auto"/>
                <w:szCs w:val="21"/>
              </w:rPr>
              <w:t>科探区：</w:t>
            </w:r>
            <w:r>
              <w:rPr>
                <w:rFonts w:hint="eastAsia" w:ascii="宋体" w:hAnsi="宋体" w:cs="宋体"/>
                <w:color w:val="auto"/>
                <w:szCs w:val="21"/>
                <w:lang w:eastAsia="zh-CN"/>
              </w:rPr>
              <w:t>空气炮</w:t>
            </w:r>
            <w:r>
              <w:rPr>
                <w:rFonts w:hint="eastAsia" w:ascii="宋体" w:hAnsi="宋体" w:cs="宋体"/>
                <w:color w:val="auto"/>
                <w:szCs w:val="21"/>
              </w:rPr>
              <w:t>、</w:t>
            </w:r>
            <w:r>
              <w:rPr>
                <w:rFonts w:hint="eastAsia" w:ascii="宋体" w:hAnsi="宋体" w:cs="宋体"/>
                <w:color w:val="auto"/>
                <w:szCs w:val="21"/>
                <w:lang w:eastAsia="zh-CN"/>
              </w:rPr>
              <w:t>潜水艇</w:t>
            </w:r>
            <w:r>
              <w:rPr>
                <w:rFonts w:hint="eastAsia" w:ascii="宋体" w:hAnsi="宋体" w:cs="宋体"/>
                <w:color w:val="auto"/>
                <w:szCs w:val="21"/>
              </w:rPr>
              <w:t>、</w:t>
            </w:r>
            <w:r>
              <w:rPr>
                <w:rFonts w:hint="eastAsia" w:ascii="宋体" w:hAnsi="宋体" w:cs="宋体"/>
                <w:color w:val="auto"/>
                <w:szCs w:val="21"/>
                <w:lang w:eastAsia="zh-CN"/>
              </w:rPr>
              <w:t>西瓜小风扇</w:t>
            </w:r>
            <w:r>
              <w:rPr>
                <w:rFonts w:hint="eastAsia" w:ascii="宋体" w:hAnsi="宋体" w:cs="宋体"/>
                <w:color w:val="auto"/>
                <w:szCs w:val="21"/>
              </w:rPr>
              <w:t>、</w:t>
            </w:r>
            <w:r>
              <w:rPr>
                <w:rFonts w:hint="eastAsia" w:ascii="宋体" w:hAnsi="宋体" w:cs="宋体"/>
                <w:color w:val="auto"/>
                <w:szCs w:val="21"/>
                <w:lang w:eastAsia="zh-CN"/>
              </w:rPr>
              <w:t>镜子的秘密</w:t>
            </w:r>
            <w:r>
              <w:rPr>
                <w:rFonts w:hint="eastAsia" w:ascii="宋体" w:hAnsi="宋体" w:cs="宋体"/>
                <w:color w:val="auto"/>
                <w:szCs w:val="21"/>
              </w:rPr>
              <w:t>等；</w:t>
            </w:r>
          </w:p>
          <w:p>
            <w:pPr>
              <w:rPr>
                <w:rFonts w:ascii="宋体" w:hAnsi="宋体" w:cs="宋体"/>
                <w:color w:val="auto"/>
                <w:szCs w:val="21"/>
              </w:rPr>
            </w:pPr>
            <w:r>
              <w:rPr>
                <w:rFonts w:hint="eastAsia" w:ascii="宋体" w:hAnsi="宋体" w:cs="宋体"/>
                <w:color w:val="auto"/>
                <w:szCs w:val="21"/>
              </w:rPr>
              <w:t>自然角：观察番茄生长、表征植物生长过程等。</w:t>
            </w:r>
          </w:p>
          <w:p>
            <w:pPr>
              <w:adjustRightInd w:val="0"/>
              <w:snapToGrid w:val="0"/>
              <w:spacing w:line="300" w:lineRule="exact"/>
              <w:rPr>
                <w:rFonts w:ascii="宋体" w:hAnsi="宋体" w:cs="宋体"/>
                <w:bCs/>
                <w:color w:val="auto"/>
                <w:szCs w:val="21"/>
              </w:rPr>
            </w:pPr>
            <w:r>
              <w:rPr>
                <w:rFonts w:hint="eastAsia" w:ascii="宋体" w:hAnsi="宋体" w:cs="宋体"/>
                <w:bCs/>
                <w:color w:val="auto"/>
                <w:szCs w:val="21"/>
              </w:rPr>
              <w:t>指导要点：</w:t>
            </w:r>
            <w:r>
              <w:rPr>
                <w:rFonts w:hint="eastAsia" w:ascii="宋体" w:hAnsi="宋体" w:cs="宋体"/>
                <w:bCs/>
                <w:color w:val="auto"/>
                <w:szCs w:val="21"/>
                <w:lang w:eastAsia="zh-CN"/>
              </w:rPr>
              <w:t>徐</w:t>
            </w:r>
            <w:r>
              <w:rPr>
                <w:rFonts w:hint="eastAsia" w:ascii="宋体" w:hAnsi="宋体" w:cs="宋体"/>
                <w:bCs/>
                <w:color w:val="auto"/>
                <w:szCs w:val="21"/>
              </w:rPr>
              <w:t>老师重点关自然角幼儿能否用工具等进行观察、记录、反馈。</w:t>
            </w:r>
          </w:p>
          <w:p>
            <w:pPr>
              <w:spacing w:line="320" w:lineRule="exact"/>
              <w:ind w:firstLine="1050" w:firstLineChars="500"/>
              <w:rPr>
                <w:rFonts w:ascii="宋体" w:hAnsi="宋体" w:cs="宋体"/>
                <w:bCs/>
                <w:color w:val="auto"/>
                <w:szCs w:val="21"/>
              </w:rPr>
            </w:pPr>
            <w:r>
              <w:rPr>
                <w:rFonts w:hint="eastAsia" w:ascii="宋体" w:hAnsi="宋体" w:cs="宋体"/>
                <w:bCs/>
                <w:color w:val="auto"/>
                <w:szCs w:val="21"/>
                <w:lang w:eastAsia="zh-CN"/>
              </w:rPr>
              <w:t>季</w:t>
            </w:r>
            <w:r>
              <w:rPr>
                <w:rFonts w:hint="eastAsia" w:ascii="宋体" w:hAnsi="宋体" w:cs="宋体"/>
                <w:bCs/>
                <w:color w:val="auto"/>
                <w:szCs w:val="21"/>
              </w:rPr>
              <w:t>老师重点科探区幼儿在探索工具、操作活动中能否表征自己发现。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25" w:hRule="exact"/>
        </w:trPr>
        <w:tc>
          <w:tcPr>
            <w:tcW w:w="434" w:type="dxa"/>
            <w:vMerge w:val="continue"/>
            <w:tcBorders>
              <w:right w:val="single" w:color="auto" w:sz="4" w:space="0"/>
            </w:tcBorders>
            <w:vAlign w:val="center"/>
          </w:tcPr>
          <w:p>
            <w:pPr>
              <w:spacing w:line="300" w:lineRule="exact"/>
              <w:jc w:val="center"/>
              <w:rPr>
                <w:rFonts w:asciiTheme="majorEastAsia" w:hAnsiTheme="majorEastAsia" w:eastAsiaTheme="majorEastAsia" w:cstheme="majorEastAsia"/>
                <w:color w:val="auto"/>
                <w:szCs w:val="21"/>
              </w:rPr>
            </w:pPr>
          </w:p>
        </w:tc>
        <w:tc>
          <w:tcPr>
            <w:tcW w:w="110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auto"/>
                <w:szCs w:val="21"/>
              </w:rPr>
            </w:pPr>
            <w:r>
              <w:rPr>
                <w:rFonts w:hint="eastAsia" w:asciiTheme="majorEastAsia" w:hAnsiTheme="majorEastAsia" w:eastAsiaTheme="majorEastAsia" w:cstheme="majorEastAsia"/>
                <w:color w:val="auto"/>
                <w:szCs w:val="21"/>
              </w:rPr>
              <w:t>户外</w:t>
            </w:r>
          </w:p>
          <w:p>
            <w:pPr>
              <w:spacing w:line="300" w:lineRule="exact"/>
              <w:jc w:val="center"/>
              <w:rPr>
                <w:rFonts w:asciiTheme="majorEastAsia" w:hAnsiTheme="majorEastAsia" w:eastAsiaTheme="majorEastAsia" w:cstheme="majorEastAsia"/>
                <w:color w:val="auto"/>
                <w:szCs w:val="21"/>
              </w:rPr>
            </w:pPr>
            <w:r>
              <w:rPr>
                <w:rFonts w:hint="eastAsia" w:asciiTheme="majorEastAsia" w:hAnsiTheme="majorEastAsia" w:eastAsiaTheme="majorEastAsia" w:cstheme="majorEastAsia"/>
                <w:color w:val="auto"/>
                <w:szCs w:val="21"/>
              </w:rPr>
              <w:t>活动</w:t>
            </w:r>
          </w:p>
        </w:tc>
        <w:tc>
          <w:tcPr>
            <w:tcW w:w="8349" w:type="dxa"/>
            <w:tcBorders>
              <w:top w:val="single" w:color="auto" w:sz="4" w:space="0"/>
              <w:left w:val="single" w:color="auto" w:sz="4" w:space="0"/>
              <w:bottom w:val="single" w:color="auto" w:sz="4" w:space="0"/>
            </w:tcBorders>
            <w:vAlign w:val="center"/>
          </w:tcPr>
          <w:p>
            <w:pPr>
              <w:adjustRightInd w:val="0"/>
              <w:snapToGrid w:val="0"/>
              <w:spacing w:line="300" w:lineRule="exact"/>
              <w:rPr>
                <w:rFonts w:ascii="宋体" w:hAnsi="宋体" w:cs="宋体"/>
                <w:bCs/>
                <w:color w:val="auto"/>
                <w:szCs w:val="21"/>
              </w:rPr>
            </w:pPr>
            <w:r>
              <w:rPr>
                <w:rFonts w:hint="eastAsia" w:ascii="宋体" w:hAnsi="宋体" w:cs="宋体"/>
                <w:color w:val="auto"/>
              </w:rPr>
              <w:t>晴天：足球区、竹梯轮胎、攀爬网、钻爬网、羊角球皮球区、滑滑梯、综合区、</w:t>
            </w:r>
            <w:r>
              <w:rPr>
                <w:rFonts w:hint="eastAsia" w:ascii="宋体" w:hAnsi="宋体" w:cs="宋体"/>
                <w:bCs/>
                <w:color w:val="auto"/>
                <w:szCs w:val="21"/>
              </w:rPr>
              <w:t>跳跃区。</w:t>
            </w:r>
          </w:p>
          <w:p>
            <w:pPr>
              <w:adjustRightInd w:val="0"/>
              <w:snapToGrid w:val="0"/>
              <w:spacing w:line="300" w:lineRule="exact"/>
              <w:rPr>
                <w:color w:val="auto"/>
                <w:szCs w:val="21"/>
              </w:rPr>
            </w:pPr>
            <w:r>
              <w:rPr>
                <w:rFonts w:hint="eastAsia" w:ascii="宋体" w:hAnsi="宋体" w:cs="宋体"/>
                <w:bCs/>
                <w:color w:val="auto"/>
                <w:szCs w:val="21"/>
              </w:rPr>
              <w:t>雨天：室内走廊自主游戏（运球、两人三足、铺路过河、运乒乓球、保龄球、夹包跳、抢椅子、扔沙包、猜拳走步、投壶、智高区等）。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5" w:hRule="atLeast"/>
        </w:trPr>
        <w:tc>
          <w:tcPr>
            <w:tcW w:w="434" w:type="dxa"/>
            <w:vMerge w:val="continue"/>
            <w:tcBorders>
              <w:right w:val="single" w:color="auto" w:sz="4" w:space="0"/>
            </w:tcBorders>
            <w:vAlign w:val="center"/>
          </w:tcPr>
          <w:p>
            <w:pPr>
              <w:spacing w:line="300" w:lineRule="exact"/>
              <w:jc w:val="center"/>
              <w:rPr>
                <w:rFonts w:asciiTheme="majorEastAsia" w:hAnsiTheme="majorEastAsia" w:eastAsiaTheme="majorEastAsia" w:cstheme="majorEastAsia"/>
                <w:color w:val="auto"/>
                <w:szCs w:val="21"/>
              </w:rPr>
            </w:pPr>
          </w:p>
        </w:tc>
        <w:tc>
          <w:tcPr>
            <w:tcW w:w="1106" w:type="dxa"/>
            <w:vMerge w:val="restart"/>
            <w:tcBorders>
              <w:top w:val="single" w:color="auto" w:sz="4" w:space="0"/>
              <w:left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auto"/>
                <w:szCs w:val="21"/>
              </w:rPr>
            </w:pPr>
            <w:r>
              <w:rPr>
                <w:rFonts w:hint="eastAsia" w:asciiTheme="majorEastAsia" w:hAnsiTheme="majorEastAsia" w:eastAsiaTheme="majorEastAsia" w:cstheme="majorEastAsia"/>
                <w:color w:val="auto"/>
                <w:szCs w:val="21"/>
              </w:rPr>
              <w:t>学习</w:t>
            </w:r>
          </w:p>
          <w:p>
            <w:pPr>
              <w:spacing w:line="300" w:lineRule="exact"/>
              <w:jc w:val="center"/>
              <w:rPr>
                <w:rFonts w:asciiTheme="majorEastAsia" w:hAnsiTheme="majorEastAsia" w:eastAsiaTheme="majorEastAsia" w:cstheme="majorEastAsia"/>
                <w:color w:val="auto"/>
                <w:szCs w:val="21"/>
              </w:rPr>
            </w:pPr>
            <w:r>
              <w:rPr>
                <w:rFonts w:hint="eastAsia" w:asciiTheme="majorEastAsia" w:hAnsiTheme="majorEastAsia" w:eastAsiaTheme="majorEastAsia" w:cstheme="majorEastAsia"/>
                <w:color w:val="auto"/>
                <w:szCs w:val="21"/>
              </w:rPr>
              <w:t>活动</w:t>
            </w:r>
          </w:p>
        </w:tc>
        <w:tc>
          <w:tcPr>
            <w:tcW w:w="8349" w:type="dxa"/>
            <w:tcBorders>
              <w:top w:val="single" w:color="auto" w:sz="4" w:space="0"/>
              <w:left w:val="single" w:color="auto" w:sz="4" w:space="0"/>
            </w:tcBorders>
            <w:vAlign w:val="center"/>
          </w:tcPr>
          <w:p>
            <w:pPr>
              <w:rPr>
                <w:rFonts w:ascii="宋体" w:hAnsi="宋体" w:cs="宋体"/>
                <w:color w:val="auto"/>
                <w:kern w:val="0"/>
                <w:szCs w:val="21"/>
              </w:rPr>
            </w:pPr>
            <w:r>
              <w:rPr>
                <w:rFonts w:hint="eastAsia" w:ascii="宋体" w:hAnsi="宋体" w:cs="宋体"/>
                <w:color w:val="auto"/>
                <w:szCs w:val="21"/>
                <w:lang w:val="en-US" w:eastAsia="zh-CN"/>
              </w:rPr>
              <w:t>1</w:t>
            </w:r>
            <w:r>
              <w:rPr>
                <w:rFonts w:hint="eastAsia" w:ascii="宋体" w:hAnsi="宋体" w:cs="宋体"/>
                <w:color w:val="auto"/>
                <w:szCs w:val="21"/>
                <w:lang w:eastAsia="zh-Hans"/>
              </w:rPr>
              <w:t>.</w:t>
            </w:r>
            <w:r>
              <w:rPr>
                <w:rFonts w:hint="eastAsia" w:ascii="宋体" w:hAnsi="宋体" w:cs="宋体"/>
                <w:color w:val="auto"/>
                <w:szCs w:val="21"/>
                <w:lang w:val="en-US" w:eastAsia="zh-CN"/>
              </w:rPr>
              <w:t>语言</w:t>
            </w:r>
            <w:r>
              <w:rPr>
                <w:rFonts w:hint="eastAsia" w:ascii="宋体" w:hAnsi="宋体" w:cs="宋体"/>
                <w:color w:val="auto"/>
                <w:szCs w:val="21"/>
              </w:rPr>
              <w:t>：</w:t>
            </w:r>
            <w:r>
              <w:rPr>
                <w:rFonts w:hint="eastAsia" w:ascii="宋体" w:hAnsi="宋体" w:cs="宋体"/>
                <w:color w:val="auto"/>
                <w:szCs w:val="21"/>
                <w:lang w:val="en-US" w:eastAsia="zh-CN"/>
              </w:rPr>
              <w:t>小螃蟹找工作</w:t>
            </w:r>
            <w:r>
              <w:rPr>
                <w:rFonts w:hint="eastAsia" w:ascii="宋体" w:hAnsi="宋体" w:cs="宋体"/>
                <w:color w:val="auto"/>
                <w:szCs w:val="21"/>
                <w:lang w:eastAsia="zh-CN"/>
              </w:rPr>
              <w:t>；</w:t>
            </w:r>
            <w:r>
              <w:rPr>
                <w:rFonts w:hint="eastAsia" w:ascii="宋体" w:hAnsi="宋体" w:cs="宋体"/>
                <w:color w:val="auto"/>
                <w:lang w:val="en-US" w:eastAsia="zh-CN"/>
              </w:rPr>
              <w:t>2</w:t>
            </w:r>
            <w:r>
              <w:rPr>
                <w:rFonts w:hint="eastAsia" w:ascii="宋体" w:hAnsi="宋体" w:cs="宋体"/>
                <w:color w:val="auto"/>
                <w:lang w:eastAsia="zh-Hans"/>
              </w:rPr>
              <w:t>.</w:t>
            </w:r>
            <w:r>
              <w:rPr>
                <w:rFonts w:hint="eastAsia" w:ascii="宋体" w:hAnsi="宋体" w:cs="宋体"/>
                <w:color w:val="auto"/>
                <w:kern w:val="0"/>
                <w:szCs w:val="21"/>
                <w:lang w:eastAsia="zh-Hans"/>
              </w:rPr>
              <w:t>综合</w:t>
            </w:r>
            <w:r>
              <w:rPr>
                <w:rFonts w:ascii="宋体" w:hAnsi="宋体" w:cs="宋体"/>
                <w:color w:val="auto"/>
                <w:kern w:val="0"/>
                <w:szCs w:val="21"/>
                <w:lang w:eastAsia="zh-Hans"/>
              </w:rPr>
              <w:t>：</w:t>
            </w:r>
            <w:r>
              <w:rPr>
                <w:rFonts w:hint="eastAsia" w:ascii="宋体" w:hAnsi="宋体" w:cs="宋体"/>
                <w:color w:val="auto"/>
                <w:kern w:val="0"/>
                <w:szCs w:val="21"/>
                <w:lang w:eastAsia="zh-Hans"/>
              </w:rPr>
              <w:t>毕业作品展计划书（</w:t>
            </w:r>
            <w:r>
              <w:rPr>
                <w:rFonts w:hint="eastAsia" w:ascii="宋体" w:hAnsi="宋体" w:cs="宋体"/>
                <w:color w:val="auto"/>
                <w:kern w:val="0"/>
                <w:szCs w:val="21"/>
                <w:lang w:val="en-US" w:eastAsia="zh-CN"/>
              </w:rPr>
              <w:t>一）</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3.数学：9的加法；4.半日活动：第一次制作；5体育：踩影子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7" w:hRule="exact"/>
        </w:trPr>
        <w:tc>
          <w:tcPr>
            <w:tcW w:w="434" w:type="dxa"/>
            <w:vMerge w:val="continue"/>
            <w:tcBorders>
              <w:bottom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auto"/>
                <w:szCs w:val="21"/>
              </w:rPr>
            </w:pPr>
          </w:p>
        </w:tc>
        <w:tc>
          <w:tcPr>
            <w:tcW w:w="1106" w:type="dxa"/>
            <w:vMerge w:val="continue"/>
            <w:tcBorders>
              <w:left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auto"/>
                <w:szCs w:val="21"/>
              </w:rPr>
            </w:pPr>
          </w:p>
        </w:tc>
        <w:tc>
          <w:tcPr>
            <w:tcW w:w="8349" w:type="dxa"/>
            <w:tcBorders>
              <w:top w:val="single" w:color="auto" w:sz="4" w:space="0"/>
              <w:left w:val="single" w:color="auto" w:sz="4" w:space="0"/>
            </w:tcBorders>
            <w:vAlign w:val="center"/>
          </w:tcPr>
          <w:p>
            <w:pPr>
              <w:spacing w:line="280" w:lineRule="exact"/>
              <w:rPr>
                <w:rFonts w:hint="default" w:ascii="宋体" w:hAnsi="宋体" w:eastAsia="宋体" w:cs="宋体"/>
                <w:color w:val="auto"/>
                <w:kern w:val="0"/>
                <w:szCs w:val="21"/>
                <w:lang w:val="en-US" w:eastAsia="zh-CN"/>
              </w:rPr>
            </w:pPr>
            <w:r>
              <w:rPr>
                <w:rFonts w:hint="eastAsia" w:ascii="宋体" w:hAnsi="宋体" w:cs="宋体"/>
                <w:color w:val="auto"/>
                <w:kern w:val="0"/>
                <w:szCs w:val="21"/>
              </w:rPr>
              <w:t>1.</w:t>
            </w:r>
            <w:r>
              <w:rPr>
                <w:rFonts w:hint="eastAsia" w:ascii="宋体" w:hAnsi="宋体" w:cs="宋体"/>
                <w:color w:val="auto"/>
                <w:kern w:val="0"/>
                <w:szCs w:val="21"/>
                <w:lang w:val="en-US" w:eastAsia="zh-CN"/>
              </w:rPr>
              <w:t>科学：时间的记号</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2.综合：我的问题；3.</w:t>
            </w:r>
            <w:r>
              <w:rPr>
                <w:rFonts w:hint="eastAsia" w:ascii="宋体" w:hAnsi="宋体" w:cs="宋体"/>
                <w:color w:val="auto"/>
                <w:szCs w:val="21"/>
                <w:lang w:val="en-US" w:eastAsia="zh-CN"/>
              </w:rPr>
              <w:t>语言</w:t>
            </w:r>
            <w:r>
              <w:rPr>
                <w:rFonts w:hint="eastAsia" w:ascii="宋体" w:hAnsi="宋体" w:cs="宋体"/>
                <w:color w:val="auto"/>
                <w:szCs w:val="21"/>
              </w:rPr>
              <w:t>：</w:t>
            </w:r>
            <w:r>
              <w:rPr>
                <w:rFonts w:hint="eastAsia" w:ascii="宋体" w:hAnsi="宋体" w:cs="宋体"/>
                <w:color w:val="auto"/>
                <w:szCs w:val="21"/>
                <w:lang w:val="en-US" w:eastAsia="zh-CN"/>
              </w:rPr>
              <w:t>快乐的邮递员</w:t>
            </w:r>
            <w:r>
              <w:rPr>
                <w:rFonts w:hint="eastAsia" w:ascii="宋体" w:hAnsi="宋体" w:cs="宋体"/>
                <w:color w:val="auto"/>
                <w:kern w:val="0"/>
                <w:szCs w:val="21"/>
                <w:lang w:val="en-US" w:eastAsia="zh-CN"/>
              </w:rPr>
              <w:t>；4.音乐：小鱼的梦；5.每周一整理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551" w:hRule="exact"/>
        </w:trPr>
        <w:tc>
          <w:tcPr>
            <w:tcW w:w="434" w:type="dxa"/>
            <w:tcBorders>
              <w:top w:val="single" w:color="auto" w:sz="4" w:space="0"/>
              <w:bottom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auto"/>
                <w:szCs w:val="21"/>
              </w:rPr>
            </w:pPr>
            <w:bookmarkStart w:id="0" w:name="_GoBack" w:colFirst="2" w:colLast="2"/>
            <w:r>
              <w:rPr>
                <w:rFonts w:hint="eastAsia" w:asciiTheme="majorEastAsia" w:hAnsiTheme="majorEastAsia" w:eastAsiaTheme="majorEastAsia" w:cstheme="majorEastAsia"/>
                <w:color w:val="auto"/>
                <w:szCs w:val="21"/>
              </w:rPr>
              <w:t>下午</w:t>
            </w:r>
          </w:p>
        </w:tc>
        <w:tc>
          <w:tcPr>
            <w:tcW w:w="1106" w:type="dxa"/>
            <w:tcBorders>
              <w:top w:val="single" w:color="auto" w:sz="4" w:space="0"/>
              <w:left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auto"/>
                <w:szCs w:val="21"/>
              </w:rPr>
            </w:pPr>
            <w:r>
              <w:rPr>
                <w:rFonts w:hint="eastAsia" w:asciiTheme="majorEastAsia" w:hAnsiTheme="majorEastAsia" w:eastAsiaTheme="majorEastAsia" w:cstheme="majorEastAsia"/>
                <w:color w:val="auto"/>
                <w:szCs w:val="21"/>
              </w:rPr>
              <w:t>班级自主活动或区域游戏或户外活动</w:t>
            </w:r>
          </w:p>
        </w:tc>
        <w:tc>
          <w:tcPr>
            <w:tcW w:w="8349" w:type="dxa"/>
            <w:tcBorders>
              <w:top w:val="single" w:color="auto" w:sz="4" w:space="0"/>
              <w:left w:val="single" w:color="auto" w:sz="4" w:space="0"/>
            </w:tcBorders>
            <w:vAlign w:val="center"/>
          </w:tcPr>
          <w:p>
            <w:pPr>
              <w:tabs>
                <w:tab w:val="left" w:pos="267"/>
                <w:tab w:val="left" w:pos="312"/>
                <w:tab w:val="center" w:pos="839"/>
              </w:tabs>
              <w:spacing w:line="300" w:lineRule="exact"/>
              <w:jc w:val="left"/>
              <w:rPr>
                <w:rFonts w:ascii="宋体" w:hAnsi="宋体" w:cs="宋体"/>
                <w:color w:val="auto"/>
                <w:kern w:val="0"/>
                <w:szCs w:val="21"/>
              </w:rPr>
            </w:pPr>
            <w:r>
              <w:rPr>
                <w:rFonts w:hint="eastAsia" w:ascii="宋体" w:hAnsi="宋体" w:cs="宋体"/>
                <w:color w:val="auto"/>
                <w:kern w:val="0"/>
                <w:szCs w:val="21"/>
              </w:rPr>
              <w:t>1.“快乐小玩家”游戏</w:t>
            </w:r>
            <w:r>
              <w:rPr>
                <w:rFonts w:ascii="宋体" w:hAnsi="宋体" w:cs="宋体"/>
                <w:color w:val="auto"/>
                <w:kern w:val="0"/>
                <w:szCs w:val="21"/>
              </w:rPr>
              <w:t>：</w:t>
            </w:r>
          </w:p>
          <w:p>
            <w:pPr>
              <w:tabs>
                <w:tab w:val="left" w:pos="267"/>
                <w:tab w:val="center" w:pos="839"/>
              </w:tabs>
              <w:spacing w:line="300" w:lineRule="exact"/>
              <w:jc w:val="left"/>
              <w:rPr>
                <w:rFonts w:ascii="宋体" w:hAnsi="宋体" w:cs="宋体"/>
                <w:color w:val="auto"/>
                <w:kern w:val="0"/>
                <w:szCs w:val="21"/>
              </w:rPr>
            </w:pPr>
            <w:r>
              <w:rPr>
                <w:rFonts w:hint="eastAsia" w:ascii="宋体" w:hAnsi="宋体" w:cs="宋体"/>
                <w:color w:val="auto"/>
                <w:kern w:val="0"/>
                <w:szCs w:val="21"/>
              </w:rPr>
              <w:t>悦生活：</w:t>
            </w:r>
            <w:r>
              <w:rPr>
                <w:rFonts w:hint="eastAsia" w:ascii="宋体" w:hAnsi="宋体" w:cs="宋体"/>
                <w:color w:val="auto"/>
                <w:kern w:val="0"/>
                <w:szCs w:val="21"/>
                <w:lang w:val="en-US" w:eastAsia="zh-CN"/>
              </w:rPr>
              <w:t>土培郁金香</w:t>
            </w:r>
            <w:r>
              <w:rPr>
                <w:rFonts w:hint="eastAsia" w:ascii="宋体" w:hAnsi="宋体" w:cs="宋体"/>
                <w:color w:val="auto"/>
                <w:kern w:val="0"/>
                <w:szCs w:val="21"/>
              </w:rPr>
              <w:t>、</w:t>
            </w:r>
            <w:r>
              <w:rPr>
                <w:rFonts w:hint="eastAsia" w:ascii="宋体" w:hAnsi="宋体" w:cs="宋体"/>
                <w:color w:val="auto"/>
                <w:kern w:val="0"/>
                <w:szCs w:val="21"/>
                <w:lang w:val="en-US" w:eastAsia="zh-CN"/>
              </w:rPr>
              <w:t>水培黄豆、花生</w:t>
            </w:r>
            <w:r>
              <w:rPr>
                <w:rFonts w:hint="eastAsia" w:ascii="宋体" w:hAnsi="宋体" w:cs="宋体"/>
                <w:color w:val="auto"/>
                <w:kern w:val="0"/>
                <w:szCs w:val="21"/>
              </w:rPr>
              <w:t>；</w:t>
            </w:r>
          </w:p>
          <w:p>
            <w:pPr>
              <w:tabs>
                <w:tab w:val="left" w:pos="267"/>
                <w:tab w:val="center" w:pos="839"/>
              </w:tabs>
              <w:spacing w:line="300" w:lineRule="exact"/>
              <w:jc w:val="left"/>
              <w:rPr>
                <w:rFonts w:ascii="宋体" w:hAnsi="宋体" w:cs="宋体"/>
                <w:color w:val="auto"/>
                <w:kern w:val="0"/>
                <w:szCs w:val="21"/>
              </w:rPr>
            </w:pPr>
            <w:r>
              <w:rPr>
                <w:rFonts w:ascii="宋体" w:hAnsi="宋体" w:cs="宋体"/>
                <w:color w:val="auto"/>
                <w:kern w:val="0"/>
                <w:szCs w:val="21"/>
              </w:rPr>
              <w:t>乐运动</w:t>
            </w:r>
            <w:r>
              <w:rPr>
                <w:rFonts w:hint="eastAsia" w:ascii="宋体" w:hAnsi="宋体" w:cs="宋体"/>
                <w:color w:val="auto"/>
                <w:kern w:val="0"/>
                <w:szCs w:val="21"/>
              </w:rPr>
              <w:t>：趣味障碍跑、趣味跨栏；趣味高低杠；</w:t>
            </w:r>
          </w:p>
          <w:p>
            <w:pPr>
              <w:tabs>
                <w:tab w:val="left" w:pos="267"/>
                <w:tab w:val="center" w:pos="839"/>
              </w:tabs>
              <w:spacing w:line="300" w:lineRule="exact"/>
              <w:jc w:val="left"/>
              <w:rPr>
                <w:rFonts w:ascii="宋体" w:hAnsi="宋体" w:cs="宋体"/>
                <w:color w:val="auto"/>
                <w:kern w:val="0"/>
                <w:szCs w:val="21"/>
              </w:rPr>
            </w:pPr>
            <w:r>
              <w:rPr>
                <w:rFonts w:hint="eastAsia" w:ascii="宋体" w:hAnsi="宋体" w:cs="宋体"/>
                <w:color w:val="auto"/>
                <w:kern w:val="0"/>
                <w:szCs w:val="21"/>
              </w:rPr>
              <w:t>享科探：动物运动会、</w:t>
            </w:r>
            <w:r>
              <w:rPr>
                <w:rFonts w:hint="eastAsia" w:ascii="宋体" w:hAnsi="宋体" w:cs="宋体"/>
                <w:color w:val="auto"/>
                <w:kern w:val="0"/>
                <w:szCs w:val="21"/>
                <w:lang w:val="en-US" w:eastAsia="zh-CN"/>
              </w:rPr>
              <w:t>神奇的彩色水</w:t>
            </w:r>
            <w:r>
              <w:rPr>
                <w:rFonts w:hint="eastAsia" w:ascii="宋体" w:hAnsi="宋体" w:cs="宋体"/>
                <w:color w:val="auto"/>
                <w:kern w:val="0"/>
                <w:szCs w:val="21"/>
              </w:rPr>
              <w:t>、</w:t>
            </w:r>
            <w:r>
              <w:rPr>
                <w:rFonts w:hint="eastAsia" w:ascii="宋体" w:hAnsi="宋体" w:cs="宋体"/>
                <w:color w:val="auto"/>
                <w:kern w:val="0"/>
                <w:szCs w:val="21"/>
                <w:lang w:val="en-US" w:eastAsia="zh-CN"/>
              </w:rPr>
              <w:t>有趣的晴雨表</w:t>
            </w:r>
            <w:r>
              <w:rPr>
                <w:rFonts w:hint="eastAsia" w:ascii="宋体" w:hAnsi="宋体" w:cs="宋体"/>
                <w:color w:val="auto"/>
                <w:kern w:val="0"/>
                <w:szCs w:val="21"/>
              </w:rPr>
              <w:t>；</w:t>
            </w:r>
          </w:p>
          <w:p>
            <w:pPr>
              <w:tabs>
                <w:tab w:val="left" w:pos="267"/>
                <w:tab w:val="center" w:pos="839"/>
              </w:tabs>
              <w:spacing w:line="300" w:lineRule="exact"/>
              <w:jc w:val="left"/>
              <w:rPr>
                <w:rFonts w:ascii="宋体" w:hAnsi="宋体" w:cs="宋体"/>
                <w:color w:val="auto"/>
                <w:kern w:val="0"/>
                <w:szCs w:val="21"/>
              </w:rPr>
            </w:pPr>
            <w:r>
              <w:rPr>
                <w:rFonts w:hint="eastAsia" w:ascii="宋体" w:hAnsi="宋体" w:cs="宋体"/>
                <w:color w:val="auto"/>
                <w:kern w:val="0"/>
                <w:szCs w:val="21"/>
              </w:rPr>
              <w:t>2.专用活动室：创意室：有趣的运动小人；</w:t>
            </w:r>
          </w:p>
        </w:tc>
      </w:tr>
      <w:bookmarkEnd w:id="0"/>
    </w:tbl>
    <w:p>
      <w:pPr>
        <w:wordWrap w:val="0"/>
        <w:spacing w:line="300" w:lineRule="exact"/>
        <w:ind w:right="210" w:firstLine="4830" w:firstLineChars="2300"/>
        <w:jc w:val="both"/>
        <w:rPr>
          <w:rFonts w:hint="eastAsia" w:ascii="宋体" w:hAnsi="宋体" w:eastAsia="宋体" w:cs="宋体"/>
          <w:color w:val="auto"/>
          <w:szCs w:val="21"/>
          <w:u w:val="single"/>
          <w:shd w:val="clear" w:color="auto" w:fill="FFFFFF"/>
          <w:lang w:eastAsia="zh-CN"/>
        </w:rPr>
      </w:pPr>
      <w:r>
        <w:rPr>
          <w:rFonts w:hint="eastAsia" w:ascii="宋体" w:hAnsi="宋体"/>
          <w:color w:val="auto"/>
        </w:rPr>
        <w:t>班级老师：</w:t>
      </w:r>
      <w:r>
        <w:rPr>
          <w:rFonts w:hint="eastAsia" w:ascii="宋体" w:hAnsi="宋体"/>
          <w:color w:val="auto"/>
          <w:u w:val="single"/>
          <w:lang w:val="en-US" w:eastAsia="zh-CN"/>
        </w:rPr>
        <w:t>钱娜静</w:t>
      </w:r>
      <w:r>
        <w:rPr>
          <w:rFonts w:hint="eastAsia" w:ascii="宋体" w:hAnsi="宋体"/>
          <w:color w:val="auto"/>
          <w:u w:val="single"/>
        </w:rPr>
        <w:t>、</w:t>
      </w:r>
      <w:r>
        <w:rPr>
          <w:rFonts w:hint="eastAsia" w:ascii="宋体" w:hAnsi="宋体"/>
          <w:color w:val="auto"/>
          <w:u w:val="single"/>
          <w:lang w:val="en-US" w:eastAsia="zh-CN"/>
        </w:rPr>
        <w:t>刘瑜</w:t>
      </w:r>
      <w:r>
        <w:rPr>
          <w:rFonts w:hint="eastAsia" w:ascii="宋体" w:hAnsi="宋体"/>
          <w:color w:val="auto"/>
        </w:rPr>
        <w:t xml:space="preserve">  执笔：</w:t>
      </w:r>
      <w:r>
        <w:rPr>
          <w:rFonts w:hint="eastAsia" w:ascii="宋体" w:hAnsi="宋体"/>
          <w:color w:val="auto"/>
          <w:u w:val="single"/>
          <w:lang w:val="en-US" w:eastAsia="zh-CN"/>
        </w:rPr>
        <w:t>刘瑜</w:t>
      </w:r>
    </w:p>
    <w:sectPr>
      <w:footerReference r:id="rId3" w:type="default"/>
      <w:pgSz w:w="11906" w:h="16838"/>
      <w:pgMar w:top="1418" w:right="1304" w:bottom="1247" w:left="1304" w:header="851" w:footer="992" w:gutter="0"/>
      <w:cols w:space="720" w:num="1"/>
      <w:docGrid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720" w:firstLine="360"/>
      <w:rPr>
        <w:rFonts w:ascii="楷体_GB2312" w:hAnsi="楷体" w:eastAsia="楷体_GB231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lYjQ2MTg4MWZiZjBkYjBkZDU4ZjIzOWNmMGNhY2IifQ=="/>
  </w:docVars>
  <w:rsids>
    <w:rsidRoot w:val="00172A27"/>
    <w:rsid w:val="00001678"/>
    <w:rsid w:val="00010B3C"/>
    <w:rsid w:val="00013AF6"/>
    <w:rsid w:val="00013F91"/>
    <w:rsid w:val="00025DC8"/>
    <w:rsid w:val="00027855"/>
    <w:rsid w:val="000279E2"/>
    <w:rsid w:val="00030027"/>
    <w:rsid w:val="0003034D"/>
    <w:rsid w:val="0003194D"/>
    <w:rsid w:val="0003296E"/>
    <w:rsid w:val="000347EA"/>
    <w:rsid w:val="00037273"/>
    <w:rsid w:val="0004121F"/>
    <w:rsid w:val="0004175C"/>
    <w:rsid w:val="0004205E"/>
    <w:rsid w:val="000425E4"/>
    <w:rsid w:val="000518C5"/>
    <w:rsid w:val="0005213C"/>
    <w:rsid w:val="00053281"/>
    <w:rsid w:val="000545E9"/>
    <w:rsid w:val="000546C4"/>
    <w:rsid w:val="00056B12"/>
    <w:rsid w:val="00061117"/>
    <w:rsid w:val="0006183D"/>
    <w:rsid w:val="0006499B"/>
    <w:rsid w:val="00065BFF"/>
    <w:rsid w:val="00070A8C"/>
    <w:rsid w:val="00074E5A"/>
    <w:rsid w:val="0007527B"/>
    <w:rsid w:val="000777D7"/>
    <w:rsid w:val="00080EDD"/>
    <w:rsid w:val="00083429"/>
    <w:rsid w:val="000843AA"/>
    <w:rsid w:val="000847B2"/>
    <w:rsid w:val="00085405"/>
    <w:rsid w:val="000878DA"/>
    <w:rsid w:val="00096189"/>
    <w:rsid w:val="00097AD8"/>
    <w:rsid w:val="000A06DE"/>
    <w:rsid w:val="000A5881"/>
    <w:rsid w:val="000A59B7"/>
    <w:rsid w:val="000B02C3"/>
    <w:rsid w:val="000B166B"/>
    <w:rsid w:val="000B3541"/>
    <w:rsid w:val="000B54F7"/>
    <w:rsid w:val="000B590D"/>
    <w:rsid w:val="000C10B5"/>
    <w:rsid w:val="000C2F98"/>
    <w:rsid w:val="000D11F8"/>
    <w:rsid w:val="000D131E"/>
    <w:rsid w:val="000D18DF"/>
    <w:rsid w:val="000D218A"/>
    <w:rsid w:val="000D218E"/>
    <w:rsid w:val="000D3F8F"/>
    <w:rsid w:val="000E0951"/>
    <w:rsid w:val="000E0B8B"/>
    <w:rsid w:val="000E0F15"/>
    <w:rsid w:val="000E2083"/>
    <w:rsid w:val="000F04DD"/>
    <w:rsid w:val="000F0EBD"/>
    <w:rsid w:val="000F42D4"/>
    <w:rsid w:val="00101D52"/>
    <w:rsid w:val="00102825"/>
    <w:rsid w:val="00103B6E"/>
    <w:rsid w:val="00110DD3"/>
    <w:rsid w:val="0011114A"/>
    <w:rsid w:val="00112243"/>
    <w:rsid w:val="00112D77"/>
    <w:rsid w:val="00114BCF"/>
    <w:rsid w:val="00121BF8"/>
    <w:rsid w:val="00123D23"/>
    <w:rsid w:val="00124042"/>
    <w:rsid w:val="0012433C"/>
    <w:rsid w:val="001246F9"/>
    <w:rsid w:val="00124A63"/>
    <w:rsid w:val="00127DD9"/>
    <w:rsid w:val="00130CB0"/>
    <w:rsid w:val="0013121D"/>
    <w:rsid w:val="001375D7"/>
    <w:rsid w:val="00140B2E"/>
    <w:rsid w:val="00142B92"/>
    <w:rsid w:val="0014540F"/>
    <w:rsid w:val="00151BF1"/>
    <w:rsid w:val="00153356"/>
    <w:rsid w:val="0015365E"/>
    <w:rsid w:val="00161C28"/>
    <w:rsid w:val="00162FD9"/>
    <w:rsid w:val="0016580B"/>
    <w:rsid w:val="00166F8F"/>
    <w:rsid w:val="00172418"/>
    <w:rsid w:val="00172A27"/>
    <w:rsid w:val="00172B8A"/>
    <w:rsid w:val="00174B24"/>
    <w:rsid w:val="00175C2D"/>
    <w:rsid w:val="001809CE"/>
    <w:rsid w:val="0018275B"/>
    <w:rsid w:val="00184843"/>
    <w:rsid w:val="00186A32"/>
    <w:rsid w:val="00187533"/>
    <w:rsid w:val="00190C17"/>
    <w:rsid w:val="001910A6"/>
    <w:rsid w:val="00193613"/>
    <w:rsid w:val="00194BB5"/>
    <w:rsid w:val="0019620A"/>
    <w:rsid w:val="001A21B4"/>
    <w:rsid w:val="001A7ADC"/>
    <w:rsid w:val="001B0A52"/>
    <w:rsid w:val="001B223C"/>
    <w:rsid w:val="001B4BA0"/>
    <w:rsid w:val="001B4F54"/>
    <w:rsid w:val="001B7634"/>
    <w:rsid w:val="001C36E2"/>
    <w:rsid w:val="001C6A0C"/>
    <w:rsid w:val="001D1C9E"/>
    <w:rsid w:val="001E12DF"/>
    <w:rsid w:val="001E34AA"/>
    <w:rsid w:val="001E4258"/>
    <w:rsid w:val="001E5461"/>
    <w:rsid w:val="001E5757"/>
    <w:rsid w:val="001E64AE"/>
    <w:rsid w:val="001E662E"/>
    <w:rsid w:val="001E6684"/>
    <w:rsid w:val="001E66A6"/>
    <w:rsid w:val="001E7EFC"/>
    <w:rsid w:val="001F1B9E"/>
    <w:rsid w:val="001F1E27"/>
    <w:rsid w:val="00200AE0"/>
    <w:rsid w:val="00201BD2"/>
    <w:rsid w:val="0020295B"/>
    <w:rsid w:val="0020491C"/>
    <w:rsid w:val="00204B3C"/>
    <w:rsid w:val="00210345"/>
    <w:rsid w:val="00211EBC"/>
    <w:rsid w:val="00214288"/>
    <w:rsid w:val="0021457D"/>
    <w:rsid w:val="0021708E"/>
    <w:rsid w:val="00217BC8"/>
    <w:rsid w:val="00220758"/>
    <w:rsid w:val="002222B4"/>
    <w:rsid w:val="002229DD"/>
    <w:rsid w:val="00222D46"/>
    <w:rsid w:val="00224903"/>
    <w:rsid w:val="00226B0B"/>
    <w:rsid w:val="00231129"/>
    <w:rsid w:val="00231D78"/>
    <w:rsid w:val="00233538"/>
    <w:rsid w:val="00233628"/>
    <w:rsid w:val="002336CA"/>
    <w:rsid w:val="00233B7E"/>
    <w:rsid w:val="00246FC8"/>
    <w:rsid w:val="00253309"/>
    <w:rsid w:val="00253DC1"/>
    <w:rsid w:val="0025679C"/>
    <w:rsid w:val="00257031"/>
    <w:rsid w:val="00257082"/>
    <w:rsid w:val="002674F1"/>
    <w:rsid w:val="00267608"/>
    <w:rsid w:val="0027233D"/>
    <w:rsid w:val="00280620"/>
    <w:rsid w:val="00281D44"/>
    <w:rsid w:val="00282D0B"/>
    <w:rsid w:val="00284DFA"/>
    <w:rsid w:val="002912FA"/>
    <w:rsid w:val="00291E1D"/>
    <w:rsid w:val="00293C15"/>
    <w:rsid w:val="002978F6"/>
    <w:rsid w:val="002A1DDC"/>
    <w:rsid w:val="002A4C86"/>
    <w:rsid w:val="002A7DA2"/>
    <w:rsid w:val="002C46EB"/>
    <w:rsid w:val="002D2920"/>
    <w:rsid w:val="002D3ED5"/>
    <w:rsid w:val="002D59F8"/>
    <w:rsid w:val="002D776A"/>
    <w:rsid w:val="002D7E01"/>
    <w:rsid w:val="002E0671"/>
    <w:rsid w:val="002E223B"/>
    <w:rsid w:val="002E285C"/>
    <w:rsid w:val="002E3FBF"/>
    <w:rsid w:val="002E461D"/>
    <w:rsid w:val="002E4B0D"/>
    <w:rsid w:val="002F3B0F"/>
    <w:rsid w:val="002F7A8B"/>
    <w:rsid w:val="003023CB"/>
    <w:rsid w:val="00302EE0"/>
    <w:rsid w:val="00303399"/>
    <w:rsid w:val="003121C8"/>
    <w:rsid w:val="003129CF"/>
    <w:rsid w:val="003137D2"/>
    <w:rsid w:val="003159DF"/>
    <w:rsid w:val="00317A4F"/>
    <w:rsid w:val="00317DB9"/>
    <w:rsid w:val="003207FF"/>
    <w:rsid w:val="00320A35"/>
    <w:rsid w:val="00320A36"/>
    <w:rsid w:val="00320C01"/>
    <w:rsid w:val="003272BF"/>
    <w:rsid w:val="00327511"/>
    <w:rsid w:val="00330684"/>
    <w:rsid w:val="003539FF"/>
    <w:rsid w:val="0035546F"/>
    <w:rsid w:val="00355C7C"/>
    <w:rsid w:val="0036112B"/>
    <w:rsid w:val="003627FE"/>
    <w:rsid w:val="00362E81"/>
    <w:rsid w:val="00363410"/>
    <w:rsid w:val="00366D79"/>
    <w:rsid w:val="00370E21"/>
    <w:rsid w:val="00371700"/>
    <w:rsid w:val="003738E4"/>
    <w:rsid w:val="00381AD9"/>
    <w:rsid w:val="00381F7C"/>
    <w:rsid w:val="00384E1B"/>
    <w:rsid w:val="00387359"/>
    <w:rsid w:val="00387CE2"/>
    <w:rsid w:val="00390A4A"/>
    <w:rsid w:val="00390E2D"/>
    <w:rsid w:val="00391B88"/>
    <w:rsid w:val="00392AF1"/>
    <w:rsid w:val="00397EED"/>
    <w:rsid w:val="003A3C6C"/>
    <w:rsid w:val="003A3C6E"/>
    <w:rsid w:val="003A4655"/>
    <w:rsid w:val="003A68BD"/>
    <w:rsid w:val="003B083E"/>
    <w:rsid w:val="003B14EC"/>
    <w:rsid w:val="003B4125"/>
    <w:rsid w:val="003B450F"/>
    <w:rsid w:val="003C1A66"/>
    <w:rsid w:val="003C1ADF"/>
    <w:rsid w:val="003C7A0C"/>
    <w:rsid w:val="003D224C"/>
    <w:rsid w:val="003D272B"/>
    <w:rsid w:val="003D4066"/>
    <w:rsid w:val="003E2272"/>
    <w:rsid w:val="003E32B9"/>
    <w:rsid w:val="003E737A"/>
    <w:rsid w:val="003E79A2"/>
    <w:rsid w:val="003F186C"/>
    <w:rsid w:val="003F3B18"/>
    <w:rsid w:val="003F46F2"/>
    <w:rsid w:val="003F771B"/>
    <w:rsid w:val="003F7D55"/>
    <w:rsid w:val="00400369"/>
    <w:rsid w:val="004007F0"/>
    <w:rsid w:val="0040183D"/>
    <w:rsid w:val="00402EBA"/>
    <w:rsid w:val="00403031"/>
    <w:rsid w:val="0040656E"/>
    <w:rsid w:val="00407B68"/>
    <w:rsid w:val="00421289"/>
    <w:rsid w:val="00424834"/>
    <w:rsid w:val="004308AE"/>
    <w:rsid w:val="00431632"/>
    <w:rsid w:val="004337BB"/>
    <w:rsid w:val="00433BDC"/>
    <w:rsid w:val="00446CEF"/>
    <w:rsid w:val="0045327D"/>
    <w:rsid w:val="00460F7A"/>
    <w:rsid w:val="004625DD"/>
    <w:rsid w:val="004629BD"/>
    <w:rsid w:val="00462E84"/>
    <w:rsid w:val="00463F37"/>
    <w:rsid w:val="00466836"/>
    <w:rsid w:val="00470A8D"/>
    <w:rsid w:val="00471B18"/>
    <w:rsid w:val="0048119D"/>
    <w:rsid w:val="00481A1E"/>
    <w:rsid w:val="004823CC"/>
    <w:rsid w:val="00484F6B"/>
    <w:rsid w:val="00485A2F"/>
    <w:rsid w:val="00485F9F"/>
    <w:rsid w:val="00490442"/>
    <w:rsid w:val="00495728"/>
    <w:rsid w:val="004972A9"/>
    <w:rsid w:val="004A1A0F"/>
    <w:rsid w:val="004A2FA4"/>
    <w:rsid w:val="004A6DA9"/>
    <w:rsid w:val="004B0378"/>
    <w:rsid w:val="004B0EC0"/>
    <w:rsid w:val="004B14A9"/>
    <w:rsid w:val="004B2030"/>
    <w:rsid w:val="004B36FC"/>
    <w:rsid w:val="004B3C9E"/>
    <w:rsid w:val="004B4932"/>
    <w:rsid w:val="004B7499"/>
    <w:rsid w:val="004C0735"/>
    <w:rsid w:val="004C2F02"/>
    <w:rsid w:val="004C30A5"/>
    <w:rsid w:val="004C5185"/>
    <w:rsid w:val="004D256C"/>
    <w:rsid w:val="004D4E0F"/>
    <w:rsid w:val="004D58D7"/>
    <w:rsid w:val="004E1D58"/>
    <w:rsid w:val="004E3011"/>
    <w:rsid w:val="004E32B2"/>
    <w:rsid w:val="004E6775"/>
    <w:rsid w:val="004F1007"/>
    <w:rsid w:val="004F26A7"/>
    <w:rsid w:val="004F6963"/>
    <w:rsid w:val="00503543"/>
    <w:rsid w:val="005121D2"/>
    <w:rsid w:val="00512ADC"/>
    <w:rsid w:val="00513DE2"/>
    <w:rsid w:val="00516ACB"/>
    <w:rsid w:val="00522107"/>
    <w:rsid w:val="00524467"/>
    <w:rsid w:val="00525BCD"/>
    <w:rsid w:val="00527D57"/>
    <w:rsid w:val="00531524"/>
    <w:rsid w:val="00532569"/>
    <w:rsid w:val="00532881"/>
    <w:rsid w:val="005337C0"/>
    <w:rsid w:val="00533A82"/>
    <w:rsid w:val="0053520A"/>
    <w:rsid w:val="0053694A"/>
    <w:rsid w:val="00540D4F"/>
    <w:rsid w:val="005414EB"/>
    <w:rsid w:val="00542C6C"/>
    <w:rsid w:val="00542E87"/>
    <w:rsid w:val="00543166"/>
    <w:rsid w:val="005507DE"/>
    <w:rsid w:val="00550A35"/>
    <w:rsid w:val="005570AF"/>
    <w:rsid w:val="005622E7"/>
    <w:rsid w:val="005627F8"/>
    <w:rsid w:val="00563B46"/>
    <w:rsid w:val="00565320"/>
    <w:rsid w:val="00566ADE"/>
    <w:rsid w:val="0056707B"/>
    <w:rsid w:val="005716BC"/>
    <w:rsid w:val="0057171B"/>
    <w:rsid w:val="0057232D"/>
    <w:rsid w:val="0057257F"/>
    <w:rsid w:val="00582DBF"/>
    <w:rsid w:val="00584089"/>
    <w:rsid w:val="0058557F"/>
    <w:rsid w:val="005862E4"/>
    <w:rsid w:val="0059297B"/>
    <w:rsid w:val="005A0052"/>
    <w:rsid w:val="005A0429"/>
    <w:rsid w:val="005A1FF0"/>
    <w:rsid w:val="005A2113"/>
    <w:rsid w:val="005A7406"/>
    <w:rsid w:val="005B6EE5"/>
    <w:rsid w:val="005C0277"/>
    <w:rsid w:val="005C5586"/>
    <w:rsid w:val="005C57AD"/>
    <w:rsid w:val="005C6ABC"/>
    <w:rsid w:val="005D46AA"/>
    <w:rsid w:val="005D5ECA"/>
    <w:rsid w:val="005D77C0"/>
    <w:rsid w:val="005E46C7"/>
    <w:rsid w:val="005E5997"/>
    <w:rsid w:val="005E688D"/>
    <w:rsid w:val="005E6DD8"/>
    <w:rsid w:val="005F67AE"/>
    <w:rsid w:val="006033C2"/>
    <w:rsid w:val="00603BDD"/>
    <w:rsid w:val="006064FA"/>
    <w:rsid w:val="00613033"/>
    <w:rsid w:val="00613439"/>
    <w:rsid w:val="006149A7"/>
    <w:rsid w:val="00616F86"/>
    <w:rsid w:val="00626A29"/>
    <w:rsid w:val="006300DD"/>
    <w:rsid w:val="0063114B"/>
    <w:rsid w:val="0063128A"/>
    <w:rsid w:val="00635542"/>
    <w:rsid w:val="00637125"/>
    <w:rsid w:val="00637E30"/>
    <w:rsid w:val="00641E8C"/>
    <w:rsid w:val="0064276C"/>
    <w:rsid w:val="00643697"/>
    <w:rsid w:val="006450D6"/>
    <w:rsid w:val="00645164"/>
    <w:rsid w:val="006464A9"/>
    <w:rsid w:val="006470D8"/>
    <w:rsid w:val="00652684"/>
    <w:rsid w:val="00655055"/>
    <w:rsid w:val="00657329"/>
    <w:rsid w:val="00662F92"/>
    <w:rsid w:val="00664E84"/>
    <w:rsid w:val="00666A0C"/>
    <w:rsid w:val="00666BE3"/>
    <w:rsid w:val="00670229"/>
    <w:rsid w:val="00671231"/>
    <w:rsid w:val="0067670A"/>
    <w:rsid w:val="00682943"/>
    <w:rsid w:val="006834DA"/>
    <w:rsid w:val="0068474A"/>
    <w:rsid w:val="0069077B"/>
    <w:rsid w:val="00693140"/>
    <w:rsid w:val="006A0F09"/>
    <w:rsid w:val="006A1636"/>
    <w:rsid w:val="006B4547"/>
    <w:rsid w:val="006B45FB"/>
    <w:rsid w:val="006B46CD"/>
    <w:rsid w:val="006B5C46"/>
    <w:rsid w:val="006C1189"/>
    <w:rsid w:val="006C2D66"/>
    <w:rsid w:val="006C3550"/>
    <w:rsid w:val="006D7ABA"/>
    <w:rsid w:val="006D7B03"/>
    <w:rsid w:val="006E1CBB"/>
    <w:rsid w:val="006E25DC"/>
    <w:rsid w:val="006F0A4C"/>
    <w:rsid w:val="006F6ACF"/>
    <w:rsid w:val="007005B6"/>
    <w:rsid w:val="0070166B"/>
    <w:rsid w:val="00705DC0"/>
    <w:rsid w:val="00711B60"/>
    <w:rsid w:val="0071215E"/>
    <w:rsid w:val="00714247"/>
    <w:rsid w:val="007155E0"/>
    <w:rsid w:val="00715EB6"/>
    <w:rsid w:val="00720697"/>
    <w:rsid w:val="00723863"/>
    <w:rsid w:val="00723B02"/>
    <w:rsid w:val="0073794E"/>
    <w:rsid w:val="00740127"/>
    <w:rsid w:val="007403BE"/>
    <w:rsid w:val="007428BE"/>
    <w:rsid w:val="00744F55"/>
    <w:rsid w:val="00745473"/>
    <w:rsid w:val="00751205"/>
    <w:rsid w:val="007525B8"/>
    <w:rsid w:val="00752682"/>
    <w:rsid w:val="0075545C"/>
    <w:rsid w:val="00757160"/>
    <w:rsid w:val="0075719E"/>
    <w:rsid w:val="007579FB"/>
    <w:rsid w:val="00762DE4"/>
    <w:rsid w:val="007630BA"/>
    <w:rsid w:val="007634A4"/>
    <w:rsid w:val="0077191C"/>
    <w:rsid w:val="00771AE4"/>
    <w:rsid w:val="007754DA"/>
    <w:rsid w:val="00776251"/>
    <w:rsid w:val="00782FAC"/>
    <w:rsid w:val="00783824"/>
    <w:rsid w:val="00785BEF"/>
    <w:rsid w:val="00791323"/>
    <w:rsid w:val="0079249D"/>
    <w:rsid w:val="007977F5"/>
    <w:rsid w:val="007A1005"/>
    <w:rsid w:val="007A1538"/>
    <w:rsid w:val="007A2CC1"/>
    <w:rsid w:val="007A4551"/>
    <w:rsid w:val="007A7196"/>
    <w:rsid w:val="007A7595"/>
    <w:rsid w:val="007B10A2"/>
    <w:rsid w:val="007B42ED"/>
    <w:rsid w:val="007B67D4"/>
    <w:rsid w:val="007C1A73"/>
    <w:rsid w:val="007C3C76"/>
    <w:rsid w:val="007D2BB9"/>
    <w:rsid w:val="007D4C3D"/>
    <w:rsid w:val="007D6273"/>
    <w:rsid w:val="007D7428"/>
    <w:rsid w:val="007D74B2"/>
    <w:rsid w:val="007D7BDC"/>
    <w:rsid w:val="007E3D13"/>
    <w:rsid w:val="007E4F74"/>
    <w:rsid w:val="007F290C"/>
    <w:rsid w:val="007F2C9D"/>
    <w:rsid w:val="007F5925"/>
    <w:rsid w:val="008013F7"/>
    <w:rsid w:val="00803BFF"/>
    <w:rsid w:val="0080671B"/>
    <w:rsid w:val="00806E0F"/>
    <w:rsid w:val="0080769F"/>
    <w:rsid w:val="00814A11"/>
    <w:rsid w:val="008172E8"/>
    <w:rsid w:val="00821B36"/>
    <w:rsid w:val="0082767E"/>
    <w:rsid w:val="0083778B"/>
    <w:rsid w:val="00837EF6"/>
    <w:rsid w:val="00841265"/>
    <w:rsid w:val="00845308"/>
    <w:rsid w:val="008459C6"/>
    <w:rsid w:val="0084726D"/>
    <w:rsid w:val="00857176"/>
    <w:rsid w:val="00860F02"/>
    <w:rsid w:val="008614B8"/>
    <w:rsid w:val="00866285"/>
    <w:rsid w:val="008706DF"/>
    <w:rsid w:val="00870AED"/>
    <w:rsid w:val="00871ABB"/>
    <w:rsid w:val="00872643"/>
    <w:rsid w:val="00872A78"/>
    <w:rsid w:val="00872BC6"/>
    <w:rsid w:val="00874FF4"/>
    <w:rsid w:val="008775B6"/>
    <w:rsid w:val="00877B65"/>
    <w:rsid w:val="0088045D"/>
    <w:rsid w:val="0088193E"/>
    <w:rsid w:val="00881A43"/>
    <w:rsid w:val="00882400"/>
    <w:rsid w:val="00884A11"/>
    <w:rsid w:val="00886729"/>
    <w:rsid w:val="00887C44"/>
    <w:rsid w:val="00891575"/>
    <w:rsid w:val="00892DB8"/>
    <w:rsid w:val="008941DA"/>
    <w:rsid w:val="00894C94"/>
    <w:rsid w:val="008966E4"/>
    <w:rsid w:val="008977A3"/>
    <w:rsid w:val="008A05D9"/>
    <w:rsid w:val="008A6D7E"/>
    <w:rsid w:val="008B16BA"/>
    <w:rsid w:val="008B2C34"/>
    <w:rsid w:val="008B5E25"/>
    <w:rsid w:val="008B6A7D"/>
    <w:rsid w:val="008B6F2C"/>
    <w:rsid w:val="008C20AE"/>
    <w:rsid w:val="008C750A"/>
    <w:rsid w:val="008D4B55"/>
    <w:rsid w:val="008D5F75"/>
    <w:rsid w:val="008E4449"/>
    <w:rsid w:val="008E5726"/>
    <w:rsid w:val="008E5DFC"/>
    <w:rsid w:val="008F0506"/>
    <w:rsid w:val="008F4A9D"/>
    <w:rsid w:val="008F4DD0"/>
    <w:rsid w:val="0090484C"/>
    <w:rsid w:val="00904E1E"/>
    <w:rsid w:val="0091148F"/>
    <w:rsid w:val="009123FB"/>
    <w:rsid w:val="009131EF"/>
    <w:rsid w:val="00913702"/>
    <w:rsid w:val="009148FA"/>
    <w:rsid w:val="00916B82"/>
    <w:rsid w:val="00917ADA"/>
    <w:rsid w:val="0092146C"/>
    <w:rsid w:val="00921C2B"/>
    <w:rsid w:val="00921E48"/>
    <w:rsid w:val="00922D36"/>
    <w:rsid w:val="00923666"/>
    <w:rsid w:val="00924EF6"/>
    <w:rsid w:val="0092743D"/>
    <w:rsid w:val="00930D69"/>
    <w:rsid w:val="00930FBE"/>
    <w:rsid w:val="009354D7"/>
    <w:rsid w:val="00935C05"/>
    <w:rsid w:val="009419C3"/>
    <w:rsid w:val="00943A84"/>
    <w:rsid w:val="00946281"/>
    <w:rsid w:val="0095151F"/>
    <w:rsid w:val="00952F91"/>
    <w:rsid w:val="00954DD5"/>
    <w:rsid w:val="0095733C"/>
    <w:rsid w:val="00962BAD"/>
    <w:rsid w:val="00963303"/>
    <w:rsid w:val="00964105"/>
    <w:rsid w:val="009646CF"/>
    <w:rsid w:val="009646E9"/>
    <w:rsid w:val="00964BD6"/>
    <w:rsid w:val="0096647E"/>
    <w:rsid w:val="0097194C"/>
    <w:rsid w:val="0097377B"/>
    <w:rsid w:val="009835A9"/>
    <w:rsid w:val="009852CF"/>
    <w:rsid w:val="00987AA9"/>
    <w:rsid w:val="00991479"/>
    <w:rsid w:val="00991833"/>
    <w:rsid w:val="0099328A"/>
    <w:rsid w:val="00994A8E"/>
    <w:rsid w:val="00995E8D"/>
    <w:rsid w:val="009A1255"/>
    <w:rsid w:val="009A56DB"/>
    <w:rsid w:val="009B0474"/>
    <w:rsid w:val="009B4030"/>
    <w:rsid w:val="009B4199"/>
    <w:rsid w:val="009C0FE9"/>
    <w:rsid w:val="009C13E5"/>
    <w:rsid w:val="009C1A87"/>
    <w:rsid w:val="009C27F9"/>
    <w:rsid w:val="009C2A27"/>
    <w:rsid w:val="009C5B95"/>
    <w:rsid w:val="009D2ECD"/>
    <w:rsid w:val="009D751F"/>
    <w:rsid w:val="009E043E"/>
    <w:rsid w:val="009E598C"/>
    <w:rsid w:val="009F0C2D"/>
    <w:rsid w:val="009F1602"/>
    <w:rsid w:val="009F1B18"/>
    <w:rsid w:val="00A071B7"/>
    <w:rsid w:val="00A10208"/>
    <w:rsid w:val="00A1078D"/>
    <w:rsid w:val="00A1230F"/>
    <w:rsid w:val="00A145D8"/>
    <w:rsid w:val="00A16A49"/>
    <w:rsid w:val="00A16BBE"/>
    <w:rsid w:val="00A24B54"/>
    <w:rsid w:val="00A268A7"/>
    <w:rsid w:val="00A27459"/>
    <w:rsid w:val="00A3178F"/>
    <w:rsid w:val="00A33617"/>
    <w:rsid w:val="00A40180"/>
    <w:rsid w:val="00A42CDB"/>
    <w:rsid w:val="00A4333B"/>
    <w:rsid w:val="00A447C8"/>
    <w:rsid w:val="00A44D43"/>
    <w:rsid w:val="00A44D72"/>
    <w:rsid w:val="00A44F11"/>
    <w:rsid w:val="00A45F82"/>
    <w:rsid w:val="00A46555"/>
    <w:rsid w:val="00A46743"/>
    <w:rsid w:val="00A46C13"/>
    <w:rsid w:val="00A472CD"/>
    <w:rsid w:val="00A55953"/>
    <w:rsid w:val="00A5676C"/>
    <w:rsid w:val="00A6284C"/>
    <w:rsid w:val="00A64444"/>
    <w:rsid w:val="00A65DB0"/>
    <w:rsid w:val="00A669E8"/>
    <w:rsid w:val="00A67746"/>
    <w:rsid w:val="00A71990"/>
    <w:rsid w:val="00A753DC"/>
    <w:rsid w:val="00A7577D"/>
    <w:rsid w:val="00A81330"/>
    <w:rsid w:val="00A847BA"/>
    <w:rsid w:val="00A86CF7"/>
    <w:rsid w:val="00A873A8"/>
    <w:rsid w:val="00A93C8A"/>
    <w:rsid w:val="00A94482"/>
    <w:rsid w:val="00A962A4"/>
    <w:rsid w:val="00AA0765"/>
    <w:rsid w:val="00AA0F53"/>
    <w:rsid w:val="00AA146E"/>
    <w:rsid w:val="00AA1B68"/>
    <w:rsid w:val="00AA2396"/>
    <w:rsid w:val="00AA258E"/>
    <w:rsid w:val="00AA5377"/>
    <w:rsid w:val="00AA6D18"/>
    <w:rsid w:val="00AA7E0D"/>
    <w:rsid w:val="00AC40D1"/>
    <w:rsid w:val="00AC5D41"/>
    <w:rsid w:val="00AC6184"/>
    <w:rsid w:val="00AD4101"/>
    <w:rsid w:val="00AD69C2"/>
    <w:rsid w:val="00AE253F"/>
    <w:rsid w:val="00AE3811"/>
    <w:rsid w:val="00AE5B15"/>
    <w:rsid w:val="00AE64CE"/>
    <w:rsid w:val="00AE6DBF"/>
    <w:rsid w:val="00AE7398"/>
    <w:rsid w:val="00AE7AC9"/>
    <w:rsid w:val="00AF4133"/>
    <w:rsid w:val="00AF6FCC"/>
    <w:rsid w:val="00B0176A"/>
    <w:rsid w:val="00B0251F"/>
    <w:rsid w:val="00B05761"/>
    <w:rsid w:val="00B079EB"/>
    <w:rsid w:val="00B07E9E"/>
    <w:rsid w:val="00B10D19"/>
    <w:rsid w:val="00B119F9"/>
    <w:rsid w:val="00B13230"/>
    <w:rsid w:val="00B20139"/>
    <w:rsid w:val="00B239EC"/>
    <w:rsid w:val="00B32E66"/>
    <w:rsid w:val="00B34E65"/>
    <w:rsid w:val="00B41CC6"/>
    <w:rsid w:val="00B43C4F"/>
    <w:rsid w:val="00B45129"/>
    <w:rsid w:val="00B47205"/>
    <w:rsid w:val="00B5018C"/>
    <w:rsid w:val="00B50454"/>
    <w:rsid w:val="00B51C90"/>
    <w:rsid w:val="00B5202C"/>
    <w:rsid w:val="00B550C5"/>
    <w:rsid w:val="00B5564F"/>
    <w:rsid w:val="00B55747"/>
    <w:rsid w:val="00B60F48"/>
    <w:rsid w:val="00B62345"/>
    <w:rsid w:val="00B63C05"/>
    <w:rsid w:val="00B72EB9"/>
    <w:rsid w:val="00B738F1"/>
    <w:rsid w:val="00B80EF1"/>
    <w:rsid w:val="00B81FCB"/>
    <w:rsid w:val="00B823A0"/>
    <w:rsid w:val="00B86385"/>
    <w:rsid w:val="00B918E4"/>
    <w:rsid w:val="00B97D9D"/>
    <w:rsid w:val="00BA0C6F"/>
    <w:rsid w:val="00BA11E4"/>
    <w:rsid w:val="00BB1CA1"/>
    <w:rsid w:val="00BB3B9C"/>
    <w:rsid w:val="00BC0D83"/>
    <w:rsid w:val="00BC4AA9"/>
    <w:rsid w:val="00BC7AC5"/>
    <w:rsid w:val="00BD13BC"/>
    <w:rsid w:val="00BD293D"/>
    <w:rsid w:val="00BD62A4"/>
    <w:rsid w:val="00BD7599"/>
    <w:rsid w:val="00BE14C4"/>
    <w:rsid w:val="00BE1C05"/>
    <w:rsid w:val="00BE400D"/>
    <w:rsid w:val="00BE51AC"/>
    <w:rsid w:val="00BE6EFB"/>
    <w:rsid w:val="00BE7C66"/>
    <w:rsid w:val="00BF14F0"/>
    <w:rsid w:val="00BF200F"/>
    <w:rsid w:val="00BF567F"/>
    <w:rsid w:val="00BF6AC5"/>
    <w:rsid w:val="00BF7818"/>
    <w:rsid w:val="00BF7F9A"/>
    <w:rsid w:val="00C02F9F"/>
    <w:rsid w:val="00C1366F"/>
    <w:rsid w:val="00C138B4"/>
    <w:rsid w:val="00C147E9"/>
    <w:rsid w:val="00C162D5"/>
    <w:rsid w:val="00C169C8"/>
    <w:rsid w:val="00C16C3B"/>
    <w:rsid w:val="00C173F9"/>
    <w:rsid w:val="00C2049B"/>
    <w:rsid w:val="00C216B5"/>
    <w:rsid w:val="00C21F92"/>
    <w:rsid w:val="00C2362E"/>
    <w:rsid w:val="00C24A38"/>
    <w:rsid w:val="00C257B4"/>
    <w:rsid w:val="00C25A20"/>
    <w:rsid w:val="00C26899"/>
    <w:rsid w:val="00C269D8"/>
    <w:rsid w:val="00C347E5"/>
    <w:rsid w:val="00C43372"/>
    <w:rsid w:val="00C43C21"/>
    <w:rsid w:val="00C50232"/>
    <w:rsid w:val="00C50976"/>
    <w:rsid w:val="00C558FC"/>
    <w:rsid w:val="00C6112B"/>
    <w:rsid w:val="00C62E53"/>
    <w:rsid w:val="00C662EE"/>
    <w:rsid w:val="00C701EB"/>
    <w:rsid w:val="00C74036"/>
    <w:rsid w:val="00C74066"/>
    <w:rsid w:val="00C74231"/>
    <w:rsid w:val="00C74237"/>
    <w:rsid w:val="00C80999"/>
    <w:rsid w:val="00C834C0"/>
    <w:rsid w:val="00C85F20"/>
    <w:rsid w:val="00C92337"/>
    <w:rsid w:val="00C92CC1"/>
    <w:rsid w:val="00C94612"/>
    <w:rsid w:val="00C94725"/>
    <w:rsid w:val="00C96913"/>
    <w:rsid w:val="00CA75E8"/>
    <w:rsid w:val="00CB36E6"/>
    <w:rsid w:val="00CB3EAE"/>
    <w:rsid w:val="00CB702F"/>
    <w:rsid w:val="00CC42AE"/>
    <w:rsid w:val="00CC7C1D"/>
    <w:rsid w:val="00CD65BC"/>
    <w:rsid w:val="00CE2418"/>
    <w:rsid w:val="00CE6CF0"/>
    <w:rsid w:val="00CE76B0"/>
    <w:rsid w:val="00CF142A"/>
    <w:rsid w:val="00CF37DA"/>
    <w:rsid w:val="00CF799F"/>
    <w:rsid w:val="00CF7CB3"/>
    <w:rsid w:val="00D00D57"/>
    <w:rsid w:val="00D04715"/>
    <w:rsid w:val="00D063EE"/>
    <w:rsid w:val="00D06B2F"/>
    <w:rsid w:val="00D123B9"/>
    <w:rsid w:val="00D21432"/>
    <w:rsid w:val="00D22A40"/>
    <w:rsid w:val="00D23A03"/>
    <w:rsid w:val="00D26C3B"/>
    <w:rsid w:val="00D31A0F"/>
    <w:rsid w:val="00D32895"/>
    <w:rsid w:val="00D36930"/>
    <w:rsid w:val="00D41C46"/>
    <w:rsid w:val="00D41F77"/>
    <w:rsid w:val="00D45540"/>
    <w:rsid w:val="00D54284"/>
    <w:rsid w:val="00D557DB"/>
    <w:rsid w:val="00D62CA0"/>
    <w:rsid w:val="00D646B6"/>
    <w:rsid w:val="00D70620"/>
    <w:rsid w:val="00D7238F"/>
    <w:rsid w:val="00D77599"/>
    <w:rsid w:val="00D77FC7"/>
    <w:rsid w:val="00D805D4"/>
    <w:rsid w:val="00D82822"/>
    <w:rsid w:val="00D8492E"/>
    <w:rsid w:val="00D86651"/>
    <w:rsid w:val="00D91510"/>
    <w:rsid w:val="00D918E5"/>
    <w:rsid w:val="00D920FB"/>
    <w:rsid w:val="00D92F74"/>
    <w:rsid w:val="00D95746"/>
    <w:rsid w:val="00D96409"/>
    <w:rsid w:val="00DA2D49"/>
    <w:rsid w:val="00DA3EDB"/>
    <w:rsid w:val="00DB047A"/>
    <w:rsid w:val="00DB337D"/>
    <w:rsid w:val="00DC2171"/>
    <w:rsid w:val="00DC3237"/>
    <w:rsid w:val="00DC56E7"/>
    <w:rsid w:val="00DC67F8"/>
    <w:rsid w:val="00DC7EE2"/>
    <w:rsid w:val="00DD1EFF"/>
    <w:rsid w:val="00DD277B"/>
    <w:rsid w:val="00DD3EE4"/>
    <w:rsid w:val="00DD511D"/>
    <w:rsid w:val="00DE01AB"/>
    <w:rsid w:val="00DE677D"/>
    <w:rsid w:val="00DF167A"/>
    <w:rsid w:val="00DF316A"/>
    <w:rsid w:val="00DF5AD2"/>
    <w:rsid w:val="00DF7EFC"/>
    <w:rsid w:val="00E02779"/>
    <w:rsid w:val="00E103F1"/>
    <w:rsid w:val="00E105EA"/>
    <w:rsid w:val="00E1210E"/>
    <w:rsid w:val="00E1589F"/>
    <w:rsid w:val="00E17697"/>
    <w:rsid w:val="00E204D1"/>
    <w:rsid w:val="00E2481E"/>
    <w:rsid w:val="00E25BFB"/>
    <w:rsid w:val="00E30B81"/>
    <w:rsid w:val="00E3181F"/>
    <w:rsid w:val="00E31E44"/>
    <w:rsid w:val="00E34ACF"/>
    <w:rsid w:val="00E35BAE"/>
    <w:rsid w:val="00E36824"/>
    <w:rsid w:val="00E414F6"/>
    <w:rsid w:val="00E4451A"/>
    <w:rsid w:val="00E45389"/>
    <w:rsid w:val="00E459C9"/>
    <w:rsid w:val="00E467DF"/>
    <w:rsid w:val="00E611AA"/>
    <w:rsid w:val="00E61809"/>
    <w:rsid w:val="00E62136"/>
    <w:rsid w:val="00E626DE"/>
    <w:rsid w:val="00E648AE"/>
    <w:rsid w:val="00E66B25"/>
    <w:rsid w:val="00E721F3"/>
    <w:rsid w:val="00E7231A"/>
    <w:rsid w:val="00E7736B"/>
    <w:rsid w:val="00E80BE0"/>
    <w:rsid w:val="00E82408"/>
    <w:rsid w:val="00E93693"/>
    <w:rsid w:val="00EA64B4"/>
    <w:rsid w:val="00EB0410"/>
    <w:rsid w:val="00EB14DA"/>
    <w:rsid w:val="00EB287B"/>
    <w:rsid w:val="00EB3DAF"/>
    <w:rsid w:val="00EB5F2D"/>
    <w:rsid w:val="00EC1499"/>
    <w:rsid w:val="00EC63C6"/>
    <w:rsid w:val="00EC6D87"/>
    <w:rsid w:val="00ED1344"/>
    <w:rsid w:val="00ED4F80"/>
    <w:rsid w:val="00ED504C"/>
    <w:rsid w:val="00ED63E6"/>
    <w:rsid w:val="00ED6AF7"/>
    <w:rsid w:val="00EE2576"/>
    <w:rsid w:val="00EE3561"/>
    <w:rsid w:val="00EE3B2E"/>
    <w:rsid w:val="00EE450B"/>
    <w:rsid w:val="00EE4C48"/>
    <w:rsid w:val="00EF0678"/>
    <w:rsid w:val="00EF2550"/>
    <w:rsid w:val="00EF2620"/>
    <w:rsid w:val="00EF70C4"/>
    <w:rsid w:val="00EF7C62"/>
    <w:rsid w:val="00F028FC"/>
    <w:rsid w:val="00F03FB1"/>
    <w:rsid w:val="00F04457"/>
    <w:rsid w:val="00F05956"/>
    <w:rsid w:val="00F061B5"/>
    <w:rsid w:val="00F10EEB"/>
    <w:rsid w:val="00F13E16"/>
    <w:rsid w:val="00F13E3C"/>
    <w:rsid w:val="00F165EF"/>
    <w:rsid w:val="00F216A3"/>
    <w:rsid w:val="00F22EA5"/>
    <w:rsid w:val="00F234C5"/>
    <w:rsid w:val="00F255E5"/>
    <w:rsid w:val="00F31A4F"/>
    <w:rsid w:val="00F330A7"/>
    <w:rsid w:val="00F33AD5"/>
    <w:rsid w:val="00F36E54"/>
    <w:rsid w:val="00F374BF"/>
    <w:rsid w:val="00F40049"/>
    <w:rsid w:val="00F40609"/>
    <w:rsid w:val="00F4196F"/>
    <w:rsid w:val="00F44B3F"/>
    <w:rsid w:val="00F46062"/>
    <w:rsid w:val="00F47FDF"/>
    <w:rsid w:val="00F52E44"/>
    <w:rsid w:val="00F5470E"/>
    <w:rsid w:val="00F55971"/>
    <w:rsid w:val="00F5609D"/>
    <w:rsid w:val="00F57706"/>
    <w:rsid w:val="00F61D8F"/>
    <w:rsid w:val="00F65CDB"/>
    <w:rsid w:val="00F67B2B"/>
    <w:rsid w:val="00F71FDC"/>
    <w:rsid w:val="00F723AF"/>
    <w:rsid w:val="00F740DF"/>
    <w:rsid w:val="00F74CC6"/>
    <w:rsid w:val="00F75215"/>
    <w:rsid w:val="00F80FBD"/>
    <w:rsid w:val="00F81378"/>
    <w:rsid w:val="00F82B17"/>
    <w:rsid w:val="00F85C04"/>
    <w:rsid w:val="00F86BF9"/>
    <w:rsid w:val="00F93905"/>
    <w:rsid w:val="00F93FA9"/>
    <w:rsid w:val="00F94513"/>
    <w:rsid w:val="00F94E5D"/>
    <w:rsid w:val="00F95CDF"/>
    <w:rsid w:val="00FA3E15"/>
    <w:rsid w:val="00FB0F8B"/>
    <w:rsid w:val="00FB1003"/>
    <w:rsid w:val="00FB20C6"/>
    <w:rsid w:val="00FB2B54"/>
    <w:rsid w:val="00FB3680"/>
    <w:rsid w:val="00FB68F9"/>
    <w:rsid w:val="00FC4CB3"/>
    <w:rsid w:val="00FC6AC0"/>
    <w:rsid w:val="00FC7CCA"/>
    <w:rsid w:val="00FD0B6A"/>
    <w:rsid w:val="00FD45B6"/>
    <w:rsid w:val="00FD52AF"/>
    <w:rsid w:val="00FD6E85"/>
    <w:rsid w:val="00FE0F5D"/>
    <w:rsid w:val="00FE3D62"/>
    <w:rsid w:val="00FE4810"/>
    <w:rsid w:val="00FE680F"/>
    <w:rsid w:val="00FE7729"/>
    <w:rsid w:val="00FF00EC"/>
    <w:rsid w:val="00FF06E9"/>
    <w:rsid w:val="00FF52B6"/>
    <w:rsid w:val="00FF725F"/>
    <w:rsid w:val="011833F3"/>
    <w:rsid w:val="018605B1"/>
    <w:rsid w:val="01A935D9"/>
    <w:rsid w:val="01BD17FD"/>
    <w:rsid w:val="02090556"/>
    <w:rsid w:val="023F2212"/>
    <w:rsid w:val="02403E48"/>
    <w:rsid w:val="028E3199"/>
    <w:rsid w:val="02AD04D8"/>
    <w:rsid w:val="02DE3EF1"/>
    <w:rsid w:val="02EB4148"/>
    <w:rsid w:val="036D1000"/>
    <w:rsid w:val="03AC38D7"/>
    <w:rsid w:val="03B1736B"/>
    <w:rsid w:val="03E40FA6"/>
    <w:rsid w:val="03F44141"/>
    <w:rsid w:val="04570237"/>
    <w:rsid w:val="04B769D7"/>
    <w:rsid w:val="04FF417E"/>
    <w:rsid w:val="05243941"/>
    <w:rsid w:val="055D4367"/>
    <w:rsid w:val="056A4339"/>
    <w:rsid w:val="05724B0B"/>
    <w:rsid w:val="05B922DB"/>
    <w:rsid w:val="06085010"/>
    <w:rsid w:val="06224324"/>
    <w:rsid w:val="064E4FF6"/>
    <w:rsid w:val="08DD2784"/>
    <w:rsid w:val="09C000DC"/>
    <w:rsid w:val="0A942C74"/>
    <w:rsid w:val="0B187AA4"/>
    <w:rsid w:val="0B9C2483"/>
    <w:rsid w:val="0BCB0A54"/>
    <w:rsid w:val="0C2A677A"/>
    <w:rsid w:val="0CFB142B"/>
    <w:rsid w:val="0D072869"/>
    <w:rsid w:val="0DC724AD"/>
    <w:rsid w:val="0DE93979"/>
    <w:rsid w:val="0F170F7D"/>
    <w:rsid w:val="0F1C0B4A"/>
    <w:rsid w:val="0F2A48BE"/>
    <w:rsid w:val="1045133B"/>
    <w:rsid w:val="1068327B"/>
    <w:rsid w:val="106D27B7"/>
    <w:rsid w:val="107A3433"/>
    <w:rsid w:val="10B54054"/>
    <w:rsid w:val="10FB2471"/>
    <w:rsid w:val="118E0AC0"/>
    <w:rsid w:val="123B6044"/>
    <w:rsid w:val="125E2E94"/>
    <w:rsid w:val="138008DC"/>
    <w:rsid w:val="13D11138"/>
    <w:rsid w:val="13DF5603"/>
    <w:rsid w:val="14A01236"/>
    <w:rsid w:val="14B545B5"/>
    <w:rsid w:val="14D40A38"/>
    <w:rsid w:val="15605757"/>
    <w:rsid w:val="16021A7C"/>
    <w:rsid w:val="16143C3C"/>
    <w:rsid w:val="17A821AF"/>
    <w:rsid w:val="183068A7"/>
    <w:rsid w:val="18435353"/>
    <w:rsid w:val="186D1037"/>
    <w:rsid w:val="18784278"/>
    <w:rsid w:val="190E24E6"/>
    <w:rsid w:val="199002DD"/>
    <w:rsid w:val="19EC2827"/>
    <w:rsid w:val="1ACD2659"/>
    <w:rsid w:val="1B1555F7"/>
    <w:rsid w:val="1B6F7EEE"/>
    <w:rsid w:val="1BAF4334"/>
    <w:rsid w:val="1CB472DD"/>
    <w:rsid w:val="1D0A7BB8"/>
    <w:rsid w:val="1D2944EF"/>
    <w:rsid w:val="1D873EB2"/>
    <w:rsid w:val="1EDA5AFC"/>
    <w:rsid w:val="202A1381"/>
    <w:rsid w:val="20B32887"/>
    <w:rsid w:val="20F454E8"/>
    <w:rsid w:val="218714E4"/>
    <w:rsid w:val="22485670"/>
    <w:rsid w:val="228A52D3"/>
    <w:rsid w:val="22A55F1B"/>
    <w:rsid w:val="22CC58EC"/>
    <w:rsid w:val="230E2678"/>
    <w:rsid w:val="231B5F2B"/>
    <w:rsid w:val="23484377"/>
    <w:rsid w:val="2504444E"/>
    <w:rsid w:val="25CF7214"/>
    <w:rsid w:val="271B45A5"/>
    <w:rsid w:val="28223E89"/>
    <w:rsid w:val="282D2989"/>
    <w:rsid w:val="29E52C9C"/>
    <w:rsid w:val="2A420242"/>
    <w:rsid w:val="2ACF1B98"/>
    <w:rsid w:val="2BE23A8A"/>
    <w:rsid w:val="2C617297"/>
    <w:rsid w:val="2C946A15"/>
    <w:rsid w:val="2CD66DA0"/>
    <w:rsid w:val="2CF87BFE"/>
    <w:rsid w:val="2D4A5D8B"/>
    <w:rsid w:val="2DBE4083"/>
    <w:rsid w:val="2DEF248E"/>
    <w:rsid w:val="2E0B72A3"/>
    <w:rsid w:val="2E8448E4"/>
    <w:rsid w:val="2F357B59"/>
    <w:rsid w:val="2F7A5EF9"/>
    <w:rsid w:val="2F961405"/>
    <w:rsid w:val="2FF9462C"/>
    <w:rsid w:val="30127F1B"/>
    <w:rsid w:val="302747C8"/>
    <w:rsid w:val="30770BB1"/>
    <w:rsid w:val="30B76421"/>
    <w:rsid w:val="311346E6"/>
    <w:rsid w:val="3169622D"/>
    <w:rsid w:val="31833619"/>
    <w:rsid w:val="31E83DC4"/>
    <w:rsid w:val="320F5558"/>
    <w:rsid w:val="32391875"/>
    <w:rsid w:val="325E7BE3"/>
    <w:rsid w:val="32B44264"/>
    <w:rsid w:val="33590AD6"/>
    <w:rsid w:val="335C4122"/>
    <w:rsid w:val="33641229"/>
    <w:rsid w:val="33B64277"/>
    <w:rsid w:val="33BC1065"/>
    <w:rsid w:val="340F388A"/>
    <w:rsid w:val="35C7542E"/>
    <w:rsid w:val="35FB40C6"/>
    <w:rsid w:val="360E1887"/>
    <w:rsid w:val="36540266"/>
    <w:rsid w:val="383B6049"/>
    <w:rsid w:val="38B72832"/>
    <w:rsid w:val="38D9545A"/>
    <w:rsid w:val="3934664D"/>
    <w:rsid w:val="39C93324"/>
    <w:rsid w:val="3A0B021F"/>
    <w:rsid w:val="3AB6569A"/>
    <w:rsid w:val="3B08622F"/>
    <w:rsid w:val="3B0A6B5A"/>
    <w:rsid w:val="3B460492"/>
    <w:rsid w:val="3B84690C"/>
    <w:rsid w:val="3C3F333E"/>
    <w:rsid w:val="3CAA45A6"/>
    <w:rsid w:val="3CE84C78"/>
    <w:rsid w:val="3D122796"/>
    <w:rsid w:val="3D68698E"/>
    <w:rsid w:val="3E77217A"/>
    <w:rsid w:val="3E8802DD"/>
    <w:rsid w:val="3E8D3D29"/>
    <w:rsid w:val="3F1510EC"/>
    <w:rsid w:val="3F9E2E64"/>
    <w:rsid w:val="3FEF4E4F"/>
    <w:rsid w:val="401F4E55"/>
    <w:rsid w:val="403948B6"/>
    <w:rsid w:val="40832719"/>
    <w:rsid w:val="41D51D8D"/>
    <w:rsid w:val="421B40B9"/>
    <w:rsid w:val="42D737C5"/>
    <w:rsid w:val="43262F66"/>
    <w:rsid w:val="433E78CA"/>
    <w:rsid w:val="434B008B"/>
    <w:rsid w:val="43D3507D"/>
    <w:rsid w:val="442F2100"/>
    <w:rsid w:val="44481938"/>
    <w:rsid w:val="449904F3"/>
    <w:rsid w:val="45174B15"/>
    <w:rsid w:val="468D7838"/>
    <w:rsid w:val="47247A22"/>
    <w:rsid w:val="472B3EB7"/>
    <w:rsid w:val="49321AA0"/>
    <w:rsid w:val="4957740E"/>
    <w:rsid w:val="4A047800"/>
    <w:rsid w:val="4A2D63C1"/>
    <w:rsid w:val="4A394D65"/>
    <w:rsid w:val="4AFC3310"/>
    <w:rsid w:val="4B796E72"/>
    <w:rsid w:val="4B813CEC"/>
    <w:rsid w:val="4B864BF3"/>
    <w:rsid w:val="4BAE52DF"/>
    <w:rsid w:val="4C194E4E"/>
    <w:rsid w:val="4C7A5F1F"/>
    <w:rsid w:val="4D8D177C"/>
    <w:rsid w:val="4DC9653B"/>
    <w:rsid w:val="4DD11390"/>
    <w:rsid w:val="4E361E32"/>
    <w:rsid w:val="4EBC7D13"/>
    <w:rsid w:val="4F1D4C56"/>
    <w:rsid w:val="4F3F4BCC"/>
    <w:rsid w:val="5092785A"/>
    <w:rsid w:val="50D457E8"/>
    <w:rsid w:val="50EF4991"/>
    <w:rsid w:val="525564B4"/>
    <w:rsid w:val="5288688A"/>
    <w:rsid w:val="53530C46"/>
    <w:rsid w:val="539F20DD"/>
    <w:rsid w:val="54534955"/>
    <w:rsid w:val="5471739E"/>
    <w:rsid w:val="54FB3828"/>
    <w:rsid w:val="5523289A"/>
    <w:rsid w:val="55841F18"/>
    <w:rsid w:val="56301712"/>
    <w:rsid w:val="5697113A"/>
    <w:rsid w:val="577F6CAF"/>
    <w:rsid w:val="57D43CE2"/>
    <w:rsid w:val="57DB3C4B"/>
    <w:rsid w:val="57E570AF"/>
    <w:rsid w:val="582B1496"/>
    <w:rsid w:val="589C4E3D"/>
    <w:rsid w:val="58B73D71"/>
    <w:rsid w:val="59CD76A4"/>
    <w:rsid w:val="59CE679A"/>
    <w:rsid w:val="59D12F46"/>
    <w:rsid w:val="59F5220F"/>
    <w:rsid w:val="5A4B47A0"/>
    <w:rsid w:val="5B6D0D13"/>
    <w:rsid w:val="5BBF878D"/>
    <w:rsid w:val="5BDB2621"/>
    <w:rsid w:val="5C1301F9"/>
    <w:rsid w:val="5C500BA3"/>
    <w:rsid w:val="5C6F429A"/>
    <w:rsid w:val="5CCE7ECF"/>
    <w:rsid w:val="5CFF0E18"/>
    <w:rsid w:val="5D0A5949"/>
    <w:rsid w:val="5D3F048D"/>
    <w:rsid w:val="5DDF97ED"/>
    <w:rsid w:val="5EAA7B88"/>
    <w:rsid w:val="5F7C0A01"/>
    <w:rsid w:val="5FD07741"/>
    <w:rsid w:val="5FDA43B6"/>
    <w:rsid w:val="600C44FD"/>
    <w:rsid w:val="602C50D8"/>
    <w:rsid w:val="61912C22"/>
    <w:rsid w:val="61944625"/>
    <w:rsid w:val="61BE5E24"/>
    <w:rsid w:val="61E30F53"/>
    <w:rsid w:val="620240D1"/>
    <w:rsid w:val="625E13B5"/>
    <w:rsid w:val="628726BA"/>
    <w:rsid w:val="636D70BA"/>
    <w:rsid w:val="637226E5"/>
    <w:rsid w:val="64625BF4"/>
    <w:rsid w:val="64EF2799"/>
    <w:rsid w:val="65080F90"/>
    <w:rsid w:val="65D11E9E"/>
    <w:rsid w:val="66285F62"/>
    <w:rsid w:val="6635404B"/>
    <w:rsid w:val="666F7442"/>
    <w:rsid w:val="66EA6B58"/>
    <w:rsid w:val="680533C6"/>
    <w:rsid w:val="68896A60"/>
    <w:rsid w:val="6A972E61"/>
    <w:rsid w:val="6B4E6A40"/>
    <w:rsid w:val="6B701EFC"/>
    <w:rsid w:val="6C571AC0"/>
    <w:rsid w:val="6C7731A1"/>
    <w:rsid w:val="6C7C2679"/>
    <w:rsid w:val="6CED3A62"/>
    <w:rsid w:val="6DA44F6A"/>
    <w:rsid w:val="6DE45056"/>
    <w:rsid w:val="6E043E55"/>
    <w:rsid w:val="6E9A5805"/>
    <w:rsid w:val="6F7E7050"/>
    <w:rsid w:val="702560E3"/>
    <w:rsid w:val="709856BB"/>
    <w:rsid w:val="70B414C3"/>
    <w:rsid w:val="721A0A58"/>
    <w:rsid w:val="72435ED2"/>
    <w:rsid w:val="72786355"/>
    <w:rsid w:val="72933FAE"/>
    <w:rsid w:val="73374382"/>
    <w:rsid w:val="743B3304"/>
    <w:rsid w:val="74EE2F64"/>
    <w:rsid w:val="752E55CB"/>
    <w:rsid w:val="76C92E49"/>
    <w:rsid w:val="772611CE"/>
    <w:rsid w:val="777D3C34"/>
    <w:rsid w:val="78002BF0"/>
    <w:rsid w:val="78CA10FB"/>
    <w:rsid w:val="78D930EC"/>
    <w:rsid w:val="78F87981"/>
    <w:rsid w:val="7A923E9A"/>
    <w:rsid w:val="7A9E53BF"/>
    <w:rsid w:val="7B1A0EF2"/>
    <w:rsid w:val="7B7A2964"/>
    <w:rsid w:val="7CBD6589"/>
    <w:rsid w:val="7CC82109"/>
    <w:rsid w:val="7D7D6E53"/>
    <w:rsid w:val="7E4B05E8"/>
    <w:rsid w:val="7E516814"/>
    <w:rsid w:val="7EFE38AC"/>
    <w:rsid w:val="7F623E4F"/>
    <w:rsid w:val="7FD562CA"/>
    <w:rsid w:val="BD5BD791"/>
    <w:rsid w:val="BEBF74B7"/>
    <w:rsid w:val="CD5CEE40"/>
    <w:rsid w:val="E5BFCC83"/>
    <w:rsid w:val="E76F74F2"/>
    <w:rsid w:val="EFCFC815"/>
    <w:rsid w:val="EFDFB362"/>
    <w:rsid w:val="EFE7328D"/>
    <w:rsid w:val="F7FF5348"/>
    <w:rsid w:val="FF3FFDC5"/>
    <w:rsid w:val="FFFAD62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0"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0" w:semiHidden="0"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unhideWhenUsed/>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23"/>
    <w:autoRedefine/>
    <w:qFormat/>
    <w:uiPriority w:val="99"/>
    <w:pPr>
      <w:spacing w:after="120"/>
    </w:pPr>
    <w:rPr>
      <w:kern w:val="0"/>
      <w:sz w:val="20"/>
    </w:rPr>
  </w:style>
  <w:style w:type="paragraph" w:styleId="3">
    <w:name w:val="Body Text Indent"/>
    <w:basedOn w:val="1"/>
    <w:link w:val="15"/>
    <w:autoRedefine/>
    <w:qFormat/>
    <w:uiPriority w:val="99"/>
    <w:pPr>
      <w:adjustRightInd w:val="0"/>
      <w:snapToGrid w:val="0"/>
      <w:spacing w:line="360" w:lineRule="auto"/>
      <w:ind w:firstLine="480" w:firstLineChars="200"/>
    </w:pPr>
    <w:rPr>
      <w:kern w:val="0"/>
      <w:sz w:val="20"/>
    </w:rPr>
  </w:style>
  <w:style w:type="paragraph" w:styleId="4">
    <w:name w:val="Balloon Text"/>
    <w:basedOn w:val="1"/>
    <w:link w:val="16"/>
    <w:autoRedefine/>
    <w:semiHidden/>
    <w:qFormat/>
    <w:uiPriority w:val="99"/>
    <w:rPr>
      <w:kern w:val="0"/>
      <w:sz w:val="2"/>
    </w:rPr>
  </w:style>
  <w:style w:type="paragraph" w:styleId="5">
    <w:name w:val="footer"/>
    <w:basedOn w:val="1"/>
    <w:link w:val="17"/>
    <w:autoRedefine/>
    <w:qFormat/>
    <w:uiPriority w:val="99"/>
    <w:pPr>
      <w:tabs>
        <w:tab w:val="center" w:pos="4153"/>
        <w:tab w:val="right" w:pos="8306"/>
      </w:tabs>
      <w:snapToGrid w:val="0"/>
      <w:jc w:val="left"/>
    </w:pPr>
    <w:rPr>
      <w:kern w:val="0"/>
      <w:sz w:val="18"/>
      <w:szCs w:val="18"/>
    </w:rPr>
  </w:style>
  <w:style w:type="paragraph" w:styleId="6">
    <w:name w:val="header"/>
    <w:basedOn w:val="1"/>
    <w:link w:val="18"/>
    <w:autoRedefine/>
    <w:qFormat/>
    <w:uiPriority w:val="99"/>
    <w:pPr>
      <w:pBdr>
        <w:bottom w:val="single" w:color="auto" w:sz="6" w:space="1"/>
      </w:pBdr>
      <w:tabs>
        <w:tab w:val="center" w:pos="4153"/>
        <w:tab w:val="right" w:pos="8306"/>
      </w:tabs>
      <w:snapToGrid w:val="0"/>
      <w:jc w:val="center"/>
    </w:pPr>
    <w:rPr>
      <w:kern w:val="0"/>
      <w:sz w:val="18"/>
      <w:szCs w:val="18"/>
    </w:rPr>
  </w:style>
  <w:style w:type="paragraph" w:styleId="7">
    <w:name w:val="HTML Preformatted"/>
    <w:basedOn w:val="1"/>
    <w:link w:val="32"/>
    <w:autoRedefine/>
    <w:qFormat/>
    <w:locked/>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szCs w:val="24"/>
    </w:rPr>
  </w:style>
  <w:style w:type="paragraph" w:styleId="8">
    <w:name w:val="Normal (Web)"/>
    <w:basedOn w:val="1"/>
    <w:autoRedefine/>
    <w:qFormat/>
    <w:uiPriority w:val="0"/>
    <w:pPr>
      <w:widowControl/>
      <w:spacing w:before="100" w:beforeAutospacing="1" w:after="100" w:afterAutospacing="1"/>
      <w:jc w:val="left"/>
    </w:pPr>
    <w:rPr>
      <w:rFonts w:ascii="宋体" w:hAnsi="宋体" w:cs="宋体"/>
      <w:kern w:val="0"/>
      <w:sz w:val="24"/>
      <w:szCs w:val="24"/>
    </w:rPr>
  </w:style>
  <w:style w:type="table" w:styleId="10">
    <w:name w:val="Table Grid"/>
    <w:basedOn w:val="9"/>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autoRedefine/>
    <w:qFormat/>
    <w:uiPriority w:val="99"/>
    <w:rPr>
      <w:rFonts w:cs="Times New Roman"/>
    </w:rPr>
  </w:style>
  <w:style w:type="character" w:styleId="13">
    <w:name w:val="Hyperlink"/>
    <w:basedOn w:val="11"/>
    <w:autoRedefine/>
    <w:qFormat/>
    <w:uiPriority w:val="99"/>
    <w:rPr>
      <w:rFonts w:cs="Times New Roman"/>
      <w:color w:val="0000FF"/>
      <w:u w:val="single"/>
    </w:rPr>
  </w:style>
  <w:style w:type="character" w:customStyle="1" w:styleId="14">
    <w:name w:val="Body Text Char"/>
    <w:basedOn w:val="11"/>
    <w:autoRedefine/>
    <w:qFormat/>
    <w:locked/>
    <w:uiPriority w:val="99"/>
    <w:rPr>
      <w:rFonts w:eastAsia="宋体" w:cs="Times New Roman"/>
      <w:kern w:val="2"/>
      <w:sz w:val="24"/>
      <w:lang w:val="en-US" w:eastAsia="zh-CN"/>
    </w:rPr>
  </w:style>
  <w:style w:type="character" w:customStyle="1" w:styleId="15">
    <w:name w:val="正文文本缩进 Char"/>
    <w:basedOn w:val="11"/>
    <w:link w:val="3"/>
    <w:autoRedefine/>
    <w:semiHidden/>
    <w:qFormat/>
    <w:locked/>
    <w:uiPriority w:val="99"/>
    <w:rPr>
      <w:rFonts w:cs="Times New Roman"/>
      <w:sz w:val="20"/>
    </w:rPr>
  </w:style>
  <w:style w:type="character" w:customStyle="1" w:styleId="16">
    <w:name w:val="批注框文本 Char"/>
    <w:basedOn w:val="11"/>
    <w:link w:val="4"/>
    <w:autoRedefine/>
    <w:semiHidden/>
    <w:qFormat/>
    <w:locked/>
    <w:uiPriority w:val="99"/>
    <w:rPr>
      <w:rFonts w:cs="Times New Roman"/>
      <w:sz w:val="2"/>
    </w:rPr>
  </w:style>
  <w:style w:type="character" w:customStyle="1" w:styleId="17">
    <w:name w:val="页脚 Char"/>
    <w:basedOn w:val="11"/>
    <w:link w:val="5"/>
    <w:autoRedefine/>
    <w:semiHidden/>
    <w:qFormat/>
    <w:locked/>
    <w:uiPriority w:val="99"/>
    <w:rPr>
      <w:rFonts w:cs="Times New Roman"/>
      <w:sz w:val="18"/>
    </w:rPr>
  </w:style>
  <w:style w:type="character" w:customStyle="1" w:styleId="18">
    <w:name w:val="页眉 Char"/>
    <w:basedOn w:val="11"/>
    <w:link w:val="6"/>
    <w:autoRedefine/>
    <w:semiHidden/>
    <w:qFormat/>
    <w:locked/>
    <w:uiPriority w:val="99"/>
    <w:rPr>
      <w:rFonts w:cs="Times New Roman"/>
      <w:sz w:val="18"/>
    </w:rPr>
  </w:style>
  <w:style w:type="character" w:customStyle="1" w:styleId="19">
    <w:name w:val="oblog_text"/>
    <w:autoRedefine/>
    <w:qFormat/>
    <w:uiPriority w:val="99"/>
  </w:style>
  <w:style w:type="character" w:customStyle="1" w:styleId="20">
    <w:name w:val="ca-41"/>
    <w:autoRedefine/>
    <w:qFormat/>
    <w:uiPriority w:val="99"/>
    <w:rPr>
      <w:rFonts w:ascii="宋体" w:hAnsi="宋体" w:eastAsia="宋体"/>
      <w:sz w:val="24"/>
    </w:rPr>
  </w:style>
  <w:style w:type="character" w:customStyle="1" w:styleId="21">
    <w:name w:val="ca-21"/>
    <w:autoRedefine/>
    <w:qFormat/>
    <w:uiPriority w:val="99"/>
    <w:rPr>
      <w:rFonts w:ascii="宋体" w:hAnsi="宋体" w:eastAsia="宋体"/>
      <w:sz w:val="21"/>
    </w:rPr>
  </w:style>
  <w:style w:type="character" w:customStyle="1" w:styleId="22">
    <w:name w:val="ca-31"/>
    <w:autoRedefine/>
    <w:qFormat/>
    <w:uiPriority w:val="99"/>
    <w:rPr>
      <w:rFonts w:ascii="Times New Roman" w:hAnsi="Times New Roman"/>
      <w:color w:val="000000"/>
      <w:sz w:val="21"/>
    </w:rPr>
  </w:style>
  <w:style w:type="character" w:customStyle="1" w:styleId="23">
    <w:name w:val="正文文本 Char"/>
    <w:link w:val="2"/>
    <w:autoRedefine/>
    <w:qFormat/>
    <w:locked/>
    <w:uiPriority w:val="99"/>
    <w:rPr>
      <w:sz w:val="20"/>
    </w:rPr>
  </w:style>
  <w:style w:type="paragraph" w:customStyle="1" w:styleId="24">
    <w:name w:val="pa-5"/>
    <w:basedOn w:val="1"/>
    <w:autoRedefine/>
    <w:qFormat/>
    <w:uiPriority w:val="99"/>
    <w:pPr>
      <w:widowControl/>
      <w:spacing w:line="240" w:lineRule="atLeast"/>
      <w:ind w:hanging="300"/>
    </w:pPr>
    <w:rPr>
      <w:rFonts w:ascii="宋体" w:hAnsi="宋体" w:cs="宋体"/>
      <w:kern w:val="0"/>
      <w:sz w:val="24"/>
      <w:szCs w:val="24"/>
    </w:rPr>
  </w:style>
  <w:style w:type="paragraph" w:customStyle="1" w:styleId="25">
    <w:name w:val="p0"/>
    <w:basedOn w:val="1"/>
    <w:autoRedefine/>
    <w:qFormat/>
    <w:uiPriority w:val="99"/>
    <w:pPr>
      <w:widowControl/>
    </w:pPr>
    <w:rPr>
      <w:kern w:val="0"/>
      <w:szCs w:val="21"/>
    </w:rPr>
  </w:style>
  <w:style w:type="paragraph" w:customStyle="1" w:styleId="26">
    <w:name w:val="pa-4"/>
    <w:basedOn w:val="1"/>
    <w:autoRedefine/>
    <w:qFormat/>
    <w:uiPriority w:val="99"/>
    <w:pPr>
      <w:widowControl/>
      <w:spacing w:line="240" w:lineRule="atLeast"/>
      <w:ind w:firstLine="420"/>
    </w:pPr>
    <w:rPr>
      <w:rFonts w:ascii="宋体" w:hAnsi="宋体" w:cs="宋体"/>
      <w:kern w:val="0"/>
      <w:sz w:val="24"/>
      <w:szCs w:val="24"/>
    </w:rPr>
  </w:style>
  <w:style w:type="paragraph" w:customStyle="1" w:styleId="27">
    <w:name w:val="pa-2"/>
    <w:basedOn w:val="1"/>
    <w:autoRedefine/>
    <w:qFormat/>
    <w:uiPriority w:val="99"/>
    <w:pPr>
      <w:widowControl/>
      <w:spacing w:line="280" w:lineRule="atLeast"/>
      <w:jc w:val="left"/>
    </w:pPr>
    <w:rPr>
      <w:rFonts w:ascii="宋体" w:hAnsi="宋体" w:cs="宋体"/>
      <w:kern w:val="0"/>
      <w:sz w:val="24"/>
      <w:szCs w:val="24"/>
    </w:rPr>
  </w:style>
  <w:style w:type="paragraph" w:customStyle="1" w:styleId="28">
    <w:name w:val="pa-6"/>
    <w:basedOn w:val="1"/>
    <w:autoRedefine/>
    <w:qFormat/>
    <w:uiPriority w:val="99"/>
    <w:pPr>
      <w:widowControl/>
      <w:spacing w:line="240" w:lineRule="atLeast"/>
    </w:pPr>
    <w:rPr>
      <w:rFonts w:ascii="宋体" w:hAnsi="宋体" w:cs="宋体"/>
      <w:kern w:val="0"/>
      <w:sz w:val="24"/>
      <w:szCs w:val="24"/>
    </w:rPr>
  </w:style>
  <w:style w:type="paragraph" w:customStyle="1" w:styleId="29">
    <w:name w:val="pa-3"/>
    <w:basedOn w:val="1"/>
    <w:autoRedefine/>
    <w:qFormat/>
    <w:uiPriority w:val="99"/>
    <w:pPr>
      <w:widowControl/>
      <w:spacing w:line="280" w:lineRule="atLeast"/>
    </w:pPr>
    <w:rPr>
      <w:rFonts w:ascii="宋体" w:hAnsi="宋体" w:cs="宋体"/>
      <w:kern w:val="0"/>
      <w:sz w:val="24"/>
      <w:szCs w:val="24"/>
    </w:rPr>
  </w:style>
  <w:style w:type="paragraph" w:customStyle="1" w:styleId="30">
    <w:name w:val="列出段落1"/>
    <w:basedOn w:val="1"/>
    <w:autoRedefine/>
    <w:qFormat/>
    <w:uiPriority w:val="99"/>
    <w:pPr>
      <w:ind w:firstLine="420" w:firstLineChars="200"/>
    </w:pPr>
  </w:style>
  <w:style w:type="paragraph" w:customStyle="1" w:styleId="31">
    <w:name w:val="列出段落2"/>
    <w:basedOn w:val="1"/>
    <w:autoRedefine/>
    <w:qFormat/>
    <w:uiPriority w:val="99"/>
    <w:pPr>
      <w:ind w:firstLine="420" w:firstLineChars="200"/>
    </w:pPr>
  </w:style>
  <w:style w:type="character" w:customStyle="1" w:styleId="32">
    <w:name w:val="HTML 预设格式 Char"/>
    <w:basedOn w:val="11"/>
    <w:link w:val="7"/>
    <w:autoRedefine/>
    <w:qFormat/>
    <w:uiPriority w:val="0"/>
    <w:rPr>
      <w:rFonts w:ascii="Arial" w:hAnsi="Arial" w:cs="Arial"/>
      <w:sz w:val="24"/>
      <w:szCs w:val="24"/>
    </w:rPr>
  </w:style>
  <w:style w:type="paragraph" w:styleId="33">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WWW.YlmF.CoM</Company>
  <Pages>1</Pages>
  <Words>1349</Words>
  <Characters>1375</Characters>
  <Lines>9</Lines>
  <Paragraphs>2</Paragraphs>
  <TotalTime>0</TotalTime>
  <ScaleCrop>false</ScaleCrop>
  <LinksUpToDate>false</LinksUpToDate>
  <CharactersWithSpaces>1387</CharactersWithSpaces>
  <Application>WPS Office_12.1.0.16910_F1E327BC-269C-435d-A152-05C5408002CA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2024-04-27T10:46:00Z</dcterms:created>
  <dc:creator>雨林木风</dc:creator>
  <cp:lastModifiedBy>刘鱿鱿鱿鱼</cp:lastModifiedBy>
  <cp:lastPrinted>2024-04-22T23:46:00Z</cp:lastPrinted>
  <dcterms:modified xsi:type="dcterms:W3CDTF">2024-05-12T23:32:44Z</dcterms:modified>
  <dc:title>第七周   2011年3月31日   星期四</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2052-12.1.0.16910</vt:lpwstr>
  </property>
  <property fmtid="{D5CDD505-2E9C-101B-9397-08002B2CF9AE}" pid="3" name="ICV">
    <vt:lpwstr>3203CD2C7A348F28ACBE39663E6C1966_43</vt:lpwstr>
  </property>
</Properties>
</file>