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5.13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ind w:firstLine="422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本周目标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：</w:t>
      </w:r>
    </w:p>
    <w:p>
      <w:pPr>
        <w:snapToGrid w:val="0"/>
        <w:spacing w:line="300" w:lineRule="exact"/>
        <w:rPr>
          <w:rFonts w:ascii="新宋体" w:hAnsi="新宋体" w:eastAsia="新宋体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1.</w:t>
      </w:r>
      <w:r>
        <w:rPr>
          <w:rFonts w:hint="eastAsia" w:ascii="新宋体" w:hAnsi="新宋体" w:eastAsia="新宋体"/>
          <w:szCs w:val="21"/>
        </w:rPr>
        <w:t>在摸一摸、看一看中认识小手，并尝试说一说。</w:t>
      </w:r>
    </w:p>
    <w:p>
      <w:pPr>
        <w:spacing w:line="300" w:lineRule="exact"/>
        <w:ind w:firstLine="420" w:firstLineChars="20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2.喜爱自己的小手，乐意用手去进行各种各样的艺术表现。</w:t>
      </w:r>
    </w:p>
    <w:p>
      <w:pPr>
        <w:ind w:firstLine="420" w:firstLineChars="200"/>
        <w:rPr>
          <w:rFonts w:hint="default" w:ascii="新宋体" w:hAnsi="新宋体" w:eastAsia="新宋体"/>
          <w:szCs w:val="21"/>
          <w:lang w:val="en-US" w:eastAsia="zh-CN"/>
        </w:rPr>
      </w:pPr>
      <w:r>
        <w:rPr>
          <w:rFonts w:hint="eastAsia" w:ascii="新宋体" w:hAnsi="新宋体" w:eastAsia="新宋体"/>
          <w:szCs w:val="21"/>
        </w:rPr>
        <w:t>3.通过多样的艺术表现，感受艺术创造的乐趣。</w:t>
      </w:r>
    </w:p>
    <w:p>
      <w:pPr>
        <w:ind w:firstLine="422" w:firstLineChars="200"/>
        <w:rPr>
          <w:rFonts w:hint="default" w:ascii="新宋体" w:hAnsi="新宋体" w:eastAsia="新宋体"/>
          <w:b/>
          <w:bCs/>
          <w:szCs w:val="21"/>
          <w:lang w:val="en-US" w:eastAsia="zh-CN"/>
        </w:rPr>
      </w:pPr>
      <w:r>
        <w:rPr>
          <w:rFonts w:hint="eastAsia" w:ascii="新宋体" w:hAnsi="新宋体" w:eastAsia="新宋体"/>
          <w:b/>
          <w:bCs/>
          <w:szCs w:val="21"/>
          <w:lang w:val="en-US" w:eastAsia="zh-CN"/>
        </w:rPr>
        <w:t>一、谈话：我的小制作</w:t>
      </w:r>
    </w:p>
    <w:p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</w:rPr>
        <w:t>通过之前的活动，小朋友都已经完成了自己的作品。那么作品可以从哪些方面介绍呢？我们将引导幼儿从游戏经验出发，围绕着作品的制作过程，作品的功能以及在制作活动中遇到的困难进行介绍。鼓励幼儿敢于在集体面前大胆地发言，用较为连贯完整的语言来介绍自己的作品。对于其他幼儿，我们将引导他们认真地倾听他人的介绍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bidi w:val="0"/>
        <w:ind w:firstLine="422" w:firstLineChars="200"/>
        <w:jc w:val="left"/>
        <w:rPr>
          <w:rFonts w:hint="eastAsia" w:ascii="ˎ̥" w:hAnsi="ˎ̥" w:cs="宋体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 w:ascii="ˎ̥" w:hAnsi="ˎ̥" w:cs="宋体"/>
          <w:kern w:val="0"/>
          <w:szCs w:val="21"/>
        </w:rPr>
        <w:t>在集体面前大胆地介绍自己的作品，用较为连贯语言讲述自己的游戏经验。</w:t>
      </w:r>
    </w:p>
    <w:p>
      <w:pPr>
        <w:bidi w:val="0"/>
        <w:ind w:firstLine="422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="ˎ̥" w:hAnsi="ˎ̥" w:cs="宋体"/>
          <w:kern w:val="0"/>
          <w:szCs w:val="21"/>
        </w:rPr>
        <w:t>在别人介绍的时候，学会耐心倾听，养成良好的倾听习惯。</w:t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2006600</wp:posOffset>
            </wp:positionH>
            <wp:positionV relativeFrom="paragraph">
              <wp:posOffset>38735</wp:posOffset>
            </wp:positionV>
            <wp:extent cx="1879600" cy="1410335"/>
            <wp:effectExtent l="0" t="0" r="0" b="12065"/>
            <wp:wrapSquare wrapText="bothSides"/>
            <wp:docPr id="2" name="图片 2" descr="c247f89a8a38d465a7ca1083b62e5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47f89a8a38d465a7ca1083b62e57a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33655</wp:posOffset>
            </wp:positionV>
            <wp:extent cx="1838325" cy="1379220"/>
            <wp:effectExtent l="0" t="0" r="3175" b="5080"/>
            <wp:wrapSquare wrapText="bothSides"/>
            <wp:docPr id="1" name="图片 1" descr="be95543cf1c6aad62d545f8a0e03b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95543cf1c6aad62d545f8a0e03b6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single"/>
        </w:rPr>
      </w:pPr>
    </w:p>
    <w:p>
      <w:pPr>
        <w:numPr>
          <w:ilvl w:val="0"/>
          <w:numId w:val="1"/>
        </w:numPr>
        <w:bidi w:val="0"/>
        <w:ind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安全：地震怎么办</w:t>
      </w:r>
    </w:p>
    <w:p>
      <w:pPr>
        <w:spacing w:line="360" w:lineRule="exact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t>地震又称地动、地振动，是地壳快速释放能量过程中造成的振动，期间会产生</w:t>
      </w:r>
      <w:r>
        <w:fldChar w:fldCharType="begin"/>
      </w:r>
      <w:r>
        <w:instrText xml:space="preserve"> HYPERLINK "https://baike.sogou.com/lemma/ShowInnerLink.htm?lemmaId=311423&amp;ss_c=ssc.citiao.link" \t "_blank" </w:instrText>
      </w:r>
      <w:r>
        <w:fldChar w:fldCharType="separate"/>
      </w:r>
      <w:r>
        <w:t>地震波</w:t>
      </w:r>
      <w:r>
        <w:fldChar w:fldCharType="end"/>
      </w:r>
      <w:r>
        <w:t>的一种自然现象。地球上板块与板块之间相互挤压碰撞，造成板块边沿及板块内部产生错动和破裂，是引起地震的主要原因。</w:t>
      </w:r>
      <w:r>
        <w:rPr>
          <w:rFonts w:hint="eastAsia"/>
        </w:rPr>
        <w:t>本次活动主要介绍了地震的危害，地震的成因，地震来临前的预兆，告诉幼儿日常生活中的防震准备，以及地震来临时如何逃生，和地震脱险以后注意的安全问题。</w:t>
      </w:r>
    </w:p>
    <w:p>
      <w:pPr>
        <w:bidi w:val="0"/>
        <w:ind w:firstLine="422" w:firstLineChars="200"/>
        <w:jc w:val="left"/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王兴诚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董奂廷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徐菲梵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孙明祺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贾依依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黄铭宇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龚奕欣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吴颀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肖茗皓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何安瑾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</w:t>
      </w:r>
      <w:r>
        <w:rPr>
          <w:rFonts w:asciiTheme="majorEastAsia" w:hAnsiTheme="majorEastAsia" w:eastAsiaTheme="majorEastAsia"/>
          <w:b/>
          <w:bCs/>
          <w:szCs w:val="21"/>
          <w:u w:val="single"/>
        </w:rPr>
        <w:t>蔡铭泽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蔡铭豪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幼儿了解一些简单的地震知识。</w:t>
      </w:r>
      <w:r>
        <w:t xml:space="preserve">   </w:t>
      </w: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2054225" cy="1541145"/>
            <wp:effectExtent l="0" t="0" r="3175" b="8255"/>
            <wp:docPr id="3" name="图片 3" descr="IMG_20240513_105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513_1058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2056765" cy="1543050"/>
            <wp:effectExtent l="0" t="0" r="635" b="6350"/>
            <wp:docPr id="4" name="图片 4" descr="IMG_20240513_105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513_1058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bidi w:val="0"/>
        <w:ind w:left="0" w:leftChars="0" w:firstLine="422" w:firstLineChars="200"/>
        <w:jc w:val="left"/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请您关注</w:t>
      </w:r>
    </w:p>
    <w:p>
      <w:pPr>
        <w:widowControl w:val="0"/>
        <w:numPr>
          <w:numId w:val="0"/>
        </w:numPr>
        <w:bidi w:val="0"/>
        <w:ind w:firstLine="420" w:firstLineChars="20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1.本周四我们将进行巧手节船的制作，请大家帮助孩子准备好材料哦。</w:t>
      </w:r>
    </w:p>
    <w:p>
      <w:pPr>
        <w:widowControl w:val="0"/>
        <w:numPr>
          <w:numId w:val="0"/>
        </w:numPr>
        <w:bidi w:val="0"/>
        <w:ind w:firstLine="420"/>
        <w:jc w:val="left"/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2.部分幼儿的指甲有点长，请家长朋友们回家及时帮忙修剪。</w:t>
      </w:r>
    </w:p>
    <w:p>
      <w:pPr>
        <w:widowControl w:val="0"/>
        <w:numPr>
          <w:numId w:val="0"/>
        </w:numPr>
        <w:bidi w:val="0"/>
        <w:ind w:firstLine="420"/>
        <w:jc w:val="left"/>
        <w:rPr>
          <w:rFonts w:hint="default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Cs w:val="21"/>
          <w:u w:val="none"/>
          <w:lang w:val="en-US" w:eastAsia="zh-CN"/>
        </w:rPr>
        <w:t>3.天气逐渐炎热，想要换薄被子的家长可以将薄被子带来哦。</w:t>
      </w:r>
      <w:bookmarkStart w:id="0" w:name="_GoBack"/>
      <w:bookmarkEnd w:id="0"/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</w:p>
    <w:p>
      <w:pPr>
        <w:rPr>
          <w:rFonts w:hint="default" w:ascii="新宋体" w:hAnsi="新宋体" w:eastAsia="新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4A3CF"/>
    <w:multiLevelType w:val="singleLevel"/>
    <w:tmpl w:val="7904A3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0BA36564"/>
    <w:rsid w:val="0BA36564"/>
    <w:rsid w:val="2765393D"/>
    <w:rsid w:val="2EF1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2024-05-13T02:00:00Z</dcterms:created>
  <dc:creator>乌羽玉</dc:creator>
  <cp:lastModifiedBy>乌羽玉</cp:lastModifiedBy>
  <dcterms:modified xsi:type="dcterms:W3CDTF">2024-05-13T05:07:52Z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E163B466FAE44350BED0E26BE3D774DE_11</vt:lpwstr>
  </property>
</Properties>
</file>