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ind w:firstLine="576"/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  <w:lang w:eastAsia="zh-CN"/>
        </w:rPr>
        <w:t>漕桥小学舆情应急处置预案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为切实加强学校工作中舆情突发事件处理与信息发布工作，最大限度的避免、缩小和消除因舆情突发事件造成的各种不良影响，掌握引导舆情的主动权，及时有效的处理家长和社会意见建议，营造和谐稳定的教育环境，特制定预案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eastAsia="zh-CN"/>
        </w:rPr>
      </w:pPr>
      <w:r>
        <w:rPr>
          <w:rFonts w:hint="eastAsia" w:ascii="宋体" w:hAnsi="宋体" w:eastAsia="宋体" w:cs="楷体"/>
          <w:sz w:val="24"/>
          <w:szCs w:val="24"/>
          <w:lang w:eastAsia="zh-CN"/>
        </w:rPr>
        <w:t>一、指导思想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eastAsia="zh-CN"/>
        </w:rPr>
      </w:pPr>
      <w:r>
        <w:rPr>
          <w:rFonts w:hint="eastAsia" w:ascii="宋体" w:hAnsi="宋体" w:eastAsia="宋体" w:cs="楷体"/>
          <w:sz w:val="24"/>
          <w:szCs w:val="24"/>
          <w:lang w:eastAsia="zh-CN"/>
        </w:rPr>
        <w:t>以习近平新时代中国特色社会主义思想为指导，坚持“稳定压倒一切”的方针，以维护学校稳定和社会正常秩序为根本目标，按照“集中领导、统一指挥、分工负责、协调合作”的原则和“预防为主、教育疏导、防止激化、依法处理”的要求，切实做好我校舆论安全稳定工作。</w:t>
      </w:r>
    </w:p>
    <w:p>
      <w:pPr>
        <w:spacing w:after="0"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eastAsia="zh-CN"/>
        </w:rPr>
      </w:pPr>
      <w:r>
        <w:rPr>
          <w:rFonts w:hint="eastAsia" w:ascii="宋体" w:hAnsi="宋体" w:eastAsia="宋体" w:cs="楷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组织结构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为做到早发现、早报告、早应对、早处置日常工作中发生的舆情，学校成立舆情应急处置领导小组，组长由校长担任，副组长由副校长担任，组员由各班主任担任。领导小组负责舆情的评估、预警、分析和报告。</w:t>
      </w:r>
    </w:p>
    <w:p>
      <w:pPr>
        <w:spacing w:after="0" w:line="360" w:lineRule="auto"/>
        <w:ind w:firstLine="480" w:firstLineChars="200"/>
        <w:rPr>
          <w:rFonts w:hint="default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eastAsia="zh-CN"/>
        </w:rPr>
        <w:t xml:space="preserve">组  长: 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杨建东</w:t>
      </w:r>
    </w:p>
    <w:p>
      <w:pPr>
        <w:spacing w:after="0" w:line="360" w:lineRule="auto"/>
        <w:ind w:firstLine="480" w:firstLineChars="200"/>
        <w:rPr>
          <w:rFonts w:hint="default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eastAsia="zh-CN"/>
        </w:rPr>
        <w:t>副组长: 赵敏杰、张文、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王兰</w:t>
      </w:r>
      <w:bookmarkStart w:id="0" w:name="_GoBack"/>
      <w:bookmarkEnd w:id="0"/>
    </w:p>
    <w:p>
      <w:pPr>
        <w:spacing w:after="0"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eastAsia="zh-CN"/>
        </w:rPr>
      </w:pPr>
      <w:r>
        <w:rPr>
          <w:rFonts w:hint="eastAsia" w:ascii="宋体" w:hAnsi="宋体" w:eastAsia="宋体" w:cs="楷体"/>
          <w:sz w:val="24"/>
          <w:szCs w:val="24"/>
          <w:lang w:eastAsia="zh-CN"/>
        </w:rPr>
        <w:t>成  员: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各部门负责人、</w:t>
      </w:r>
      <w:r>
        <w:rPr>
          <w:rFonts w:hint="eastAsia" w:ascii="宋体" w:hAnsi="宋体" w:eastAsia="宋体" w:cs="楷体"/>
          <w:sz w:val="24"/>
          <w:szCs w:val="24"/>
          <w:lang w:eastAsia="zh-CN"/>
        </w:rPr>
        <w:t>各班班主任</w:t>
      </w:r>
    </w:p>
    <w:p>
      <w:pPr>
        <w:spacing w:after="0" w:line="360" w:lineRule="auto"/>
        <w:ind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三</w:t>
      </w:r>
      <w:r>
        <w:rPr>
          <w:rFonts w:ascii="宋体" w:hAnsi="宋体" w:eastAsia="宋体"/>
          <w:sz w:val="24"/>
          <w:szCs w:val="24"/>
          <w:lang w:eastAsia="zh-CN"/>
        </w:rPr>
        <w:t>、工作原则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1.</w:t>
      </w:r>
      <w:r>
        <w:rPr>
          <w:rFonts w:ascii="宋体" w:hAnsi="宋体" w:eastAsia="宋体"/>
          <w:sz w:val="24"/>
          <w:szCs w:val="24"/>
          <w:lang w:eastAsia="zh-CN"/>
        </w:rPr>
        <w:t>加强引导，注重效果。提高正确引导舆论的意识和工作水平，使突发事件的舆情发布有利于学校工作大局，有利于维护师生的切身利益，有利于社会稳定和人心安定，有利于事件的妥善处置。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2.</w:t>
      </w:r>
      <w:r>
        <w:rPr>
          <w:rFonts w:ascii="宋体" w:hAnsi="宋体" w:eastAsia="宋体"/>
          <w:sz w:val="24"/>
          <w:szCs w:val="24"/>
          <w:lang w:eastAsia="zh-CN"/>
        </w:rPr>
        <w:t>讲究方法，提高效能。坚持舆情突发事件处置与宣传同步启动、同时落实，积极运用好媒体，处置舆情突发事件的相关人员密切配合舆情发布工作，确保以最短的时间、最快的速度，发布最新消息，正确引导舆论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3.</w:t>
      </w:r>
      <w:r>
        <w:rPr>
          <w:rFonts w:ascii="宋体" w:hAnsi="宋体" w:eastAsia="宋体"/>
          <w:sz w:val="24"/>
          <w:szCs w:val="24"/>
          <w:lang w:eastAsia="zh-CN"/>
        </w:rPr>
        <w:t>严格制度，明确职责。完善学校信息日常报送制度，加强组织协调，健全制度，明确责任，严明纪律，严格奖惩。</w:t>
      </w:r>
    </w:p>
    <w:p>
      <w:pPr>
        <w:spacing w:after="0" w:line="360" w:lineRule="auto"/>
        <w:ind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四、工作职责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根据舆情事件的发生发展启动应急预案，决定相关人员介入事件处置。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审定舆情控制与发布信息发布方案。对舆情突发事件与信息发布过程中出现的新情况、新问题进行及时沟通，提出解决问题的方案及处置措施。落实上级领导交办的</w:t>
      </w:r>
      <w:r>
        <w:rPr>
          <w:rFonts w:hint="eastAsia" w:ascii="宋体" w:hAnsi="宋体" w:eastAsia="宋体" w:cs="楷体"/>
          <w:sz w:val="24"/>
          <w:szCs w:val="24"/>
          <w:lang w:eastAsia="zh-CN"/>
        </w:rPr>
        <w:t>胥志东</w:t>
      </w:r>
      <w:r>
        <w:rPr>
          <w:rFonts w:ascii="宋体" w:hAnsi="宋体" w:eastAsia="宋体"/>
          <w:sz w:val="24"/>
          <w:szCs w:val="24"/>
          <w:lang w:eastAsia="zh-CN"/>
        </w:rPr>
        <w:t>其他事项。</w:t>
      </w:r>
    </w:p>
    <w:p>
      <w:pPr>
        <w:spacing w:after="0" w:line="360" w:lineRule="auto"/>
        <w:ind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五</w:t>
      </w:r>
      <w:r>
        <w:rPr>
          <w:rFonts w:ascii="宋体" w:hAnsi="宋体" w:eastAsia="宋体"/>
          <w:sz w:val="24"/>
          <w:szCs w:val="24"/>
          <w:lang w:eastAsia="zh-CN"/>
        </w:rPr>
        <w:t>、应急程序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舆情应急，应当以正面导向为主，掌握主动权，增强事件处理透明度，以疏代堵，具体程序为：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ascii="宋体" w:hAnsi="宋体" w:eastAsia="宋体"/>
          <w:sz w:val="24"/>
          <w:szCs w:val="24"/>
          <w:lang w:eastAsia="zh-CN"/>
        </w:rPr>
        <w:t>各班级、各部门密切关注舆情动态，发现问题及时向主要领导汇报，主要领导立即向上级领导汇报，并及时召开会议研究应对策略。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ascii="宋体" w:hAnsi="宋体" w:eastAsia="宋体"/>
          <w:sz w:val="24"/>
          <w:szCs w:val="24"/>
          <w:lang w:eastAsia="zh-CN"/>
        </w:rPr>
        <w:t>以书面形式上报上级教育部门，并及时上报事件的相关信息。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ascii="宋体" w:hAnsi="宋体" w:eastAsia="宋体"/>
          <w:sz w:val="24"/>
          <w:szCs w:val="24"/>
          <w:lang w:eastAsia="zh-CN"/>
        </w:rPr>
        <w:t>做好舆情事件的24小时全程处置工作的文字、声像记录工作。</w:t>
      </w:r>
    </w:p>
    <w:p>
      <w:pPr>
        <w:spacing w:after="0" w:line="360" w:lineRule="auto"/>
        <w:ind w:firstLine="480" w:firstLineChars="200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六、健全制度：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1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ascii="宋体" w:hAnsi="宋体" w:eastAsia="宋体"/>
          <w:sz w:val="24"/>
          <w:szCs w:val="24"/>
          <w:lang w:eastAsia="zh-CN"/>
        </w:rPr>
        <w:t>建立信息反馈常态机制。在日常工作中，要突出重点，把握关键，切实加强工作调度，认真做好信息反馈，严格执行信息报送制度。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2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ascii="宋体" w:hAnsi="宋体" w:eastAsia="宋体"/>
          <w:sz w:val="24"/>
          <w:szCs w:val="24"/>
          <w:lang w:eastAsia="zh-CN"/>
        </w:rPr>
        <w:t>建立舆情监控体系。积极应对媒体舆情，加强监测监控力度，设专人进行监控，做到早发现、早上报、早应对、早处理。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3</w:t>
      </w:r>
      <w:r>
        <w:rPr>
          <w:rFonts w:hint="eastAsia" w:ascii="宋体" w:hAnsi="宋体" w:eastAsia="宋体"/>
          <w:sz w:val="24"/>
          <w:szCs w:val="24"/>
          <w:lang w:eastAsia="zh-CN"/>
        </w:rPr>
        <w:t>.</w:t>
      </w:r>
      <w:r>
        <w:rPr>
          <w:rFonts w:ascii="宋体" w:hAnsi="宋体" w:eastAsia="宋体"/>
          <w:sz w:val="24"/>
          <w:szCs w:val="24"/>
          <w:lang w:eastAsia="zh-CN"/>
        </w:rPr>
        <w:t>健全信息公开制度。要全力做好信息公开透明，尤其在处置</w:t>
      </w:r>
    </w:p>
    <w:p>
      <w:pPr>
        <w:spacing w:after="0" w:line="360" w:lineRule="auto"/>
        <w:ind w:firstLine="576"/>
        <w:rPr>
          <w:rFonts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  <w:lang w:eastAsia="zh-CN"/>
        </w:rPr>
        <w:t>舆情突发事件过程中，要做到及时、客观、透明，把握舆情的主动权，最大限度确保学校正常教育教学秩序。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lODc2ZDZhNzE1OGUxMmJkMTM3MTM2OGY1NzcyMGMifQ=="/>
  </w:docVars>
  <w:rsids>
    <w:rsidRoot w:val="00B47730"/>
    <w:rsid w:val="00034616"/>
    <w:rsid w:val="0006063C"/>
    <w:rsid w:val="0015074B"/>
    <w:rsid w:val="0029639D"/>
    <w:rsid w:val="00326F90"/>
    <w:rsid w:val="005A215D"/>
    <w:rsid w:val="00AA1D8D"/>
    <w:rsid w:val="00B47730"/>
    <w:rsid w:val="00BF1BED"/>
    <w:rsid w:val="00CA7F9C"/>
    <w:rsid w:val="00CB0664"/>
    <w:rsid w:val="00FC693F"/>
    <w:rsid w:val="0B493366"/>
    <w:rsid w:val="58A84B47"/>
    <w:rsid w:val="755A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Char"/>
    <w:basedOn w:val="132"/>
    <w:link w:val="25"/>
    <w:uiPriority w:val="99"/>
  </w:style>
  <w:style w:type="character" w:customStyle="1" w:styleId="136">
    <w:name w:val="页脚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Char"/>
    <w:basedOn w:val="132"/>
    <w:link w:val="19"/>
    <w:uiPriority w:val="99"/>
  </w:style>
  <w:style w:type="character" w:customStyle="1" w:styleId="145">
    <w:name w:val="正文文本 2 Char"/>
    <w:basedOn w:val="132"/>
    <w:link w:val="28"/>
    <w:uiPriority w:val="99"/>
  </w:style>
  <w:style w:type="character" w:customStyle="1" w:styleId="146">
    <w:name w:val="正文文本 3 Char"/>
    <w:basedOn w:val="132"/>
    <w:link w:val="17"/>
    <w:uiPriority w:val="99"/>
    <w:rPr>
      <w:sz w:val="16"/>
      <w:szCs w:val="16"/>
    </w:rPr>
  </w:style>
  <w:style w:type="character" w:customStyle="1" w:styleId="147">
    <w:name w:val="宏文本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DE412A-19B8-47B4-8778-050862D8E7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1077</Words>
  <Characters>1087</Characters>
  <Lines>7</Lines>
  <Paragraphs>2</Paragraphs>
  <TotalTime>1</TotalTime>
  <ScaleCrop>false</ScaleCrop>
  <LinksUpToDate>false</LinksUpToDate>
  <CharactersWithSpaces>1093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ct</cp:lastModifiedBy>
  <dcterms:modified xsi:type="dcterms:W3CDTF">2024-05-10T06:19:10Z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583EA043BD1C40279EE6F4420F0EB628_12</vt:lpwstr>
  </property>
</Properties>
</file>