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6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基于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范导式教学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小学生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英语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语用能力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提升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研究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课题研究计划</w:t>
      </w:r>
    </w:p>
    <w:p>
      <w:pPr>
        <w:pStyle w:val="6"/>
        <w:spacing w:line="460" w:lineRule="exac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常州市虹景小学  黄蕾  包丽琴</w:t>
      </w:r>
    </w:p>
    <w:p>
      <w:pPr>
        <w:spacing w:line="460" w:lineRule="exact"/>
        <w:jc w:val="center"/>
        <w:rPr>
          <w:rFonts w:hint="eastAsia" w:ascii="楷体" w:hAnsi="楷体" w:eastAsia="楷体" w:cs="黑体"/>
          <w:color w:val="000000"/>
          <w:sz w:val="21"/>
          <w:szCs w:val="21"/>
        </w:rPr>
      </w:pPr>
      <w:r>
        <w:rPr>
          <w:rFonts w:hint="eastAsia" w:ascii="楷体" w:hAnsi="楷体" w:eastAsia="楷体" w:cs="黑体"/>
          <w:color w:val="000000"/>
          <w:sz w:val="21"/>
          <w:szCs w:val="21"/>
        </w:rPr>
        <w:t>（20</w:t>
      </w:r>
      <w:r>
        <w:rPr>
          <w:rFonts w:ascii="楷体" w:hAnsi="楷体" w:eastAsia="楷体" w:cs="黑体"/>
          <w:color w:val="000000"/>
          <w:sz w:val="21"/>
          <w:szCs w:val="21"/>
        </w:rPr>
        <w:t>2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年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月---202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年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月）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bCs/>
          <w:color w:val="000000"/>
          <w:kern w:val="0"/>
          <w:sz w:val="21"/>
          <w:szCs w:val="21"/>
        </w:rPr>
      </w:pP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Cs/>
          <w:color w:val="000000"/>
          <w:kern w:val="0"/>
          <w:sz w:val="21"/>
          <w:szCs w:val="21"/>
        </w:rPr>
        <w:t>本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val="en-US" w:eastAsia="zh-CN"/>
        </w:rPr>
        <w:t>学年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</w:rPr>
        <w:t>结合本校英语教育教学实际，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val="en-US" w:eastAsia="zh-CN"/>
        </w:rPr>
        <w:t>继续围绕课题“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eastAsia="zh-CN"/>
        </w:rPr>
        <w:t>基于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</w:rPr>
        <w:t>范导式教学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</w:rPr>
        <w:t>小学生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val="en-US" w:eastAsia="zh-CN"/>
        </w:rPr>
        <w:t>英语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</w:rPr>
        <w:t>语用能力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eastAsia="zh-CN"/>
        </w:rPr>
        <w:t>提升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</w:rPr>
        <w:t>研究</w:t>
      </w:r>
      <w:r>
        <w:rPr>
          <w:rFonts w:hint="eastAsia" w:ascii="宋体" w:hAnsi="宋体" w:eastAsia="宋体"/>
          <w:bCs/>
          <w:color w:val="000000"/>
          <w:kern w:val="0"/>
          <w:sz w:val="21"/>
          <w:szCs w:val="21"/>
          <w:lang w:val="en-US" w:eastAsia="zh-CN"/>
        </w:rPr>
        <w:t>”开展日常学习与研究。具体工作如下：</w:t>
      </w:r>
    </w:p>
    <w:p>
      <w:pPr>
        <w:pStyle w:val="2"/>
        <w:numPr>
          <w:ilvl w:val="0"/>
          <w:numId w:val="1"/>
        </w:numPr>
        <w:kinsoku w:val="0"/>
        <w:overflowPunct w:val="0"/>
        <w:spacing w:before="0" w:beforeAutospacing="0" w:after="0" w:afterAutospacing="0" w:line="420" w:lineRule="exact"/>
        <w:ind w:firstLine="422" w:firstLineChars="200"/>
        <w:textAlignment w:val="baseline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主要工作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default" w:ascii="宋体" w:hAnsi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21"/>
          <w:szCs w:val="21"/>
          <w:lang w:val="en-US" w:eastAsia="zh-CN"/>
        </w:rPr>
        <w:t>夯实常态</w:t>
      </w:r>
    </w:p>
    <w:p>
      <w:pPr>
        <w:shd w:val="solid" w:color="FFFFFF" w:fill="auto"/>
        <w:autoSpaceDN w:val="0"/>
        <w:spacing w:line="360" w:lineRule="auto"/>
        <w:ind w:firstLine="420"/>
        <w:rPr>
          <w:rFonts w:hint="eastAsia" w:ascii="宋体" w:hAnsi="宋体" w:cs="Arial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为了进一步提高组内教师研究的主动性和深入性，我们不断思考对策与方法。本学期，我们主要通过以下几个方面措施的制定和实施，以确保日常研究的效率：首先，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固定研究时间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——每单周四下午第二节课。其次，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拓展研究主题。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本学期，我们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需要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围绕本学期课题研究的新方向、新措施、具体课例等进行主题式的沙龙研讨，第三，为了激发组内教师的研究积极性，我们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将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对研究过程中每位老师的表现，对他们在理论学习、交流反思、评课议课、案例撰写等各项活动中的表现进行动态考评，</w:t>
      </w:r>
      <w:r>
        <w:rPr>
          <w:rFonts w:hint="eastAsia" w:ascii="宋体" w:hAnsi="宋体" w:cs="Arial"/>
          <w:color w:val="000000"/>
          <w:kern w:val="0"/>
          <w:sz w:val="21"/>
          <w:szCs w:val="21"/>
        </w:rPr>
        <w:t>以促进每个人积极参与到研究中。</w:t>
      </w:r>
    </w:p>
    <w:p>
      <w:pPr>
        <w:shd w:val="solid" w:color="FFFFFF" w:fill="auto"/>
        <w:autoSpaceDN w:val="0"/>
        <w:spacing w:line="360" w:lineRule="auto"/>
        <w:ind w:firstLine="420"/>
        <w:rPr>
          <w:rFonts w:hint="default" w:ascii="宋体" w:hAnsi="宋体" w:cs="Arial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1"/>
          <w:szCs w:val="21"/>
          <w:lang w:val="en-US" w:eastAsia="zh-CN"/>
        </w:rPr>
        <w:t>2、理论学习</w:t>
      </w:r>
    </w:p>
    <w:p>
      <w:pPr>
        <w:shd w:val="solid" w:color="FFFFFF" w:fill="auto"/>
        <w:autoSpaceDN w:val="0"/>
        <w:spacing w:line="360" w:lineRule="auto"/>
        <w:ind w:firstLine="420"/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我们主要采取自我研读和组内交流的方式开展理论学习活动。首先，我们在组内进行与课题相关的文章或杂志推荐，让每位教师自行学习和体悟，在阅读中逐渐进行理论内化。其次，我们通过组织课题组成员进行大组交流，把每个人前期自读的所思所想进行交流，让老师们在碰撞中达成共识，互相提升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leftChars="200"/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3、实践研究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0" w:beforeAutospacing="0" w:after="0" w:afterAutospacing="0" w:line="42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vertAlign w:val="baseline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baseline"/>
          <w:lang w:val="en-US" w:eastAsia="zh-CN"/>
        </w:rPr>
        <w:t>范导式教学课堂研究，形成有效案例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0" w:beforeAutospacing="0" w:after="0" w:afterAutospacing="0" w:line="42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</w:rPr>
        <w:t>以“教学目标扎实落地的常态化”、“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语言运用</w:t>
      </w:r>
      <w:r>
        <w:rPr>
          <w:rFonts w:hint="eastAsia" w:ascii="宋体" w:hAnsi="宋体" w:eastAsia="宋体" w:cs="宋体"/>
          <w:sz w:val="21"/>
          <w:szCs w:val="21"/>
        </w:rPr>
        <w:t>的高质量达成”为目标，开展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课堂</w:t>
      </w:r>
      <w:r>
        <w:rPr>
          <w:rFonts w:hint="eastAsia" w:ascii="宋体" w:hAnsi="宋体" w:eastAsia="宋体" w:cs="宋体"/>
          <w:sz w:val="21"/>
          <w:szCs w:val="21"/>
        </w:rPr>
        <w:t>教研活动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深入研究范导式教学在英语语篇教学、对话教学、综合板块教学中的运用，厘清范导式教学中四要素对学生语用能力提升关联，形成关联表。同时进行课堂研讨、反思重建，形成相关案例和教学策略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239"/>
        <w:gridCol w:w="1705"/>
        <w:gridCol w:w="132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课堂活动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范导式教学课堂要素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语用情境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核心语言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精准指向语用能力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24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kinsoku w:val="0"/>
              <w:overflowPunct w:val="0"/>
              <w:spacing w:before="0" w:beforeAutospacing="0" w:after="0" w:afterAutospacing="0" w:line="42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kinsoku w:val="0"/>
        <w:overflowPunct w:val="0"/>
        <w:spacing w:before="0" w:beforeAutospacing="0" w:after="0" w:afterAutospacing="0" w:line="420" w:lineRule="exact"/>
        <w:ind w:firstLine="420" w:firstLineChars="200"/>
        <w:textAlignment w:val="baseline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kinsoku w:val="0"/>
        <w:overflowPunct w:val="0"/>
        <w:spacing w:before="0" w:beforeAutospacing="0" w:after="0" w:afterAutospacing="0" w:line="420" w:lineRule="exact"/>
        <w:ind w:firstLine="420" w:firstLineChars="200"/>
        <w:textAlignment w:val="baseline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kinsoku w:val="0"/>
        <w:overflowPunct w:val="0"/>
        <w:spacing w:before="0" w:beforeAutospacing="0" w:after="0" w:afterAutospacing="0" w:line="42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课内外资源整合与开发，丰富学生语言输入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26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来源于学校、网络的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课外资源</w:t>
            </w:r>
          </w:p>
        </w:tc>
        <w:tc>
          <w:tcPr>
            <w:tcW w:w="5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在充分利用教材的基础上，开发和利用学校以及网络资源。选择和有效利用课外英文绘本，激发阅读兴趣，拓宽知识面，增加丰富的课外词汇并感受语言文化。通过网络，选择拓展学习的资源，如：英文动画，字母学习，语音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来源于学生的资源</w:t>
            </w:r>
          </w:p>
        </w:tc>
        <w:tc>
          <w:tcPr>
            <w:tcW w:w="5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组织学生建立班级图书角或图书柜，进行英语环境设计，帮助学生学会建立和利用自己个性化的学习资源，通过学生间的交流学习资源提高学习能力。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教材资源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主题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配套课外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资源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实践活动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海尼曼英文绘本系列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课外视频、动画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歌曲等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kinsoku w:val="0"/>
        <w:overflowPunct w:val="0"/>
        <w:spacing w:before="0" w:beforeAutospacing="0" w:after="0" w:afterAutospacing="0" w:line="420" w:lineRule="exact"/>
        <w:ind w:left="480" w:leftChars="0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vertAlign w:val="baseline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vertAlign w:val="baseline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baseline"/>
          <w:lang w:val="en-US" w:eastAsia="zh-CN"/>
        </w:rPr>
        <w:t>基于语用能力提升的作业设计</w:t>
      </w:r>
    </w:p>
    <w:p>
      <w:pPr>
        <w:spacing w:line="420" w:lineRule="exact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通过团队和教师个人的合作和思考，可尝试将“实践性作业、拓展性作业、个性化作业”纳入作业设计资源库，努力发挥校本化作业资源库的使用效益，形成序列化、递进性的作业，提升学生的语言表达能力。</w:t>
      </w:r>
    </w:p>
    <w:p>
      <w:pPr>
        <w:spacing w:line="4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hd w:val="solid" w:color="FFFFFF" w:fill="auto"/>
        <w:autoSpaceDN w:val="0"/>
        <w:spacing w:line="360" w:lineRule="auto"/>
        <w:ind w:leftChars="200"/>
        <w:rPr>
          <w:rFonts w:hint="default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30785"/>
    <w:multiLevelType w:val="singleLevel"/>
    <w:tmpl w:val="A3B307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07C469"/>
    <w:multiLevelType w:val="singleLevel"/>
    <w:tmpl w:val="6007C4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TIzN2Y0YjgxMGZjNjhkODUzOGRkNzliZTUwZDkifQ=="/>
    <w:docVar w:name="KSO_WPS_MARK_KEY" w:val="465d18f9-da24-469b-bb55-086112368bdb"/>
  </w:docVars>
  <w:rsids>
    <w:rsidRoot w:val="4BC3022B"/>
    <w:rsid w:val="04C67AA0"/>
    <w:rsid w:val="05F9247A"/>
    <w:rsid w:val="06B17456"/>
    <w:rsid w:val="07EC65EF"/>
    <w:rsid w:val="176E768B"/>
    <w:rsid w:val="1EFE4EDD"/>
    <w:rsid w:val="21096829"/>
    <w:rsid w:val="2C2E4AE9"/>
    <w:rsid w:val="2CE12A5E"/>
    <w:rsid w:val="32C13CDE"/>
    <w:rsid w:val="358B3EE4"/>
    <w:rsid w:val="3DF61949"/>
    <w:rsid w:val="4BC3022B"/>
    <w:rsid w:val="50011E81"/>
    <w:rsid w:val="61162E4A"/>
    <w:rsid w:val="769F401E"/>
    <w:rsid w:val="769F55AF"/>
    <w:rsid w:val="77275DC2"/>
    <w:rsid w:val="7BF3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basedOn w:val="1"/>
    <w:uiPriority w:val="0"/>
    <w:pPr>
      <w:widowControl w:val="0"/>
      <w:jc w:val="both"/>
    </w:pPr>
    <w:rPr>
      <w:rFonts w:ascii="Arial Unicode MS" w:hAnsi="Arial Unicode MS" w:cs="宋体"/>
      <w:color w:val="000000"/>
      <w:kern w:val="2"/>
      <w:sz w:val="21"/>
      <w:szCs w:val="21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1041</Characters>
  <Lines>0</Lines>
  <Paragraphs>0</Paragraphs>
  <TotalTime>9</TotalTime>
  <ScaleCrop>false</ScaleCrop>
  <LinksUpToDate>false</LinksUpToDate>
  <CharactersWithSpaces>1047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2024-05-09T05:43:00Z</dcterms:created>
  <dc:creator>加加1401430503</dc:creator>
  <cp:lastModifiedBy>加加1401430503</cp:lastModifiedBy>
  <dcterms:modified xsi:type="dcterms:W3CDTF">2024-05-10T06:23:23Z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1A607A64B168470099FA08B1B997A43E_11</vt:lpwstr>
  </property>
</Properties>
</file>