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ind w:firstLine="420" w:firstLineChars="200"/>
        <w:jc w:val="left"/>
        <w:rPr>
          <w:rFonts w:hint="default" w:ascii="Times New Roman" w:hAnsi="Times New Roman" w:eastAsia="楷体" w:cs="Times New Roman"/>
          <w:color w:val="auto"/>
          <w:sz w:val="21"/>
          <w:szCs w:val="21"/>
          <w:lang w:val="en-US" w:eastAsia="zh-CN"/>
        </w:rPr>
      </w:pPr>
    </w:p>
    <w:p>
      <w:pPr>
        <w:spacing w:line="360" w:lineRule="auto"/>
        <w:jc w:val="center"/>
        <w:rPr>
          <w:rFonts w:hint="default" w:ascii="Times New Roman" w:hAnsi="Times New Roman" w:eastAsia="宋体" w:cs="Times New Roman"/>
          <w:b/>
          <w:color w:val="000000"/>
          <w:sz w:val="22"/>
          <w:szCs w:val="22"/>
          <w:lang w:val="en-US" w:eastAsia="zh-CN"/>
        </w:rPr>
      </w:pPr>
      <w:r>
        <w:rPr>
          <w:rFonts w:hint="eastAsia" w:ascii="Times New Roman" w:hAnsi="Times New Roman" w:eastAsia="宋体" w:cs="Times New Roman"/>
          <w:b/>
          <w:color w:val="000000"/>
          <w:sz w:val="22"/>
          <w:szCs w:val="22"/>
          <w:lang w:val="en-US" w:eastAsia="zh-CN"/>
        </w:rPr>
        <w:t>译林版小学英语教材拓展内容一览表</w:t>
      </w:r>
    </w:p>
    <w:tbl>
      <w:tblPr>
        <w:tblStyle w:val="5"/>
        <w:tblpPr w:leftFromText="180" w:rightFromText="180" w:vertAnchor="text" w:horzAnchor="page" w:tblpX="1254" w:tblpY="221"/>
        <w:tblOverlap w:val="never"/>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269"/>
        <w:gridCol w:w="1991"/>
        <w:gridCol w:w="2083"/>
        <w:gridCol w:w="1259"/>
        <w:gridCol w:w="1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2366" w:type="dxa"/>
            <w:gridSpan w:val="2"/>
            <w:vAlign w:val="center"/>
          </w:tcPr>
          <w:p>
            <w:pPr>
              <w:spacing w:line="360" w:lineRule="auto"/>
              <w:jc w:val="center"/>
              <w:rPr>
                <w:rFonts w:hint="default" w:ascii="Times New Roman" w:hAnsi="Times New Roman" w:eastAsia="宋体" w:cs="Times New Roman"/>
                <w:b/>
                <w:color w:val="000000"/>
                <w:sz w:val="24"/>
                <w:szCs w:val="24"/>
                <w:vertAlign w:val="baseline"/>
                <w:lang w:val="en-US" w:eastAsia="zh-CN"/>
              </w:rPr>
            </w:pPr>
            <w:r>
              <w:rPr>
                <w:rFonts w:hint="eastAsia" w:ascii="Times New Roman" w:hAnsi="Times New Roman" w:eastAsia="宋体" w:cs="Times New Roman"/>
                <w:b/>
                <w:color w:val="000000"/>
                <w:sz w:val="24"/>
                <w:szCs w:val="24"/>
                <w:vertAlign w:val="baseline"/>
                <w:lang w:val="en-US" w:eastAsia="zh-CN"/>
              </w:rPr>
              <w:t>语用功能</w:t>
            </w:r>
          </w:p>
        </w:tc>
        <w:tc>
          <w:tcPr>
            <w:tcW w:w="1991" w:type="dxa"/>
            <w:vAlign w:val="center"/>
          </w:tcPr>
          <w:p>
            <w:pPr>
              <w:spacing w:line="360" w:lineRule="auto"/>
              <w:jc w:val="center"/>
              <w:rPr>
                <w:rFonts w:hint="default" w:ascii="Times New Roman" w:hAnsi="Times New Roman" w:eastAsia="宋体" w:cs="Times New Roman"/>
                <w:b/>
                <w:color w:val="000000"/>
                <w:sz w:val="24"/>
                <w:szCs w:val="24"/>
                <w:vertAlign w:val="baseline"/>
                <w:lang w:val="en-US" w:eastAsia="zh-CN"/>
              </w:rPr>
            </w:pPr>
            <w:r>
              <w:rPr>
                <w:rFonts w:hint="eastAsia" w:ascii="Times New Roman" w:hAnsi="Times New Roman" w:eastAsia="宋体" w:cs="Times New Roman"/>
                <w:b/>
                <w:color w:val="000000"/>
                <w:sz w:val="24"/>
                <w:szCs w:val="24"/>
                <w:vertAlign w:val="baseline"/>
                <w:lang w:val="en-US" w:eastAsia="zh-CN"/>
              </w:rPr>
              <w:t>教材单元</w:t>
            </w:r>
          </w:p>
        </w:tc>
        <w:tc>
          <w:tcPr>
            <w:tcW w:w="2083" w:type="dxa"/>
            <w:vAlign w:val="center"/>
          </w:tcPr>
          <w:p>
            <w:pPr>
              <w:spacing w:line="360" w:lineRule="auto"/>
              <w:jc w:val="center"/>
              <w:rPr>
                <w:rFonts w:hint="default" w:ascii="Times New Roman" w:hAnsi="Times New Roman" w:eastAsia="宋体" w:cs="Times New Roman"/>
                <w:b/>
                <w:color w:val="000000"/>
                <w:sz w:val="24"/>
                <w:szCs w:val="24"/>
                <w:vertAlign w:val="baseline"/>
                <w:lang w:val="en-US" w:eastAsia="zh-CN"/>
              </w:rPr>
            </w:pPr>
            <w:r>
              <w:rPr>
                <w:rFonts w:hint="eastAsia" w:ascii="Times New Roman" w:hAnsi="Times New Roman" w:eastAsia="宋体" w:cs="Times New Roman"/>
                <w:b/>
                <w:color w:val="000000"/>
                <w:sz w:val="24"/>
                <w:szCs w:val="24"/>
                <w:vertAlign w:val="baseline"/>
                <w:lang w:val="en-US" w:eastAsia="zh-CN"/>
              </w:rPr>
              <w:t>单元拓展内容</w:t>
            </w:r>
          </w:p>
        </w:tc>
        <w:tc>
          <w:tcPr>
            <w:tcW w:w="1259" w:type="dxa"/>
            <w:vAlign w:val="center"/>
          </w:tcPr>
          <w:p>
            <w:pPr>
              <w:spacing w:line="360" w:lineRule="auto"/>
              <w:jc w:val="center"/>
              <w:rPr>
                <w:rFonts w:hint="default" w:ascii="Times New Roman" w:hAnsi="Times New Roman" w:eastAsia="宋体" w:cs="Times New Roman"/>
                <w:b/>
                <w:color w:val="000000"/>
                <w:sz w:val="24"/>
                <w:szCs w:val="24"/>
                <w:vertAlign w:val="baseline"/>
                <w:lang w:val="en-US" w:eastAsia="zh-CN"/>
              </w:rPr>
            </w:pPr>
            <w:r>
              <w:rPr>
                <w:rFonts w:hint="eastAsia" w:ascii="Times New Roman" w:hAnsi="Times New Roman" w:eastAsia="宋体" w:cs="Times New Roman"/>
                <w:b/>
                <w:color w:val="000000"/>
                <w:sz w:val="24"/>
                <w:szCs w:val="24"/>
                <w:vertAlign w:val="baseline"/>
                <w:lang w:val="en-US" w:eastAsia="zh-CN"/>
              </w:rPr>
              <w:t>拓展来源</w:t>
            </w:r>
          </w:p>
        </w:tc>
        <w:tc>
          <w:tcPr>
            <w:tcW w:w="1198" w:type="dxa"/>
            <w:vAlign w:val="center"/>
          </w:tcPr>
          <w:p>
            <w:pPr>
              <w:spacing w:line="360" w:lineRule="auto"/>
              <w:jc w:val="center"/>
              <w:rPr>
                <w:rFonts w:hint="default" w:ascii="Times New Roman" w:hAnsi="Times New Roman" w:eastAsia="宋体" w:cs="Times New Roman"/>
                <w:b/>
                <w:color w:val="000000"/>
                <w:sz w:val="24"/>
                <w:szCs w:val="24"/>
                <w:vertAlign w:val="baseline"/>
                <w:lang w:val="en-US" w:eastAsia="zh-CN"/>
              </w:rPr>
            </w:pPr>
            <w:r>
              <w:rPr>
                <w:rFonts w:hint="eastAsia" w:ascii="Times New Roman" w:hAnsi="Times New Roman" w:eastAsia="宋体" w:cs="Times New Roman"/>
                <w:b/>
                <w:color w:val="000000"/>
                <w:sz w:val="24"/>
                <w:szCs w:val="24"/>
                <w:vertAlign w:val="baseline"/>
                <w:lang w:val="en-US" w:eastAsia="zh-CN"/>
              </w:rPr>
              <w:t>拓展目的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097"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sz w:val="21"/>
                <w:szCs w:val="21"/>
                <w:vertAlign w:val="baseline"/>
                <w:lang w:val="en-US" w:eastAsia="zh-CN"/>
              </w:rPr>
            </w:pPr>
            <w:r>
              <w:rPr>
                <w:rFonts w:hint="default" w:ascii="Times New Roman" w:hAnsi="Times New Roman" w:eastAsia="宋体" w:cs="Times New Roman"/>
                <w:b/>
                <w:color w:val="000000"/>
                <w:sz w:val="21"/>
                <w:szCs w:val="21"/>
                <w:vertAlign w:val="baseline"/>
                <w:lang w:val="en-US" w:eastAsia="zh-CN"/>
              </w:rPr>
              <w:t>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sz w:val="21"/>
                <w:szCs w:val="21"/>
                <w:vertAlign w:val="baseline"/>
                <w:lang w:val="en-US" w:eastAsia="zh-CN"/>
              </w:rPr>
            </w:pPr>
            <w:r>
              <w:rPr>
                <w:rFonts w:hint="default" w:ascii="Times New Roman" w:hAnsi="Times New Roman" w:eastAsia="宋体" w:cs="Times New Roman"/>
                <w:b/>
                <w:color w:val="000000"/>
                <w:sz w:val="21"/>
                <w:szCs w:val="21"/>
                <w:vertAlign w:val="baseline"/>
                <w:lang w:val="en-US" w:eastAsia="zh-CN"/>
              </w:rPr>
              <w:t>本</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sz w:val="21"/>
                <w:szCs w:val="21"/>
                <w:vertAlign w:val="baseline"/>
                <w:lang w:val="en-US" w:eastAsia="zh-CN"/>
              </w:rPr>
            </w:pPr>
            <w:r>
              <w:rPr>
                <w:rFonts w:hint="default" w:ascii="Times New Roman" w:hAnsi="Times New Roman" w:eastAsia="宋体" w:cs="Times New Roman"/>
                <w:b/>
                <w:color w:val="000000"/>
                <w:sz w:val="21"/>
                <w:szCs w:val="21"/>
                <w:vertAlign w:val="baseline"/>
                <w:lang w:val="en-US" w:eastAsia="zh-CN"/>
              </w:rPr>
              <w:t>社</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sz w:val="21"/>
                <w:szCs w:val="21"/>
                <w:vertAlign w:val="baseline"/>
                <w:lang w:val="en-US" w:eastAsia="zh-CN"/>
              </w:rPr>
            </w:pPr>
            <w:r>
              <w:rPr>
                <w:rFonts w:hint="default" w:ascii="Times New Roman" w:hAnsi="Times New Roman" w:eastAsia="宋体" w:cs="Times New Roman"/>
                <w:b/>
                <w:color w:val="000000"/>
                <w:sz w:val="21"/>
                <w:szCs w:val="21"/>
                <w:vertAlign w:val="baseline"/>
                <w:lang w:val="en-US" w:eastAsia="zh-CN"/>
              </w:rPr>
              <w:t>交</w:t>
            </w:r>
          </w:p>
        </w:tc>
        <w:tc>
          <w:tcPr>
            <w:tcW w:w="1269"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问候</w:t>
            </w:r>
          </w:p>
        </w:tc>
        <w:tc>
          <w:tcPr>
            <w:tcW w:w="1991"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 xml:space="preserve">三年级上册Unit1&amp;Unit2 </w:t>
            </w:r>
          </w:p>
        </w:tc>
        <w:tc>
          <w:tcPr>
            <w:tcW w:w="2083"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打招呼用语</w:t>
            </w:r>
          </w:p>
        </w:tc>
        <w:tc>
          <w:tcPr>
            <w:tcW w:w="1259"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动画、视频</w:t>
            </w:r>
          </w:p>
        </w:tc>
        <w:tc>
          <w:tcPr>
            <w:tcW w:w="119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礼貌、得体交际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097"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color w:val="000000"/>
                <w:sz w:val="21"/>
                <w:szCs w:val="21"/>
                <w:vertAlign w:val="baseline"/>
                <w:lang w:val="en-US" w:eastAsia="zh-CN"/>
              </w:rPr>
            </w:pPr>
          </w:p>
        </w:tc>
        <w:tc>
          <w:tcPr>
            <w:tcW w:w="1269" w:type="dxa"/>
            <w:vAlign w:val="top"/>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 xml:space="preserve">赞美他人 </w:t>
            </w:r>
          </w:p>
        </w:tc>
        <w:tc>
          <w:tcPr>
            <w:tcW w:w="1991" w:type="dxa"/>
            <w:vAlign w:val="top"/>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三年级上册Unit5</w:t>
            </w:r>
          </w:p>
        </w:tc>
        <w:tc>
          <w:tcPr>
            <w:tcW w:w="2083" w:type="dxa"/>
            <w:vAlign w:val="top"/>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赞美他人的语言</w:t>
            </w:r>
          </w:p>
        </w:tc>
        <w:tc>
          <w:tcPr>
            <w:tcW w:w="1259" w:type="dxa"/>
            <w:vAlign w:val="top"/>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师生交流</w:t>
            </w:r>
          </w:p>
        </w:tc>
        <w:tc>
          <w:tcPr>
            <w:tcW w:w="1198" w:type="dxa"/>
            <w:vAlign w:val="top"/>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礼貌、恰当交际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097"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color w:val="000000"/>
                <w:sz w:val="21"/>
                <w:szCs w:val="21"/>
                <w:vertAlign w:val="baseline"/>
                <w:lang w:val="en-US" w:eastAsia="zh-CN"/>
              </w:rPr>
            </w:pPr>
          </w:p>
        </w:tc>
        <w:tc>
          <w:tcPr>
            <w:tcW w:w="1269"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分享美食</w:t>
            </w:r>
            <w:r>
              <w:rPr>
                <w:rFonts w:hint="default" w:ascii="Times New Roman" w:hAnsi="Times New Roman" w:eastAsia="宋体" w:cs="Times New Roman"/>
                <w:b w:val="0"/>
                <w:bCs/>
                <w:color w:val="000000"/>
                <w:sz w:val="21"/>
                <w:szCs w:val="21"/>
                <w:vertAlign w:val="baseline"/>
                <w:lang w:val="en-US" w:eastAsia="zh-CN"/>
              </w:rPr>
              <w:t xml:space="preserve"> </w:t>
            </w:r>
          </w:p>
        </w:tc>
        <w:tc>
          <w:tcPr>
            <w:tcW w:w="1991"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三年级上册Unit</w:t>
            </w:r>
            <w:r>
              <w:rPr>
                <w:rFonts w:hint="eastAsia" w:ascii="Times New Roman" w:hAnsi="Times New Roman" w:eastAsia="宋体" w:cs="Times New Roman"/>
                <w:b w:val="0"/>
                <w:bCs/>
                <w:color w:val="000000"/>
                <w:sz w:val="21"/>
                <w:szCs w:val="21"/>
                <w:vertAlign w:val="baseline"/>
                <w:lang w:val="en-US" w:eastAsia="zh-CN"/>
              </w:rPr>
              <w:t>7</w:t>
            </w:r>
          </w:p>
        </w:tc>
        <w:tc>
          <w:tcPr>
            <w:tcW w:w="2083"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eastAsia" w:ascii="宋体" w:hAnsi="宋体" w:eastAsia="宋体" w:cs="宋体"/>
                <w:color w:val="auto"/>
                <w:sz w:val="21"/>
                <w:szCs w:val="21"/>
                <w:lang w:val="en-US" w:eastAsia="zh-CN"/>
              </w:rPr>
              <w:t>得体表达自己的意愿</w:t>
            </w:r>
            <w:r>
              <w:rPr>
                <w:rFonts w:hint="default" w:ascii="Times New Roman" w:hAnsi="Times New Roman" w:eastAsia="宋体" w:cs="Times New Roman"/>
                <w:b w:val="0"/>
                <w:bCs/>
                <w:color w:val="000000"/>
                <w:sz w:val="21"/>
                <w:szCs w:val="21"/>
                <w:vertAlign w:val="baseline"/>
                <w:lang w:val="en-US" w:eastAsia="zh-CN"/>
              </w:rPr>
              <w:t>的语言</w:t>
            </w:r>
          </w:p>
        </w:tc>
        <w:tc>
          <w:tcPr>
            <w:tcW w:w="1259"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师生交流</w:t>
            </w:r>
          </w:p>
        </w:tc>
        <w:tc>
          <w:tcPr>
            <w:tcW w:w="119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礼貌、恰当交</w:t>
            </w:r>
            <w:bookmarkStart w:id="0" w:name="_GoBack"/>
            <w:bookmarkEnd w:id="0"/>
            <w:r>
              <w:rPr>
                <w:rFonts w:hint="default" w:ascii="Times New Roman" w:hAnsi="Times New Roman" w:eastAsia="宋体" w:cs="Times New Roman"/>
                <w:b w:val="0"/>
                <w:bCs/>
                <w:color w:val="000000"/>
                <w:sz w:val="21"/>
                <w:szCs w:val="21"/>
                <w:vertAlign w:val="baseline"/>
                <w:lang w:val="en-US" w:eastAsia="zh-CN"/>
              </w:rPr>
              <w:t>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097"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color w:val="000000"/>
                <w:sz w:val="21"/>
                <w:szCs w:val="21"/>
                <w:vertAlign w:val="baseline"/>
                <w:lang w:val="en-US" w:eastAsia="zh-CN"/>
              </w:rPr>
            </w:pPr>
          </w:p>
        </w:tc>
        <w:tc>
          <w:tcPr>
            <w:tcW w:w="1269"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公共场所礼仪</w:t>
            </w:r>
          </w:p>
        </w:tc>
        <w:tc>
          <w:tcPr>
            <w:tcW w:w="1991"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三年级下册Unit2</w:t>
            </w:r>
          </w:p>
        </w:tc>
        <w:tc>
          <w:tcPr>
            <w:tcW w:w="2083"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公共场所礼仪</w:t>
            </w:r>
          </w:p>
        </w:tc>
        <w:tc>
          <w:tcPr>
            <w:tcW w:w="1259"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生活素材、绘本</w:t>
            </w:r>
          </w:p>
        </w:tc>
        <w:tc>
          <w:tcPr>
            <w:tcW w:w="119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礼貌、得体交际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7"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color w:val="000000"/>
                <w:sz w:val="21"/>
                <w:szCs w:val="21"/>
                <w:vertAlign w:val="baseline"/>
                <w:lang w:val="en-US" w:eastAsia="zh-CN"/>
              </w:rPr>
            </w:pPr>
          </w:p>
        </w:tc>
        <w:tc>
          <w:tcPr>
            <w:tcW w:w="1269"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eastAsia" w:ascii="宋体" w:hAnsi="宋体" w:eastAsia="宋体" w:cs="宋体"/>
                <w:color w:val="auto"/>
                <w:sz w:val="21"/>
                <w:szCs w:val="21"/>
                <w:lang w:val="en-US" w:eastAsia="zh-CN"/>
              </w:rPr>
              <w:t>年龄的问答</w:t>
            </w:r>
          </w:p>
        </w:tc>
        <w:tc>
          <w:tcPr>
            <w:tcW w:w="1991"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三年级下册Unit</w:t>
            </w:r>
            <w:r>
              <w:rPr>
                <w:rFonts w:hint="eastAsia" w:ascii="Times New Roman" w:hAnsi="Times New Roman" w:eastAsia="宋体" w:cs="Times New Roman"/>
                <w:b w:val="0"/>
                <w:bCs/>
                <w:color w:val="000000"/>
                <w:sz w:val="21"/>
                <w:szCs w:val="21"/>
                <w:vertAlign w:val="baseline"/>
                <w:lang w:val="en-US" w:eastAsia="zh-CN"/>
              </w:rPr>
              <w:t>5</w:t>
            </w:r>
          </w:p>
        </w:tc>
        <w:tc>
          <w:tcPr>
            <w:tcW w:w="2083"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eastAsia" w:ascii="宋体" w:hAnsi="宋体" w:eastAsia="宋体" w:cs="宋体"/>
                <w:color w:val="auto"/>
                <w:sz w:val="21"/>
                <w:szCs w:val="21"/>
                <w:lang w:val="en-US" w:eastAsia="zh-CN"/>
              </w:rPr>
              <w:t>中西方年龄文化的差异</w:t>
            </w:r>
          </w:p>
        </w:tc>
        <w:tc>
          <w:tcPr>
            <w:tcW w:w="1259"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视频动画</w:t>
            </w:r>
          </w:p>
        </w:tc>
        <w:tc>
          <w:tcPr>
            <w:tcW w:w="119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礼貌交际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7"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color w:val="000000"/>
                <w:sz w:val="21"/>
                <w:szCs w:val="21"/>
                <w:vertAlign w:val="baseline"/>
                <w:lang w:val="en-US" w:eastAsia="zh-CN"/>
              </w:rPr>
            </w:pPr>
          </w:p>
        </w:tc>
        <w:tc>
          <w:tcPr>
            <w:tcW w:w="1269"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关心他人</w:t>
            </w:r>
          </w:p>
        </w:tc>
        <w:tc>
          <w:tcPr>
            <w:tcW w:w="1991"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四年级下册Unit7</w:t>
            </w:r>
          </w:p>
        </w:tc>
        <w:tc>
          <w:tcPr>
            <w:tcW w:w="2083"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提供帮助或提出建议的语言</w:t>
            </w:r>
          </w:p>
        </w:tc>
        <w:tc>
          <w:tcPr>
            <w:tcW w:w="1259"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师生交流</w:t>
            </w:r>
          </w:p>
        </w:tc>
        <w:tc>
          <w:tcPr>
            <w:tcW w:w="119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得体、恰当交际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097"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211" w:firstLineChars="100"/>
              <w:jc w:val="center"/>
              <w:textAlignment w:val="auto"/>
              <w:rPr>
                <w:rFonts w:hint="default" w:ascii="Times New Roman" w:hAnsi="Times New Roman" w:eastAsia="宋体" w:cs="Times New Roman"/>
                <w:b/>
                <w:color w:val="000000"/>
                <w:sz w:val="21"/>
                <w:szCs w:val="21"/>
                <w:vertAlign w:val="baseline"/>
                <w:lang w:val="en-US" w:eastAsia="zh-CN"/>
              </w:rPr>
            </w:pPr>
            <w:r>
              <w:rPr>
                <w:rFonts w:hint="default" w:ascii="Times New Roman" w:hAnsi="Times New Roman" w:eastAsia="宋体" w:cs="Times New Roman"/>
                <w:b/>
                <w:color w:val="000000"/>
                <w:sz w:val="21"/>
                <w:szCs w:val="21"/>
                <w:vertAlign w:val="baseline"/>
                <w:lang w:val="en-US" w:eastAsia="zh-CN"/>
              </w:rPr>
              <w:t>场</w:t>
            </w:r>
          </w:p>
          <w:p>
            <w:pPr>
              <w:keepNext w:val="0"/>
              <w:keepLines w:val="0"/>
              <w:pageBreakBefore w:val="0"/>
              <w:widowControl w:val="0"/>
              <w:kinsoku/>
              <w:wordWrap/>
              <w:overflowPunct/>
              <w:topLinePunct w:val="0"/>
              <w:autoSpaceDE/>
              <w:autoSpaceDN/>
              <w:bidi w:val="0"/>
              <w:adjustRightInd/>
              <w:snapToGrid/>
              <w:spacing w:line="240" w:lineRule="auto"/>
              <w:ind w:firstLine="211" w:firstLineChars="100"/>
              <w:jc w:val="center"/>
              <w:textAlignment w:val="auto"/>
              <w:rPr>
                <w:rFonts w:hint="default" w:ascii="Times New Roman" w:hAnsi="Times New Roman" w:eastAsia="宋体" w:cs="Times New Roman"/>
                <w:b/>
                <w:color w:val="000000"/>
                <w:sz w:val="21"/>
                <w:szCs w:val="21"/>
                <w:vertAlign w:val="baseline"/>
                <w:lang w:val="en-US" w:eastAsia="zh-CN"/>
              </w:rPr>
            </w:pPr>
            <w:r>
              <w:rPr>
                <w:rFonts w:hint="default" w:ascii="Times New Roman" w:hAnsi="Times New Roman" w:eastAsia="宋体" w:cs="Times New Roman"/>
                <w:b/>
                <w:color w:val="000000"/>
                <w:sz w:val="21"/>
                <w:szCs w:val="21"/>
                <w:vertAlign w:val="baseline"/>
                <w:lang w:val="en-US" w:eastAsia="zh-CN"/>
              </w:rPr>
              <w:t>景</w:t>
            </w:r>
          </w:p>
          <w:p>
            <w:pPr>
              <w:keepNext w:val="0"/>
              <w:keepLines w:val="0"/>
              <w:pageBreakBefore w:val="0"/>
              <w:widowControl w:val="0"/>
              <w:kinsoku/>
              <w:wordWrap/>
              <w:overflowPunct/>
              <w:topLinePunct w:val="0"/>
              <w:autoSpaceDE/>
              <w:autoSpaceDN/>
              <w:bidi w:val="0"/>
              <w:adjustRightInd/>
              <w:snapToGrid/>
              <w:spacing w:line="240" w:lineRule="auto"/>
              <w:ind w:firstLine="211" w:firstLineChars="100"/>
              <w:jc w:val="center"/>
              <w:textAlignment w:val="auto"/>
              <w:rPr>
                <w:rFonts w:hint="default" w:ascii="Times New Roman" w:hAnsi="Times New Roman" w:eastAsia="宋体" w:cs="Times New Roman"/>
                <w:b/>
                <w:color w:val="000000"/>
                <w:sz w:val="21"/>
                <w:szCs w:val="21"/>
                <w:vertAlign w:val="baseline"/>
                <w:lang w:val="en-US" w:eastAsia="zh-CN"/>
              </w:rPr>
            </w:pPr>
            <w:r>
              <w:rPr>
                <w:rFonts w:hint="default" w:ascii="Times New Roman" w:hAnsi="Times New Roman" w:eastAsia="宋体" w:cs="Times New Roman"/>
                <w:b/>
                <w:color w:val="000000"/>
                <w:sz w:val="21"/>
                <w:szCs w:val="21"/>
                <w:vertAlign w:val="baseline"/>
                <w:lang w:val="en-US" w:eastAsia="zh-CN"/>
              </w:rPr>
              <w:t>交</w:t>
            </w:r>
          </w:p>
          <w:p>
            <w:pPr>
              <w:keepNext w:val="0"/>
              <w:keepLines w:val="0"/>
              <w:pageBreakBefore w:val="0"/>
              <w:widowControl w:val="0"/>
              <w:kinsoku/>
              <w:wordWrap/>
              <w:overflowPunct/>
              <w:topLinePunct w:val="0"/>
              <w:autoSpaceDE/>
              <w:autoSpaceDN/>
              <w:bidi w:val="0"/>
              <w:adjustRightInd/>
              <w:snapToGrid/>
              <w:spacing w:line="240" w:lineRule="auto"/>
              <w:ind w:firstLine="211" w:firstLineChars="100"/>
              <w:jc w:val="center"/>
              <w:textAlignment w:val="auto"/>
              <w:rPr>
                <w:rFonts w:hint="default" w:ascii="Times New Roman" w:hAnsi="Times New Roman" w:eastAsia="宋体" w:cs="Times New Roman"/>
                <w:b/>
                <w:color w:val="000000"/>
                <w:sz w:val="21"/>
                <w:szCs w:val="21"/>
                <w:vertAlign w:val="baseline"/>
                <w:lang w:val="en-US" w:eastAsia="zh-CN"/>
              </w:rPr>
            </w:pPr>
            <w:r>
              <w:rPr>
                <w:rFonts w:hint="default" w:ascii="Times New Roman" w:hAnsi="Times New Roman" w:eastAsia="宋体" w:cs="Times New Roman"/>
                <w:b/>
                <w:color w:val="000000"/>
                <w:sz w:val="21"/>
                <w:szCs w:val="21"/>
                <w:vertAlign w:val="baseline"/>
                <w:lang w:val="en-US" w:eastAsia="zh-CN"/>
              </w:rPr>
              <w:t>际</w:t>
            </w:r>
          </w:p>
        </w:tc>
        <w:tc>
          <w:tcPr>
            <w:tcW w:w="1269"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参观介绍学校</w:t>
            </w:r>
          </w:p>
        </w:tc>
        <w:tc>
          <w:tcPr>
            <w:tcW w:w="1991"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五年级上册Unit2</w:t>
            </w:r>
          </w:p>
        </w:tc>
        <w:tc>
          <w:tcPr>
            <w:tcW w:w="2083"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学校的设施及活动</w:t>
            </w:r>
          </w:p>
        </w:tc>
        <w:tc>
          <w:tcPr>
            <w:tcW w:w="1259"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师生交流</w:t>
            </w:r>
          </w:p>
        </w:tc>
        <w:tc>
          <w:tcPr>
            <w:tcW w:w="119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真实交际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097"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color w:val="000000"/>
                <w:sz w:val="21"/>
                <w:szCs w:val="21"/>
                <w:vertAlign w:val="baseline"/>
                <w:lang w:val="en-US" w:eastAsia="zh-CN"/>
              </w:rPr>
            </w:pPr>
          </w:p>
        </w:tc>
        <w:tc>
          <w:tcPr>
            <w:tcW w:w="1269"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点餐</w:t>
            </w:r>
          </w:p>
        </w:tc>
        <w:tc>
          <w:tcPr>
            <w:tcW w:w="1991"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四年级上册Unit6</w:t>
            </w:r>
          </w:p>
        </w:tc>
        <w:tc>
          <w:tcPr>
            <w:tcW w:w="2083" w:type="dxa"/>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right="-107" w:rightChars="-51"/>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auto"/>
                <w:sz w:val="21"/>
                <w:szCs w:val="21"/>
                <w:u w:val="none"/>
                <w:vertAlign w:val="baseline"/>
                <w:lang w:val="en-US" w:eastAsia="zh-CN"/>
              </w:rPr>
              <w:t>英文菜单词汇及点餐交际用语</w:t>
            </w:r>
          </w:p>
        </w:tc>
        <w:tc>
          <w:tcPr>
            <w:tcW w:w="1259"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师生收集</w:t>
            </w:r>
          </w:p>
        </w:tc>
        <w:tc>
          <w:tcPr>
            <w:tcW w:w="119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礼貌得体交际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097"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color w:val="000000"/>
                <w:sz w:val="21"/>
                <w:szCs w:val="21"/>
                <w:vertAlign w:val="baseline"/>
                <w:lang w:val="en-US" w:eastAsia="zh-CN"/>
              </w:rPr>
            </w:pPr>
          </w:p>
        </w:tc>
        <w:tc>
          <w:tcPr>
            <w:tcW w:w="1269"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打电话</w:t>
            </w:r>
          </w:p>
        </w:tc>
        <w:tc>
          <w:tcPr>
            <w:tcW w:w="1991"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四年级下册Unit8</w:t>
            </w:r>
          </w:p>
        </w:tc>
        <w:tc>
          <w:tcPr>
            <w:tcW w:w="2083" w:type="dxa"/>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right="-107" w:rightChars="-51"/>
              <w:textAlignment w:val="auto"/>
              <w:rPr>
                <w:rFonts w:hint="default" w:ascii="Times New Roman" w:hAnsi="Times New Roman" w:eastAsia="宋体" w:cs="Times New Roman"/>
                <w:b w:val="0"/>
                <w:bCs/>
                <w:color w:val="000000"/>
                <w:sz w:val="21"/>
                <w:szCs w:val="21"/>
                <w:vertAlign w:val="baseline"/>
              </w:rPr>
            </w:pPr>
            <w:r>
              <w:rPr>
                <w:rFonts w:hint="default" w:ascii="Times New Roman" w:hAnsi="Times New Roman" w:eastAsia="宋体" w:cs="Times New Roman"/>
                <w:b w:val="0"/>
                <w:bCs/>
                <w:color w:val="auto"/>
                <w:sz w:val="21"/>
                <w:szCs w:val="21"/>
                <w:u w:val="none"/>
                <w:vertAlign w:val="baseline"/>
                <w:lang w:val="en-US" w:eastAsia="zh-CN"/>
              </w:rPr>
              <w:t>打电话交际用语</w:t>
            </w:r>
          </w:p>
        </w:tc>
        <w:tc>
          <w:tcPr>
            <w:tcW w:w="1259"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情境交流</w:t>
            </w:r>
          </w:p>
        </w:tc>
        <w:tc>
          <w:tcPr>
            <w:tcW w:w="119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礼貌、恰当交际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097"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color w:val="000000"/>
                <w:sz w:val="21"/>
                <w:szCs w:val="21"/>
                <w:vertAlign w:val="baseline"/>
                <w:lang w:val="en-US" w:eastAsia="zh-CN"/>
              </w:rPr>
            </w:pPr>
          </w:p>
        </w:tc>
        <w:tc>
          <w:tcPr>
            <w:tcW w:w="1269" w:type="dxa"/>
            <w:vAlign w:val="top"/>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kern w:val="2"/>
                <w:sz w:val="21"/>
                <w:szCs w:val="21"/>
                <w:vertAlign w:val="baseline"/>
                <w:lang w:val="en-US" w:eastAsia="zh-CN" w:bidi="ar-SA"/>
              </w:rPr>
            </w:pPr>
            <w:r>
              <w:rPr>
                <w:rFonts w:hint="eastAsia" w:ascii="Times New Roman" w:hAnsi="Times New Roman" w:eastAsia="宋体" w:cs="Times New Roman"/>
                <w:b w:val="0"/>
                <w:bCs/>
                <w:color w:val="000000"/>
                <w:kern w:val="2"/>
                <w:sz w:val="21"/>
                <w:szCs w:val="21"/>
                <w:vertAlign w:val="baseline"/>
                <w:lang w:val="en-US" w:eastAsia="zh-CN" w:bidi="ar-SA"/>
              </w:rPr>
              <w:t>运动</w:t>
            </w:r>
          </w:p>
        </w:tc>
        <w:tc>
          <w:tcPr>
            <w:tcW w:w="1991" w:type="dxa"/>
            <w:vAlign w:val="top"/>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kern w:val="2"/>
                <w:sz w:val="21"/>
                <w:szCs w:val="21"/>
                <w:vertAlign w:val="baseline"/>
                <w:lang w:val="en-US" w:eastAsia="zh-CN" w:bidi="ar-SA"/>
              </w:rPr>
            </w:pPr>
            <w:r>
              <w:rPr>
                <w:rFonts w:hint="default" w:ascii="Times New Roman" w:hAnsi="Times New Roman" w:eastAsia="宋体" w:cs="Times New Roman"/>
                <w:b w:val="0"/>
                <w:bCs/>
                <w:color w:val="000000"/>
                <w:sz w:val="21"/>
                <w:szCs w:val="21"/>
                <w:vertAlign w:val="baseline"/>
                <w:lang w:val="en-US" w:eastAsia="zh-CN"/>
              </w:rPr>
              <w:t>四年级上册Unit</w:t>
            </w:r>
            <w:r>
              <w:rPr>
                <w:rFonts w:hint="eastAsia" w:ascii="Times New Roman" w:hAnsi="Times New Roman" w:eastAsia="宋体" w:cs="Times New Roman"/>
                <w:b w:val="0"/>
                <w:bCs/>
                <w:color w:val="000000"/>
                <w:sz w:val="21"/>
                <w:szCs w:val="21"/>
                <w:vertAlign w:val="baseline"/>
                <w:lang w:val="en-US" w:eastAsia="zh-CN"/>
              </w:rPr>
              <w:t>4</w:t>
            </w:r>
          </w:p>
        </w:tc>
        <w:tc>
          <w:tcPr>
            <w:tcW w:w="2083"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赞美和激励他人</w:t>
            </w:r>
            <w:r>
              <w:rPr>
                <w:rFonts w:hint="eastAsia" w:asciiTheme="minorEastAsia" w:hAnsiTheme="minorEastAsia" w:cstheme="minorEastAsia"/>
                <w:color w:val="auto"/>
                <w:sz w:val="21"/>
                <w:szCs w:val="21"/>
                <w:lang w:val="en-US" w:eastAsia="zh-CN"/>
              </w:rPr>
              <w:t>的语言</w:t>
            </w:r>
          </w:p>
        </w:tc>
        <w:tc>
          <w:tcPr>
            <w:tcW w:w="1259"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视频动画</w:t>
            </w:r>
          </w:p>
        </w:tc>
        <w:tc>
          <w:tcPr>
            <w:tcW w:w="119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rPr>
            </w:pPr>
            <w:r>
              <w:rPr>
                <w:rFonts w:hint="default" w:ascii="Times New Roman" w:hAnsi="Times New Roman" w:eastAsia="宋体" w:cs="Times New Roman"/>
                <w:b w:val="0"/>
                <w:bCs/>
                <w:color w:val="000000"/>
                <w:sz w:val="21"/>
                <w:szCs w:val="21"/>
                <w:vertAlign w:val="baseline"/>
                <w:lang w:val="en-US" w:eastAsia="zh-CN"/>
              </w:rPr>
              <w:t>真实、恰当交际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097"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color w:val="000000"/>
                <w:sz w:val="21"/>
                <w:szCs w:val="21"/>
                <w:vertAlign w:val="baseline"/>
                <w:lang w:val="en-US" w:eastAsia="zh-CN"/>
              </w:rPr>
            </w:pPr>
          </w:p>
        </w:tc>
        <w:tc>
          <w:tcPr>
            <w:tcW w:w="1269" w:type="dxa"/>
            <w:vAlign w:val="top"/>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kern w:val="2"/>
                <w:sz w:val="21"/>
                <w:szCs w:val="21"/>
                <w:vertAlign w:val="baseline"/>
                <w:lang w:val="en-US" w:eastAsia="zh-CN" w:bidi="ar-SA"/>
              </w:rPr>
            </w:pPr>
            <w:r>
              <w:rPr>
                <w:rFonts w:hint="default" w:ascii="Times New Roman" w:hAnsi="Times New Roman" w:eastAsia="宋体" w:cs="Times New Roman"/>
                <w:b w:val="0"/>
                <w:bCs/>
                <w:color w:val="000000"/>
                <w:sz w:val="21"/>
                <w:szCs w:val="21"/>
                <w:vertAlign w:val="baseline"/>
                <w:lang w:val="en-US" w:eastAsia="zh-CN"/>
              </w:rPr>
              <w:t>看病</w:t>
            </w:r>
          </w:p>
        </w:tc>
        <w:tc>
          <w:tcPr>
            <w:tcW w:w="1991" w:type="dxa"/>
            <w:vAlign w:val="top"/>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kern w:val="2"/>
                <w:sz w:val="21"/>
                <w:szCs w:val="21"/>
                <w:vertAlign w:val="baseline"/>
                <w:lang w:val="en-US" w:eastAsia="zh-CN" w:bidi="ar-SA"/>
              </w:rPr>
            </w:pPr>
            <w:r>
              <w:rPr>
                <w:rFonts w:hint="default" w:ascii="Times New Roman" w:hAnsi="Times New Roman" w:eastAsia="宋体" w:cs="Times New Roman"/>
                <w:b w:val="0"/>
                <w:bCs/>
                <w:color w:val="000000"/>
                <w:sz w:val="21"/>
                <w:szCs w:val="21"/>
                <w:vertAlign w:val="baseline"/>
                <w:lang w:val="en-US" w:eastAsia="zh-CN"/>
              </w:rPr>
              <w:t>五年级下册Unit4</w:t>
            </w:r>
          </w:p>
        </w:tc>
        <w:tc>
          <w:tcPr>
            <w:tcW w:w="2083"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描述、询问病情的语言</w:t>
            </w:r>
          </w:p>
        </w:tc>
        <w:tc>
          <w:tcPr>
            <w:tcW w:w="1259"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视频动画</w:t>
            </w:r>
          </w:p>
        </w:tc>
        <w:tc>
          <w:tcPr>
            <w:tcW w:w="119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rPr>
            </w:pPr>
            <w:r>
              <w:rPr>
                <w:rFonts w:hint="default" w:ascii="Times New Roman" w:hAnsi="Times New Roman" w:eastAsia="宋体" w:cs="Times New Roman"/>
                <w:b w:val="0"/>
                <w:bCs/>
                <w:color w:val="000000"/>
                <w:sz w:val="21"/>
                <w:szCs w:val="21"/>
                <w:vertAlign w:val="baseline"/>
                <w:lang w:val="en-US" w:eastAsia="zh-CN"/>
              </w:rPr>
              <w:t>得体、恰当交际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097"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color w:val="000000"/>
                <w:sz w:val="21"/>
                <w:szCs w:val="21"/>
                <w:vertAlign w:val="baseline"/>
                <w:lang w:val="en-US" w:eastAsia="zh-CN"/>
              </w:rPr>
            </w:pPr>
          </w:p>
        </w:tc>
        <w:tc>
          <w:tcPr>
            <w:tcW w:w="1269" w:type="dxa"/>
            <w:vAlign w:val="top"/>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kern w:val="2"/>
                <w:sz w:val="21"/>
                <w:szCs w:val="21"/>
                <w:vertAlign w:val="baseline"/>
                <w:lang w:val="en-US" w:eastAsia="zh-CN" w:bidi="ar-SA"/>
              </w:rPr>
            </w:pPr>
            <w:r>
              <w:rPr>
                <w:rFonts w:hint="default" w:ascii="Times New Roman" w:hAnsi="Times New Roman" w:eastAsia="宋体" w:cs="Times New Roman"/>
                <w:b w:val="0"/>
                <w:bCs/>
                <w:color w:val="000000"/>
                <w:sz w:val="21"/>
                <w:szCs w:val="21"/>
                <w:vertAlign w:val="baseline"/>
                <w:lang w:val="en-US" w:eastAsia="zh-CN"/>
              </w:rPr>
              <w:t>问路及出行方式</w:t>
            </w:r>
          </w:p>
        </w:tc>
        <w:tc>
          <w:tcPr>
            <w:tcW w:w="1991" w:type="dxa"/>
            <w:vAlign w:val="top"/>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kern w:val="2"/>
                <w:sz w:val="21"/>
                <w:szCs w:val="21"/>
                <w:vertAlign w:val="baseline"/>
                <w:lang w:val="en-US" w:eastAsia="zh-CN" w:bidi="ar-SA"/>
              </w:rPr>
            </w:pPr>
            <w:r>
              <w:rPr>
                <w:rFonts w:hint="default" w:ascii="Times New Roman" w:hAnsi="Times New Roman" w:eastAsia="宋体" w:cs="Times New Roman"/>
                <w:b w:val="0"/>
                <w:bCs/>
                <w:color w:val="000000"/>
                <w:sz w:val="21"/>
                <w:szCs w:val="21"/>
                <w:vertAlign w:val="baseline"/>
                <w:lang w:val="en-US" w:eastAsia="zh-CN"/>
              </w:rPr>
              <w:t>五年级下册Unit2&amp;3</w:t>
            </w:r>
          </w:p>
        </w:tc>
        <w:tc>
          <w:tcPr>
            <w:tcW w:w="2083"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更多生活中的地名及问路交际用语</w:t>
            </w:r>
          </w:p>
        </w:tc>
        <w:tc>
          <w:tcPr>
            <w:tcW w:w="1259"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学生收集</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rPr>
            </w:pPr>
            <w:r>
              <w:rPr>
                <w:rFonts w:hint="default" w:ascii="Times New Roman" w:hAnsi="Times New Roman" w:eastAsia="宋体" w:cs="Times New Roman"/>
                <w:b w:val="0"/>
                <w:bCs/>
                <w:color w:val="000000"/>
                <w:sz w:val="21"/>
                <w:szCs w:val="21"/>
                <w:vertAlign w:val="baseline"/>
                <w:lang w:val="en-US" w:eastAsia="zh-CN"/>
              </w:rPr>
              <w:t>师生交流</w:t>
            </w:r>
          </w:p>
        </w:tc>
        <w:tc>
          <w:tcPr>
            <w:tcW w:w="119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礼貌、得体交际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097"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color w:val="000000"/>
                <w:sz w:val="21"/>
                <w:szCs w:val="21"/>
                <w:vertAlign w:val="baseline"/>
                <w:lang w:val="en-US" w:eastAsia="zh-CN"/>
              </w:rPr>
            </w:pPr>
          </w:p>
        </w:tc>
        <w:tc>
          <w:tcPr>
            <w:tcW w:w="1269" w:type="dxa"/>
            <w:vAlign w:val="top"/>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谈论旅行计划</w:t>
            </w:r>
          </w:p>
        </w:tc>
        <w:tc>
          <w:tcPr>
            <w:tcW w:w="1991" w:type="dxa"/>
            <w:vAlign w:val="top"/>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六年级下册Unit7</w:t>
            </w:r>
          </w:p>
        </w:tc>
        <w:tc>
          <w:tcPr>
            <w:tcW w:w="2083"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谈论计划、评价计划的交际用语</w:t>
            </w:r>
          </w:p>
        </w:tc>
        <w:tc>
          <w:tcPr>
            <w:tcW w:w="1259"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师生交流</w:t>
            </w:r>
          </w:p>
        </w:tc>
        <w:tc>
          <w:tcPr>
            <w:tcW w:w="119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恰当、礼貌互动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097"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211" w:firstLineChars="100"/>
              <w:jc w:val="center"/>
              <w:textAlignment w:val="auto"/>
              <w:rPr>
                <w:rFonts w:hint="default" w:ascii="Times New Roman" w:hAnsi="Times New Roman" w:eastAsia="宋体" w:cs="Times New Roman"/>
                <w:b/>
                <w:color w:val="000000"/>
                <w:sz w:val="21"/>
                <w:szCs w:val="21"/>
                <w:vertAlign w:val="baseline"/>
                <w:lang w:val="en-US" w:eastAsia="zh-CN"/>
              </w:rPr>
            </w:pPr>
            <w:r>
              <w:rPr>
                <w:rFonts w:hint="default" w:ascii="Times New Roman" w:hAnsi="Times New Roman" w:eastAsia="宋体" w:cs="Times New Roman"/>
                <w:b/>
                <w:color w:val="000000"/>
                <w:sz w:val="21"/>
                <w:szCs w:val="21"/>
                <w:vertAlign w:val="baseline"/>
                <w:lang w:val="en-US" w:eastAsia="zh-CN"/>
              </w:rPr>
              <w:t>话</w:t>
            </w:r>
          </w:p>
          <w:p>
            <w:pPr>
              <w:keepNext w:val="0"/>
              <w:keepLines w:val="0"/>
              <w:pageBreakBefore w:val="0"/>
              <w:widowControl w:val="0"/>
              <w:kinsoku/>
              <w:wordWrap/>
              <w:overflowPunct/>
              <w:topLinePunct w:val="0"/>
              <w:autoSpaceDE/>
              <w:autoSpaceDN/>
              <w:bidi w:val="0"/>
              <w:adjustRightInd/>
              <w:snapToGrid/>
              <w:spacing w:line="240" w:lineRule="auto"/>
              <w:ind w:firstLine="211" w:firstLineChars="100"/>
              <w:jc w:val="center"/>
              <w:textAlignment w:val="auto"/>
              <w:rPr>
                <w:rFonts w:hint="default" w:ascii="Times New Roman" w:hAnsi="Times New Roman" w:eastAsia="宋体" w:cs="Times New Roman"/>
                <w:b/>
                <w:color w:val="000000"/>
                <w:sz w:val="21"/>
                <w:szCs w:val="21"/>
                <w:vertAlign w:val="baseline"/>
                <w:lang w:val="en-US" w:eastAsia="zh-CN"/>
              </w:rPr>
            </w:pPr>
            <w:r>
              <w:rPr>
                <w:rFonts w:hint="default" w:ascii="Times New Roman" w:hAnsi="Times New Roman" w:eastAsia="宋体" w:cs="Times New Roman"/>
                <w:b/>
                <w:color w:val="000000"/>
                <w:sz w:val="21"/>
                <w:szCs w:val="21"/>
                <w:vertAlign w:val="baseline"/>
                <w:lang w:val="en-US" w:eastAsia="zh-CN"/>
              </w:rPr>
              <w:t>题</w:t>
            </w:r>
          </w:p>
          <w:p>
            <w:pPr>
              <w:keepNext w:val="0"/>
              <w:keepLines w:val="0"/>
              <w:pageBreakBefore w:val="0"/>
              <w:widowControl w:val="0"/>
              <w:kinsoku/>
              <w:wordWrap/>
              <w:overflowPunct/>
              <w:topLinePunct w:val="0"/>
              <w:autoSpaceDE/>
              <w:autoSpaceDN/>
              <w:bidi w:val="0"/>
              <w:adjustRightInd/>
              <w:snapToGrid/>
              <w:spacing w:line="240" w:lineRule="auto"/>
              <w:ind w:firstLine="211" w:firstLineChars="100"/>
              <w:jc w:val="center"/>
              <w:textAlignment w:val="auto"/>
              <w:rPr>
                <w:rFonts w:hint="default" w:ascii="Times New Roman" w:hAnsi="Times New Roman" w:eastAsia="宋体" w:cs="Times New Roman"/>
                <w:b/>
                <w:color w:val="000000"/>
                <w:sz w:val="21"/>
                <w:szCs w:val="21"/>
                <w:vertAlign w:val="baseline"/>
                <w:lang w:val="en-US" w:eastAsia="zh-CN"/>
              </w:rPr>
            </w:pPr>
            <w:r>
              <w:rPr>
                <w:rFonts w:hint="default" w:ascii="Times New Roman" w:hAnsi="Times New Roman" w:eastAsia="宋体" w:cs="Times New Roman"/>
                <w:b/>
                <w:color w:val="000000"/>
                <w:sz w:val="21"/>
                <w:szCs w:val="21"/>
                <w:vertAlign w:val="baseline"/>
                <w:lang w:val="en-US" w:eastAsia="zh-CN"/>
              </w:rPr>
              <w:t>表</w:t>
            </w:r>
          </w:p>
          <w:p>
            <w:pPr>
              <w:keepNext w:val="0"/>
              <w:keepLines w:val="0"/>
              <w:pageBreakBefore w:val="0"/>
              <w:widowControl w:val="0"/>
              <w:kinsoku/>
              <w:wordWrap/>
              <w:overflowPunct/>
              <w:topLinePunct w:val="0"/>
              <w:autoSpaceDE/>
              <w:autoSpaceDN/>
              <w:bidi w:val="0"/>
              <w:adjustRightInd/>
              <w:snapToGrid/>
              <w:spacing w:line="240" w:lineRule="auto"/>
              <w:ind w:firstLine="211" w:firstLineChars="100"/>
              <w:jc w:val="center"/>
              <w:textAlignment w:val="auto"/>
              <w:rPr>
                <w:rFonts w:hint="default" w:ascii="Times New Roman" w:hAnsi="Times New Roman" w:eastAsia="宋体" w:cs="Times New Roman"/>
                <w:b/>
                <w:color w:val="000000"/>
                <w:sz w:val="21"/>
                <w:szCs w:val="21"/>
                <w:vertAlign w:val="baseline"/>
                <w:lang w:val="en-US" w:eastAsia="zh-CN"/>
              </w:rPr>
            </w:pPr>
            <w:r>
              <w:rPr>
                <w:rFonts w:hint="default" w:ascii="Times New Roman" w:hAnsi="Times New Roman" w:eastAsia="宋体" w:cs="Times New Roman"/>
                <w:b/>
                <w:color w:val="000000"/>
                <w:sz w:val="21"/>
                <w:szCs w:val="21"/>
                <w:vertAlign w:val="baseline"/>
                <w:lang w:val="en-US" w:eastAsia="zh-CN"/>
              </w:rPr>
              <w:t>达</w:t>
            </w:r>
          </w:p>
        </w:tc>
        <w:tc>
          <w:tcPr>
            <w:tcW w:w="1269"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介绍爱好</w:t>
            </w:r>
          </w:p>
        </w:tc>
        <w:tc>
          <w:tcPr>
            <w:tcW w:w="1991" w:type="dxa"/>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五年级上册Unit 4</w:t>
            </w:r>
          </w:p>
        </w:tc>
        <w:tc>
          <w:tcPr>
            <w:tcW w:w="2083"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有关爱好的词汇及描述</w:t>
            </w:r>
          </w:p>
        </w:tc>
        <w:tc>
          <w:tcPr>
            <w:tcW w:w="1259"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绘本</w:t>
            </w:r>
          </w:p>
        </w:tc>
        <w:tc>
          <w:tcPr>
            <w:tcW w:w="119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丰富语言输入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097"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color w:val="000000"/>
                <w:sz w:val="21"/>
                <w:szCs w:val="21"/>
                <w:vertAlign w:val="baseline"/>
                <w:lang w:val="en-US" w:eastAsia="zh-CN"/>
              </w:rPr>
            </w:pPr>
          </w:p>
        </w:tc>
        <w:tc>
          <w:tcPr>
            <w:tcW w:w="1269"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介绍职业</w:t>
            </w:r>
          </w:p>
        </w:tc>
        <w:tc>
          <w:tcPr>
            <w:tcW w:w="1991" w:type="dxa"/>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b w:val="0"/>
                <w:bCs/>
                <w:color w:val="000000"/>
                <w:sz w:val="21"/>
                <w:szCs w:val="21"/>
                <w:vertAlign w:val="baseline"/>
              </w:rPr>
            </w:pPr>
            <w:r>
              <w:rPr>
                <w:rFonts w:hint="default" w:ascii="Times New Roman" w:hAnsi="Times New Roman" w:eastAsia="宋体" w:cs="Times New Roman"/>
                <w:b w:val="0"/>
                <w:bCs/>
                <w:color w:val="000000"/>
                <w:sz w:val="21"/>
                <w:szCs w:val="21"/>
                <w:vertAlign w:val="baseline"/>
                <w:lang w:val="en-US" w:eastAsia="zh-CN"/>
              </w:rPr>
              <w:t>五年级上册Unit 5</w:t>
            </w:r>
          </w:p>
        </w:tc>
        <w:tc>
          <w:tcPr>
            <w:tcW w:w="2083"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更多职业类单词及介绍</w:t>
            </w:r>
          </w:p>
        </w:tc>
        <w:tc>
          <w:tcPr>
            <w:tcW w:w="1259"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视频、绘本</w:t>
            </w:r>
          </w:p>
        </w:tc>
        <w:tc>
          <w:tcPr>
            <w:tcW w:w="119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丰富语言输入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1097"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color w:val="000000"/>
                <w:sz w:val="21"/>
                <w:szCs w:val="21"/>
                <w:vertAlign w:val="baseline"/>
                <w:lang w:val="en-US" w:eastAsia="zh-CN"/>
              </w:rPr>
            </w:pPr>
          </w:p>
        </w:tc>
        <w:tc>
          <w:tcPr>
            <w:tcW w:w="1269"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介绍节日</w:t>
            </w:r>
          </w:p>
        </w:tc>
        <w:tc>
          <w:tcPr>
            <w:tcW w:w="1991" w:type="dxa"/>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五年级上册Unit 8五年级下册Unit7</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六年级上册Unit8</w:t>
            </w:r>
          </w:p>
        </w:tc>
        <w:tc>
          <w:tcPr>
            <w:tcW w:w="2083"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描述节日活动的语言</w:t>
            </w:r>
          </w:p>
        </w:tc>
        <w:tc>
          <w:tcPr>
            <w:tcW w:w="1259"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绘本、视频</w:t>
            </w:r>
          </w:p>
        </w:tc>
        <w:tc>
          <w:tcPr>
            <w:tcW w:w="119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丰富语言输入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097"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color w:val="000000"/>
                <w:sz w:val="21"/>
                <w:szCs w:val="21"/>
                <w:vertAlign w:val="baseline"/>
                <w:lang w:val="en-US" w:eastAsia="zh-CN"/>
              </w:rPr>
            </w:pPr>
          </w:p>
        </w:tc>
        <w:tc>
          <w:tcPr>
            <w:tcW w:w="1269"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介绍</w:t>
            </w:r>
            <w:r>
              <w:rPr>
                <w:rFonts w:hint="eastAsia" w:ascii="Times New Roman" w:hAnsi="Times New Roman" w:eastAsia="宋体" w:cs="Times New Roman"/>
                <w:b w:val="0"/>
                <w:bCs/>
                <w:color w:val="000000"/>
                <w:sz w:val="21"/>
                <w:szCs w:val="21"/>
                <w:vertAlign w:val="baseline"/>
                <w:lang w:val="en-US" w:eastAsia="zh-CN"/>
              </w:rPr>
              <w:t>课后</w:t>
            </w:r>
            <w:r>
              <w:rPr>
                <w:rFonts w:hint="default" w:ascii="Times New Roman" w:hAnsi="Times New Roman" w:eastAsia="宋体" w:cs="Times New Roman"/>
                <w:b w:val="0"/>
                <w:bCs/>
                <w:color w:val="000000"/>
                <w:sz w:val="21"/>
                <w:szCs w:val="21"/>
                <w:vertAlign w:val="baseline"/>
                <w:lang w:val="en-US" w:eastAsia="zh-CN"/>
              </w:rPr>
              <w:t>活动</w:t>
            </w:r>
          </w:p>
        </w:tc>
        <w:tc>
          <w:tcPr>
            <w:tcW w:w="1991" w:type="dxa"/>
            <w:vAlign w:val="top"/>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b w:val="0"/>
                <w:bCs/>
                <w:color w:val="000000"/>
                <w:kern w:val="2"/>
                <w:sz w:val="21"/>
                <w:szCs w:val="21"/>
                <w:vertAlign w:val="baseline"/>
                <w:lang w:val="en-US" w:eastAsia="zh-CN" w:bidi="ar-SA"/>
              </w:rPr>
            </w:pPr>
            <w:r>
              <w:rPr>
                <w:rFonts w:hint="eastAsia" w:ascii="Times New Roman" w:hAnsi="Times New Roman" w:eastAsia="宋体" w:cs="Times New Roman"/>
                <w:b w:val="0"/>
                <w:bCs/>
                <w:color w:val="000000"/>
                <w:sz w:val="21"/>
                <w:szCs w:val="21"/>
                <w:vertAlign w:val="baseline"/>
                <w:lang w:val="en-US" w:eastAsia="zh-CN"/>
              </w:rPr>
              <w:t>四</w:t>
            </w:r>
            <w:r>
              <w:rPr>
                <w:rFonts w:hint="default" w:ascii="Times New Roman" w:hAnsi="Times New Roman" w:eastAsia="宋体" w:cs="Times New Roman"/>
                <w:b w:val="0"/>
                <w:bCs/>
                <w:color w:val="000000"/>
                <w:sz w:val="21"/>
                <w:szCs w:val="21"/>
                <w:vertAlign w:val="baseline"/>
                <w:lang w:val="en-US" w:eastAsia="zh-CN"/>
              </w:rPr>
              <w:t>年级</w:t>
            </w:r>
            <w:r>
              <w:rPr>
                <w:rFonts w:hint="eastAsia" w:ascii="Times New Roman" w:hAnsi="Times New Roman" w:eastAsia="宋体" w:cs="Times New Roman"/>
                <w:b w:val="0"/>
                <w:bCs/>
                <w:color w:val="000000"/>
                <w:sz w:val="21"/>
                <w:szCs w:val="21"/>
                <w:vertAlign w:val="baseline"/>
                <w:lang w:val="en-US" w:eastAsia="zh-CN"/>
              </w:rPr>
              <w:t>下</w:t>
            </w:r>
            <w:r>
              <w:rPr>
                <w:rFonts w:hint="default" w:ascii="Times New Roman" w:hAnsi="Times New Roman" w:eastAsia="宋体" w:cs="Times New Roman"/>
                <w:b w:val="0"/>
                <w:bCs/>
                <w:color w:val="000000"/>
                <w:sz w:val="21"/>
                <w:szCs w:val="21"/>
                <w:vertAlign w:val="baseline"/>
                <w:lang w:val="en-US" w:eastAsia="zh-CN"/>
              </w:rPr>
              <w:t xml:space="preserve">册Unit </w:t>
            </w:r>
            <w:r>
              <w:rPr>
                <w:rFonts w:hint="eastAsia" w:ascii="Times New Roman" w:hAnsi="Times New Roman" w:eastAsia="宋体" w:cs="Times New Roman"/>
                <w:b w:val="0"/>
                <w:bCs/>
                <w:color w:val="000000"/>
                <w:sz w:val="21"/>
                <w:szCs w:val="21"/>
                <w:vertAlign w:val="baseline"/>
                <w:lang w:val="en-US" w:eastAsia="zh-CN"/>
              </w:rPr>
              <w:t>2</w:t>
            </w:r>
            <w:r>
              <w:rPr>
                <w:rFonts w:hint="default" w:ascii="Times New Roman" w:hAnsi="Times New Roman" w:eastAsia="宋体" w:cs="Times New Roman"/>
                <w:b w:val="0"/>
                <w:bCs/>
                <w:color w:val="000000"/>
                <w:sz w:val="21"/>
                <w:szCs w:val="21"/>
                <w:vertAlign w:val="baseline"/>
                <w:lang w:val="en-US" w:eastAsia="zh-CN"/>
              </w:rPr>
              <w:t xml:space="preserve"> </w:t>
            </w:r>
          </w:p>
        </w:tc>
        <w:tc>
          <w:tcPr>
            <w:tcW w:w="2083"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有关</w:t>
            </w:r>
            <w:r>
              <w:rPr>
                <w:rFonts w:hint="eastAsia" w:ascii="Times New Roman" w:hAnsi="Times New Roman" w:eastAsia="宋体" w:cs="Times New Roman"/>
                <w:b w:val="0"/>
                <w:bCs/>
                <w:color w:val="000000"/>
                <w:sz w:val="21"/>
                <w:szCs w:val="21"/>
                <w:vertAlign w:val="baseline"/>
                <w:lang w:val="en-US" w:eastAsia="zh-CN"/>
              </w:rPr>
              <w:t>课后</w:t>
            </w:r>
            <w:r>
              <w:rPr>
                <w:rFonts w:hint="default" w:ascii="Times New Roman" w:hAnsi="Times New Roman" w:eastAsia="宋体" w:cs="Times New Roman"/>
                <w:b w:val="0"/>
                <w:bCs/>
                <w:color w:val="000000"/>
                <w:sz w:val="21"/>
                <w:szCs w:val="21"/>
                <w:vertAlign w:val="baseline"/>
                <w:lang w:val="en-US" w:eastAsia="zh-CN"/>
              </w:rPr>
              <w:t>活动词汇</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得体邀请的语言</w:t>
            </w:r>
          </w:p>
        </w:tc>
        <w:tc>
          <w:tcPr>
            <w:tcW w:w="1259"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师生交流</w:t>
            </w:r>
          </w:p>
        </w:tc>
        <w:tc>
          <w:tcPr>
            <w:tcW w:w="119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真实表达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097"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color w:val="000000"/>
                <w:sz w:val="21"/>
                <w:szCs w:val="21"/>
                <w:vertAlign w:val="baseline"/>
                <w:lang w:val="en-US" w:eastAsia="zh-CN"/>
              </w:rPr>
            </w:pPr>
          </w:p>
        </w:tc>
        <w:tc>
          <w:tcPr>
            <w:tcW w:w="1269" w:type="dxa"/>
            <w:vAlign w:val="top"/>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介绍周末活动</w:t>
            </w:r>
          </w:p>
        </w:tc>
        <w:tc>
          <w:tcPr>
            <w:tcW w:w="1991" w:type="dxa"/>
            <w:vAlign w:val="top"/>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 xml:space="preserve">五年级上册Unit 6 </w:t>
            </w:r>
          </w:p>
        </w:tc>
        <w:tc>
          <w:tcPr>
            <w:tcW w:w="2083" w:type="dxa"/>
            <w:vAlign w:val="top"/>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有关周末活动的词汇</w:t>
            </w:r>
          </w:p>
        </w:tc>
        <w:tc>
          <w:tcPr>
            <w:tcW w:w="1259" w:type="dxa"/>
            <w:vAlign w:val="top"/>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师生交流</w:t>
            </w:r>
          </w:p>
        </w:tc>
        <w:tc>
          <w:tcPr>
            <w:tcW w:w="1198" w:type="dxa"/>
            <w:vAlign w:val="top"/>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真实表达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097"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color w:val="000000"/>
                <w:sz w:val="21"/>
                <w:szCs w:val="21"/>
                <w:vertAlign w:val="baseline"/>
                <w:lang w:val="en-US" w:eastAsia="zh-CN"/>
              </w:rPr>
            </w:pPr>
          </w:p>
        </w:tc>
        <w:tc>
          <w:tcPr>
            <w:tcW w:w="1269"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生活、学习习惯</w:t>
            </w:r>
          </w:p>
        </w:tc>
        <w:tc>
          <w:tcPr>
            <w:tcW w:w="1991" w:type="dxa"/>
            <w:vAlign w:val="top"/>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 xml:space="preserve">六年级下册Unit 2&amp;3 </w:t>
            </w:r>
          </w:p>
        </w:tc>
        <w:tc>
          <w:tcPr>
            <w:tcW w:w="2083"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介绍更多的习惯</w:t>
            </w:r>
          </w:p>
        </w:tc>
        <w:tc>
          <w:tcPr>
            <w:tcW w:w="1259"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文本再构</w:t>
            </w:r>
          </w:p>
        </w:tc>
        <w:tc>
          <w:tcPr>
            <w:tcW w:w="119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真实、丰富表达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097"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color w:val="000000"/>
                <w:sz w:val="21"/>
                <w:szCs w:val="21"/>
                <w:vertAlign w:val="baseline"/>
                <w:lang w:val="en-US" w:eastAsia="zh-CN"/>
              </w:rPr>
            </w:pPr>
          </w:p>
        </w:tc>
        <w:tc>
          <w:tcPr>
            <w:tcW w:w="1269"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道路安全</w:t>
            </w:r>
          </w:p>
        </w:tc>
        <w:tc>
          <w:tcPr>
            <w:tcW w:w="1991" w:type="dxa"/>
            <w:vAlign w:val="top"/>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六年级下册Unit 4</w:t>
            </w:r>
          </w:p>
        </w:tc>
        <w:tc>
          <w:tcPr>
            <w:tcW w:w="2083"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补充更多道路安全的介绍</w:t>
            </w:r>
          </w:p>
        </w:tc>
        <w:tc>
          <w:tcPr>
            <w:tcW w:w="1259"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rPr>
            </w:pPr>
            <w:r>
              <w:rPr>
                <w:rFonts w:hint="default" w:ascii="Times New Roman" w:hAnsi="Times New Roman" w:eastAsia="宋体" w:cs="Times New Roman"/>
                <w:b w:val="0"/>
                <w:bCs/>
                <w:color w:val="000000"/>
                <w:sz w:val="21"/>
                <w:szCs w:val="21"/>
                <w:vertAlign w:val="baseline"/>
                <w:lang w:val="en-US" w:eastAsia="zh-CN"/>
              </w:rPr>
              <w:t>文本再构</w:t>
            </w:r>
          </w:p>
        </w:tc>
        <w:tc>
          <w:tcPr>
            <w:tcW w:w="119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rPr>
            </w:pPr>
            <w:r>
              <w:rPr>
                <w:rFonts w:hint="default" w:ascii="Times New Roman" w:hAnsi="Times New Roman" w:eastAsia="宋体" w:cs="Times New Roman"/>
                <w:b w:val="0"/>
                <w:bCs/>
                <w:color w:val="000000"/>
                <w:sz w:val="21"/>
                <w:szCs w:val="21"/>
                <w:vertAlign w:val="baseline"/>
                <w:lang w:val="en-US" w:eastAsia="zh-CN"/>
              </w:rPr>
              <w:t>真实、丰富表达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097"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color w:val="000000"/>
                <w:sz w:val="21"/>
                <w:szCs w:val="21"/>
                <w:vertAlign w:val="baseline"/>
                <w:lang w:val="en-US" w:eastAsia="zh-CN"/>
              </w:rPr>
            </w:pPr>
          </w:p>
        </w:tc>
        <w:tc>
          <w:tcPr>
            <w:tcW w:w="1269"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介绍国家</w:t>
            </w:r>
          </w:p>
        </w:tc>
        <w:tc>
          <w:tcPr>
            <w:tcW w:w="1991" w:type="dxa"/>
            <w:vAlign w:val="top"/>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b w:val="0"/>
                <w:bCs/>
                <w:color w:val="000000"/>
                <w:kern w:val="2"/>
                <w:sz w:val="21"/>
                <w:szCs w:val="21"/>
                <w:vertAlign w:val="baseline"/>
                <w:lang w:val="en-US" w:eastAsia="zh-CN" w:bidi="ar-SA"/>
              </w:rPr>
            </w:pPr>
            <w:r>
              <w:rPr>
                <w:rFonts w:hint="default" w:ascii="Times New Roman" w:hAnsi="Times New Roman" w:eastAsia="宋体" w:cs="Times New Roman"/>
                <w:b w:val="0"/>
                <w:bCs/>
                <w:color w:val="000000"/>
                <w:sz w:val="21"/>
                <w:szCs w:val="21"/>
                <w:vertAlign w:val="baseline"/>
                <w:lang w:val="en-US" w:eastAsia="zh-CN"/>
              </w:rPr>
              <w:t>六年级下册Unit6</w:t>
            </w:r>
          </w:p>
        </w:tc>
        <w:tc>
          <w:tcPr>
            <w:tcW w:w="2083"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拓展其他国家的介绍</w:t>
            </w:r>
          </w:p>
        </w:tc>
        <w:tc>
          <w:tcPr>
            <w:tcW w:w="1259"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绘本、视频</w:t>
            </w:r>
          </w:p>
        </w:tc>
        <w:tc>
          <w:tcPr>
            <w:tcW w:w="1198"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丰富语言输入</w:t>
            </w:r>
          </w:p>
        </w:tc>
      </w:tr>
    </w:tbl>
    <w:p>
      <w:pPr>
        <w:spacing w:line="312" w:lineRule="auto"/>
        <w:ind w:firstLine="420" w:firstLineChars="200"/>
        <w:jc w:val="left"/>
        <w:rPr>
          <w:rFonts w:hint="eastAsia" w:asciiTheme="minorEastAsia" w:hAnsiTheme="minorEastAsia" w:eastAsiaTheme="minorEastAsia" w:cstheme="minorEastAsia"/>
          <w:color w:val="auto"/>
          <w:sz w:val="21"/>
          <w:szCs w:val="21"/>
          <w:lang w:val="en-US" w:eastAsia="zh-CN"/>
        </w:rPr>
      </w:pPr>
    </w:p>
    <w:p>
      <w:pPr>
        <w:spacing w:line="312" w:lineRule="auto"/>
        <w:ind w:firstLine="422" w:firstLineChars="200"/>
        <w:jc w:val="center"/>
        <w:rPr>
          <w:rFonts w:hint="eastAsia" w:asciiTheme="minorEastAsia" w:hAnsiTheme="minorEastAsia" w:cstheme="minorEastAsia"/>
          <w:b/>
          <w:bCs/>
          <w:color w:val="auto"/>
          <w:sz w:val="21"/>
          <w:szCs w:val="21"/>
          <w:lang w:val="en-US" w:eastAsia="zh-CN"/>
        </w:rPr>
      </w:pPr>
      <w:r>
        <w:rPr>
          <w:rFonts w:hint="eastAsia" w:asciiTheme="minorEastAsia" w:hAnsiTheme="minorEastAsia" w:cstheme="minorEastAsia"/>
          <w:b/>
          <w:bCs/>
          <w:color w:val="auto"/>
          <w:sz w:val="21"/>
          <w:szCs w:val="21"/>
          <w:lang w:val="en-US" w:eastAsia="zh-CN"/>
        </w:rPr>
        <w:t>教材内容拓展典型案例</w:t>
      </w:r>
    </w:p>
    <w:p>
      <w:pPr>
        <w:shd w:val="clear" w:color="auto" w:fill="FFFFFF"/>
        <w:spacing w:line="330" w:lineRule="atLeast"/>
        <w:ind w:firstLine="420" w:firstLineChars="200"/>
        <w:jc w:val="left"/>
        <w:rPr>
          <w:rFonts w:hint="eastAsia" w:ascii="宋体" w:hAnsi="宋体" w:eastAsia="宋体" w:cs="宋体"/>
          <w:color w:val="auto"/>
          <w:szCs w:val="21"/>
          <w:lang w:val="en-US" w:eastAsia="zh-CN"/>
        </w:rPr>
      </w:pPr>
      <w:r>
        <w:rPr>
          <w:rFonts w:hint="eastAsia" w:ascii="宋体" w:hAnsi="宋体" w:eastAsia="宋体" w:cs="宋体"/>
          <w:color w:val="auto"/>
          <w:sz w:val="21"/>
          <w:szCs w:val="21"/>
          <w:lang w:val="en-US" w:eastAsia="zh-CN"/>
        </w:rPr>
        <w:t>以三年级上册</w:t>
      </w:r>
      <w:r>
        <w:rPr>
          <w:rFonts w:hint="default" w:ascii="Times New Roman" w:hAnsi="Times New Roman" w:eastAsia="宋体" w:cs="Times New Roman"/>
          <w:color w:val="auto"/>
          <w:sz w:val="21"/>
          <w:szCs w:val="21"/>
          <w:lang w:val="en-US" w:eastAsia="zh-CN"/>
        </w:rPr>
        <w:t>Unit2</w:t>
      </w:r>
      <w:r>
        <w:rPr>
          <w:rFonts w:hint="default" w:ascii="Times New Roman" w:hAnsi="Times New Roman" w:eastAsia="宋体" w:cs="Times New Roman"/>
          <w:b/>
        </w:rPr>
        <w:t xml:space="preserve"> </w:t>
      </w:r>
      <w:r>
        <w:rPr>
          <w:rFonts w:hint="default" w:ascii="Times New Roman" w:hAnsi="Times New Roman" w:eastAsia="宋体" w:cs="Times New Roman"/>
          <w:b w:val="0"/>
          <w:bCs/>
        </w:rPr>
        <w:t>I</w:t>
      </w:r>
      <w:r>
        <w:rPr>
          <w:rFonts w:hint="default" w:ascii="Times New Roman" w:hAnsi="Times New Roman" w:eastAsia="宋体" w:cs="Times New Roman"/>
          <w:b w:val="0"/>
          <w:bCs/>
          <w:lang w:val="en-US" w:eastAsia="zh-CN"/>
        </w:rPr>
        <w:t>’</w:t>
      </w:r>
      <w:r>
        <w:rPr>
          <w:rFonts w:hint="default" w:ascii="Times New Roman" w:hAnsi="Times New Roman" w:eastAsia="宋体" w:cs="Times New Roman"/>
          <w:b w:val="0"/>
          <w:bCs/>
        </w:rPr>
        <w:t>m Liu Tao</w:t>
      </w:r>
      <w:r>
        <w:rPr>
          <w:rFonts w:hint="eastAsia" w:ascii="宋体" w:hAnsi="宋体" w:eastAsia="宋体" w:cs="宋体"/>
          <w:color w:val="auto"/>
          <w:sz w:val="21"/>
          <w:szCs w:val="21"/>
          <w:lang w:val="en-US" w:eastAsia="zh-CN"/>
        </w:rPr>
        <w:t>为例，</w:t>
      </w:r>
      <w:r>
        <w:rPr>
          <w:rFonts w:ascii="Arial" w:hAnsi="Arial" w:cs="Arial"/>
          <w:bCs/>
        </w:rPr>
        <w:t xml:space="preserve"> 本单元</w:t>
      </w:r>
      <w:r>
        <w:rPr>
          <w:rFonts w:hint="default" w:ascii="Times New Roman" w:hAnsi="Times New Roman" w:eastAsia="宋体" w:cs="Times New Roman"/>
          <w:color w:val="auto"/>
          <w:sz w:val="21"/>
          <w:szCs w:val="21"/>
          <w:lang w:val="en-US" w:eastAsia="zh-CN"/>
        </w:rPr>
        <w:t>教材以“I'm ...”为主</w:t>
      </w:r>
      <w:r>
        <w:rPr>
          <w:rFonts w:ascii="Arial" w:hAnsi="Arial" w:cs="Arial"/>
          <w:bCs/>
        </w:rPr>
        <w:t>题，让学生学会向别人介绍自己的姓名，以及如何确定对方是某人吗？</w:t>
      </w:r>
      <w:r>
        <w:rPr>
          <w:rFonts w:ascii="Arial" w:hAnsi="Arial" w:cs="Arial"/>
          <w:color w:val="000000"/>
        </w:rPr>
        <w:t>由于英语是另外一种与汉语截然不同的语言，在交流、沟通或学习时，有一定困难，部分学生感到难于启齿，这就要求教师在开始时绝对不能急于求成，一定要有耐心，</w:t>
      </w:r>
      <w:r>
        <w:rPr>
          <w:rFonts w:hint="eastAsia" w:ascii="宋体" w:hAnsi="宋体" w:eastAsia="宋体" w:cs="宋体"/>
          <w:color w:val="auto"/>
          <w:szCs w:val="21"/>
        </w:rPr>
        <w:t>为了拓展学生语言，</w:t>
      </w:r>
      <w:r>
        <w:rPr>
          <w:rFonts w:hint="eastAsia" w:ascii="宋体" w:hAnsi="宋体" w:eastAsia="宋体" w:cs="宋体"/>
          <w:color w:val="auto"/>
          <w:szCs w:val="21"/>
          <w:lang w:val="en-US" w:eastAsia="zh-CN"/>
        </w:rPr>
        <w:t>丰富学生语言输入，</w:t>
      </w:r>
      <w:r>
        <w:rPr>
          <w:rFonts w:hint="eastAsia" w:ascii="宋体" w:hAnsi="宋体" w:eastAsia="宋体" w:cs="宋体"/>
          <w:color w:val="auto"/>
          <w:szCs w:val="21"/>
        </w:rPr>
        <w:t>教师可以基于文本中的话题，</w:t>
      </w:r>
      <w:r>
        <w:rPr>
          <w:rFonts w:hint="eastAsia" w:ascii="宋体" w:hAnsi="宋体" w:eastAsia="宋体" w:cs="宋体"/>
          <w:color w:val="auto"/>
          <w:szCs w:val="21"/>
          <w:lang w:val="en-US" w:eastAsia="zh-CN"/>
        </w:rPr>
        <w:t>引导学生交流运用。</w:t>
      </w:r>
    </w:p>
    <w:tbl>
      <w:tblPr>
        <w:tblStyle w:val="5"/>
        <w:tblW w:w="87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5982"/>
        <w:gridCol w:w="870"/>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8760" w:type="dxa"/>
            <w:gridSpan w:val="4"/>
          </w:tcPr>
          <w:p>
            <w:pPr>
              <w:numPr>
                <w:ilvl w:val="0"/>
                <w:numId w:val="0"/>
              </w:numPr>
              <w:spacing w:line="360" w:lineRule="auto"/>
              <w:ind w:right="-107" w:rightChars="-51"/>
              <w:jc w:val="center"/>
              <w:rPr>
                <w:rFonts w:hint="default" w:ascii="Times New Roman" w:hAnsi="Times New Roman" w:eastAsia="楷体" w:cs="Times New Roman"/>
                <w:color w:val="auto"/>
                <w:sz w:val="21"/>
                <w:szCs w:val="21"/>
                <w:lang w:val="en-US" w:eastAsia="zh-CN"/>
              </w:rPr>
            </w:pPr>
            <w:r>
              <w:rPr>
                <w:rFonts w:hint="eastAsia" w:ascii="Times New Roman" w:hAnsi="Times New Roman" w:eastAsia="楷体" w:cs="Times New Roman"/>
                <w:b/>
                <w:bCs/>
                <w:color w:val="auto"/>
                <w:sz w:val="21"/>
                <w:szCs w:val="21"/>
                <w:lang w:val="en-US" w:eastAsia="zh-CN"/>
              </w:rPr>
              <w:t>三</w:t>
            </w:r>
            <w:r>
              <w:rPr>
                <w:rFonts w:hint="default" w:ascii="Times New Roman" w:hAnsi="Times New Roman" w:eastAsia="楷体" w:cs="Times New Roman"/>
                <w:b/>
                <w:bCs/>
                <w:color w:val="auto"/>
                <w:sz w:val="21"/>
                <w:szCs w:val="21"/>
                <w:lang w:val="en-US" w:eastAsia="zh-CN"/>
              </w:rPr>
              <w:t>年级上册Unit</w:t>
            </w:r>
            <w:r>
              <w:rPr>
                <w:rFonts w:hint="eastAsia" w:ascii="Times New Roman" w:hAnsi="Times New Roman" w:eastAsia="楷体" w:cs="Times New Roman"/>
                <w:b/>
                <w:bCs/>
                <w:color w:val="auto"/>
                <w:sz w:val="21"/>
                <w:szCs w:val="21"/>
                <w:lang w:val="en-US" w:eastAsia="zh-CN"/>
              </w:rPr>
              <w:t>2 I'm Liu Tao</w:t>
            </w:r>
            <w:r>
              <w:rPr>
                <w:rFonts w:hint="default" w:ascii="Times New Roman" w:hAnsi="Times New Roman" w:eastAsia="楷体" w:cs="Times New Roman"/>
                <w:b/>
                <w:bCs/>
                <w:color w:val="auto"/>
                <w:sz w:val="21"/>
                <w:szCs w:val="21"/>
                <w:lang w:val="en-US" w:eastAsia="zh-CN"/>
              </w:rPr>
              <w:t>单元内容拓展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9" w:type="dxa"/>
            <w:vAlign w:val="center"/>
          </w:tcPr>
          <w:p>
            <w:pPr>
              <w:numPr>
                <w:ilvl w:val="0"/>
                <w:numId w:val="0"/>
              </w:numPr>
              <w:spacing w:line="360" w:lineRule="auto"/>
              <w:ind w:right="-107" w:rightChars="-51"/>
              <w:jc w:val="center"/>
              <w:rPr>
                <w:rFonts w:hint="eastAsia" w:ascii="楷体" w:hAnsi="楷体" w:eastAsia="楷体" w:cs="楷体"/>
                <w:b w:val="0"/>
                <w:bCs w:val="0"/>
                <w:color w:val="auto"/>
                <w:sz w:val="21"/>
                <w:szCs w:val="21"/>
                <w:u w:val="none"/>
                <w:vertAlign w:val="baseline"/>
                <w:lang w:val="en-US" w:eastAsia="zh-CN"/>
              </w:rPr>
            </w:pPr>
            <w:r>
              <w:rPr>
                <w:rFonts w:hint="eastAsia" w:ascii="楷体" w:hAnsi="楷体" w:eastAsia="楷体" w:cs="楷体"/>
                <w:b w:val="0"/>
                <w:bCs w:val="0"/>
                <w:color w:val="auto"/>
                <w:sz w:val="21"/>
                <w:szCs w:val="21"/>
                <w:u w:val="none"/>
                <w:vertAlign w:val="baseline"/>
                <w:lang w:val="en-US" w:eastAsia="zh-CN"/>
              </w:rPr>
              <w:t>单元话题</w:t>
            </w:r>
          </w:p>
        </w:tc>
        <w:tc>
          <w:tcPr>
            <w:tcW w:w="5982" w:type="dxa"/>
            <w:vAlign w:val="center"/>
          </w:tcPr>
          <w:p>
            <w:pPr>
              <w:numPr>
                <w:ilvl w:val="0"/>
                <w:numId w:val="0"/>
              </w:numPr>
              <w:spacing w:line="360" w:lineRule="auto"/>
              <w:ind w:right="-107" w:rightChars="-51"/>
              <w:jc w:val="center"/>
              <w:rPr>
                <w:rFonts w:hint="eastAsia" w:ascii="楷体" w:hAnsi="楷体" w:eastAsia="楷体" w:cs="楷体"/>
                <w:b w:val="0"/>
                <w:bCs w:val="0"/>
                <w:color w:val="auto"/>
                <w:sz w:val="21"/>
                <w:szCs w:val="21"/>
                <w:u w:val="none"/>
                <w:vertAlign w:val="baseline"/>
                <w:lang w:val="en-US" w:eastAsia="zh-CN"/>
              </w:rPr>
            </w:pPr>
            <w:r>
              <w:rPr>
                <w:rFonts w:hint="eastAsia" w:ascii="楷体" w:hAnsi="楷体" w:eastAsia="楷体" w:cs="楷体"/>
                <w:b w:val="0"/>
                <w:bCs w:val="0"/>
                <w:color w:val="auto"/>
                <w:sz w:val="21"/>
                <w:szCs w:val="21"/>
                <w:u w:val="none"/>
                <w:vertAlign w:val="baseline"/>
                <w:lang w:val="en-US" w:eastAsia="zh-CN"/>
              </w:rPr>
              <w:t>拓展内容</w:t>
            </w:r>
          </w:p>
        </w:tc>
        <w:tc>
          <w:tcPr>
            <w:tcW w:w="870" w:type="dxa"/>
            <w:vAlign w:val="center"/>
          </w:tcPr>
          <w:p>
            <w:pPr>
              <w:bidi w:val="0"/>
              <w:jc w:val="both"/>
              <w:rPr>
                <w:rFonts w:hint="eastAsia" w:ascii="楷体" w:hAnsi="楷体" w:eastAsia="楷体" w:cs="楷体"/>
                <w:color w:val="auto"/>
                <w:kern w:val="2"/>
                <w:sz w:val="21"/>
                <w:szCs w:val="22"/>
                <w:lang w:val="en-US" w:eastAsia="zh-CN" w:bidi="ar-SA"/>
              </w:rPr>
            </w:pPr>
            <w:r>
              <w:rPr>
                <w:rFonts w:hint="eastAsia" w:ascii="楷体" w:hAnsi="楷体" w:eastAsia="楷体" w:cs="楷体"/>
                <w:color w:val="auto"/>
                <w:kern w:val="2"/>
                <w:sz w:val="21"/>
                <w:szCs w:val="22"/>
                <w:lang w:val="en-US" w:eastAsia="zh-CN" w:bidi="ar-SA"/>
              </w:rPr>
              <w:t>来源</w:t>
            </w:r>
          </w:p>
        </w:tc>
        <w:tc>
          <w:tcPr>
            <w:tcW w:w="959" w:type="dxa"/>
            <w:vAlign w:val="center"/>
          </w:tcPr>
          <w:p>
            <w:pPr>
              <w:numPr>
                <w:ilvl w:val="0"/>
                <w:numId w:val="0"/>
              </w:numPr>
              <w:spacing w:line="360" w:lineRule="auto"/>
              <w:ind w:right="-107" w:rightChars="-51"/>
              <w:jc w:val="center"/>
              <w:rPr>
                <w:rFonts w:hint="eastAsia" w:ascii="楷体" w:hAnsi="楷体" w:eastAsia="楷体" w:cs="楷体"/>
                <w:b w:val="0"/>
                <w:bCs w:val="0"/>
                <w:color w:val="auto"/>
                <w:sz w:val="21"/>
                <w:szCs w:val="21"/>
                <w:u w:val="none"/>
                <w:vertAlign w:val="baseline"/>
                <w:lang w:val="en-US" w:eastAsia="zh-CN"/>
              </w:rPr>
            </w:pPr>
            <w:r>
              <w:rPr>
                <w:rFonts w:hint="eastAsia" w:ascii="楷体" w:hAnsi="楷体" w:eastAsia="楷体" w:cs="楷体"/>
                <w:b w:val="0"/>
                <w:bCs w:val="0"/>
                <w:color w:val="auto"/>
                <w:sz w:val="21"/>
                <w:szCs w:val="21"/>
                <w:u w:val="none"/>
                <w:vertAlign w:val="baseline"/>
                <w:lang w:val="en-US" w:eastAsia="zh-CN"/>
              </w:rPr>
              <w:t>拓展目的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5" w:hRule="atLeast"/>
        </w:trPr>
        <w:tc>
          <w:tcPr>
            <w:tcW w:w="949" w:type="dxa"/>
            <w:vAlign w:val="center"/>
          </w:tcPr>
          <w:p>
            <w:pPr>
              <w:rPr>
                <w:rFonts w:hint="default"/>
                <w:lang w:val="en-US" w:eastAsia="zh-CN"/>
              </w:rPr>
            </w:pPr>
            <w:r>
              <w:rPr>
                <w:rFonts w:hint="eastAsia"/>
                <w:lang w:val="en-US" w:eastAsia="zh-CN"/>
              </w:rPr>
              <w:t>问候</w:t>
            </w:r>
          </w:p>
        </w:tc>
        <w:tc>
          <w:tcPr>
            <w:tcW w:w="5982" w:type="dxa"/>
            <w:vAlign w:val="top"/>
          </w:tcPr>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drawing>
                <wp:anchor distT="0" distB="0" distL="114300" distR="114300" simplePos="0" relativeHeight="251665408" behindDoc="0" locked="0" layoutInCell="1" allowOverlap="1">
                  <wp:simplePos x="0" y="0"/>
                  <wp:positionH relativeFrom="column">
                    <wp:posOffset>2343150</wp:posOffset>
                  </wp:positionH>
                  <wp:positionV relativeFrom="paragraph">
                    <wp:posOffset>34290</wp:posOffset>
                  </wp:positionV>
                  <wp:extent cx="1318260" cy="1217930"/>
                  <wp:effectExtent l="0" t="0" r="15240" b="1270"/>
                  <wp:wrapNone/>
                  <wp:docPr id="1" name="图片 1" descr="IMG_20221204_17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21204_173559"/>
                          <pic:cNvPicPr>
                            <a:picLocks noChangeAspect="1"/>
                          </pic:cNvPicPr>
                        </pic:nvPicPr>
                        <pic:blipFill>
                          <a:blip r:embed="rId5"/>
                          <a:stretch>
                            <a:fillRect/>
                          </a:stretch>
                        </pic:blipFill>
                        <pic:spPr>
                          <a:xfrm>
                            <a:off x="0" y="0"/>
                            <a:ext cx="1318260" cy="1217930"/>
                          </a:xfrm>
                          <a:prstGeom prst="rect">
                            <a:avLst/>
                          </a:prstGeom>
                        </pic:spPr>
                      </pic:pic>
                    </a:graphicData>
                  </a:graphic>
                </wp:anchor>
              </w:drawing>
            </w:r>
            <w:r>
              <w:rPr>
                <w:rFonts w:hint="eastAsia" w:ascii="Times New Roman" w:hAnsi="Times New Roman" w:eastAsia="宋体" w:cs="Times New Roman"/>
                <w:color w:val="auto"/>
                <w:sz w:val="21"/>
                <w:szCs w:val="21"/>
                <w:lang w:val="en-US" w:eastAsia="zh-CN"/>
              </w:rPr>
              <w:t>Talk Show</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A: Hi / Hello!                        </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Good morning!     Are you ...? </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Good afternoon!   </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B: Yes, I am. / No, I'm not. </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A:What</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s your name?</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drawing>
                <wp:anchor distT="0" distB="0" distL="114300" distR="114300" simplePos="0" relativeHeight="251666432" behindDoc="0" locked="0" layoutInCell="1" allowOverlap="1">
                  <wp:simplePos x="0" y="0"/>
                  <wp:positionH relativeFrom="column">
                    <wp:posOffset>1474470</wp:posOffset>
                  </wp:positionH>
                  <wp:positionV relativeFrom="paragraph">
                    <wp:posOffset>12700</wp:posOffset>
                  </wp:positionV>
                  <wp:extent cx="1306830" cy="1002030"/>
                  <wp:effectExtent l="0" t="0" r="7620" b="7620"/>
                  <wp:wrapNone/>
                  <wp:docPr id="8" name="图片 8" descr="IMG_20221204_17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21204_173529"/>
                          <pic:cNvPicPr>
                            <a:picLocks noChangeAspect="1"/>
                          </pic:cNvPicPr>
                        </pic:nvPicPr>
                        <pic:blipFill>
                          <a:blip r:embed="rId6"/>
                          <a:srcRect t="16940"/>
                          <a:stretch>
                            <a:fillRect/>
                          </a:stretch>
                        </pic:blipFill>
                        <pic:spPr>
                          <a:xfrm>
                            <a:off x="0" y="0"/>
                            <a:ext cx="1306830" cy="1002030"/>
                          </a:xfrm>
                          <a:prstGeom prst="rect">
                            <a:avLst/>
                          </a:prstGeom>
                        </pic:spPr>
                      </pic:pic>
                    </a:graphicData>
                  </a:graphic>
                </wp:anchor>
              </w:drawing>
            </w:r>
            <w:r>
              <w:rPr>
                <w:rFonts w:hint="eastAsia" w:ascii="Times New Roman" w:hAnsi="Times New Roman" w:eastAsia="宋体" w:cs="Times New Roman"/>
                <w:color w:val="auto"/>
                <w:sz w:val="21"/>
                <w:szCs w:val="21"/>
                <w:lang w:val="en-US" w:eastAsia="zh-CN"/>
              </w:rPr>
              <w:t>B: I</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 xml:space="preserve">m… </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A: Nice to meet you. </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B: Nice to meet you, too.</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mc:AlternateContent>
                <mc:Choice Requires="wps">
                  <w:drawing>
                    <wp:anchor distT="0" distB="0" distL="114300" distR="114300" simplePos="0" relativeHeight="251660288" behindDoc="0" locked="0" layoutInCell="1" allowOverlap="1">
                      <wp:simplePos x="0" y="0"/>
                      <wp:positionH relativeFrom="page">
                        <wp:posOffset>3225800</wp:posOffset>
                      </wp:positionH>
                      <wp:positionV relativeFrom="page">
                        <wp:posOffset>9969500</wp:posOffset>
                      </wp:positionV>
                      <wp:extent cx="139700" cy="254000"/>
                      <wp:effectExtent l="0" t="0" r="12700" b="12700"/>
                      <wp:wrapNone/>
                      <wp:docPr id="2" name="文本框 2"/>
                      <wp:cNvGraphicFramePr/>
                      <a:graphic xmlns:a="http://schemas.openxmlformats.org/drawingml/2006/main">
                        <a:graphicData uri="http://schemas.microsoft.com/office/word/2010/wordprocessingShape">
                          <wps:wsp>
                            <wps:cNvSpPr txBox="1"/>
                            <wps:spPr>
                              <a:xfrm>
                                <a:off x="0" y="0"/>
                                <a:ext cx="139700" cy="254000"/>
                              </a:xfrm>
                              <a:prstGeom prst="rect">
                                <a:avLst/>
                              </a:prstGeom>
                              <a:solidFill>
                                <a:srgbClr val="FFFFFF"/>
                              </a:solidFill>
                              <a:ln w="6350">
                                <a:noFill/>
                              </a:ln>
                            </wps:spPr>
                            <wps:txbx>
                              <w:txbxContent>
                                <w:p>
                                  <w:pPr>
                                    <w:spacing w:line="220" w:lineRule="exact"/>
                                    <w:jc w:val="center"/>
                                  </w:pPr>
                                  <w:r>
                                    <w:rPr>
                                      <w:rFonts w:hint="eastAsia" w:ascii="Arial" w:hAnsi="Arial" w:eastAsia="Arial"/>
                                      <w:color w:val="000000"/>
                                      <w:sz w:val="12"/>
                                    </w:rPr>
                                    <w:t>1</w:t>
                                  </w:r>
                                </w:p>
                              </w:txbxContent>
                            </wps:txbx>
                            <wps:bodyPr lIns="2" tIns="0" rIns="2" bIns="0" upright="1"/>
                          </wps:wsp>
                        </a:graphicData>
                      </a:graphic>
                    </wp:anchor>
                  </w:drawing>
                </mc:Choice>
                <mc:Fallback>
                  <w:pict>
                    <v:shape id="_x0000_s1026" o:spid="_x0000_s1026" o:spt="202" type="#_x0000_t202" style="position:absolute;left:0pt;margin-left:254pt;margin-top:785pt;height:20pt;width:11pt;mso-position-horizontal-relative:page;mso-position-vertical-relative:page;z-index:251660288;mso-width-relative:page;mso-height-relative:page;" fillcolor="#FFFFFF" filled="t" stroked="f" coordsize="21600,21600" o:gfxdata="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oXKsutcAAAANAQAADwAAAAAAAAABACAA&#10;AAAiAAAAZHJzL2Rvd25yZXYueG1sUEsBAhQAFAAAAAgAh07iQDsZLtLVAQAAowMAAA4AAAAAAAAA&#10;AQAgAAAAJgEAAGRycy9lMm9Eb2MueG1sUEsFBgAAAAAGAAYAWQEAAG0FAAAAAA==&#10;">
                      <v:fill on="t" focussize="0,0"/>
                      <v:stroke on="f" weight="0.5pt"/>
                      <v:imagedata o:title=""/>
                      <o:lock v:ext="edit" aspectratio="f"/>
                      <v:textbox inset="0.00015748031496063pt,0mm,0.00015748031496063pt,0mm">
                        <w:txbxContent>
                          <w:p>
                            <w:pPr>
                              <w:spacing w:line="220" w:lineRule="exact"/>
                              <w:jc w:val="center"/>
                            </w:pPr>
                            <w:r>
                              <w:rPr>
                                <w:rFonts w:hint="eastAsia" w:ascii="Arial" w:hAnsi="Arial" w:eastAsia="Arial"/>
                                <w:color w:val="000000"/>
                                <w:sz w:val="12"/>
                              </w:rPr>
                              <w:t>1</w:t>
                            </w:r>
                          </w:p>
                        </w:txbxContent>
                      </v:textbox>
                    </v:shape>
                  </w:pict>
                </mc:Fallback>
              </mc:AlternateContent>
            </w:r>
          </w:p>
        </w:tc>
        <w:tc>
          <w:tcPr>
            <w:tcW w:w="870" w:type="dxa"/>
            <w:vAlign w:val="center"/>
          </w:tcPr>
          <w:p>
            <w:pPr>
              <w:rPr>
                <w:rFonts w:hint="default" w:ascii="楷体" w:hAnsi="楷体" w:eastAsia="楷体" w:cs="楷体"/>
                <w:lang w:val="en-US" w:eastAsia="zh-CN"/>
              </w:rPr>
            </w:pPr>
            <w:r>
              <w:rPr>
                <w:rFonts w:hint="eastAsia" w:ascii="楷体" w:hAnsi="楷体" w:eastAsia="楷体" w:cs="楷体"/>
                <w:lang w:val="en-US" w:eastAsia="zh-CN"/>
              </w:rPr>
              <w:t>上海牛津英语教材</w:t>
            </w:r>
          </w:p>
        </w:tc>
        <w:tc>
          <w:tcPr>
            <w:tcW w:w="959" w:type="dxa"/>
            <w:vAlign w:val="center"/>
          </w:tcPr>
          <w:p>
            <w:pPr>
              <w:rPr>
                <w:rFonts w:hint="eastAsia" w:ascii="楷体" w:hAnsi="楷体" w:eastAsia="楷体" w:cs="楷体"/>
                <w:lang w:val="en-US" w:eastAsia="zh-CN"/>
              </w:rPr>
            </w:pPr>
            <w:r>
              <w:rPr>
                <w:rFonts w:hint="eastAsia" w:ascii="楷体" w:hAnsi="楷体" w:eastAsia="楷体" w:cs="楷体"/>
                <w:lang w:val="en-US" w:eastAsia="zh-CN"/>
              </w:rPr>
              <w:t>丰富语言输入</w:t>
            </w:r>
          </w:p>
          <w:p>
            <w:pPr>
              <w:rPr>
                <w:rFonts w:hint="eastAsia" w:ascii="楷体" w:hAnsi="楷体" w:eastAsia="楷体" w:cs="楷体"/>
                <w:lang w:val="en-US" w:eastAsia="zh-CN"/>
              </w:rPr>
            </w:pPr>
          </w:p>
          <w:p>
            <w:pPr>
              <w:rPr>
                <w:rFonts w:hint="eastAsia" w:ascii="楷体" w:hAnsi="楷体" w:eastAsia="楷体" w:cs="楷体"/>
                <w:lang w:val="en-US" w:eastAsia="zh-CN"/>
              </w:rPr>
            </w:pPr>
            <w:r>
              <w:rPr>
                <w:rFonts w:hint="eastAsia" w:ascii="楷体" w:hAnsi="楷体" w:eastAsia="楷体" w:cs="楷体"/>
                <w:lang w:val="en-US" w:eastAsia="zh-CN"/>
              </w:rPr>
              <w:t>学习语言表达策略</w:t>
            </w:r>
          </w:p>
        </w:tc>
      </w:tr>
    </w:tbl>
    <w:p>
      <w:pPr>
        <w:spacing w:line="312" w:lineRule="auto"/>
        <w:jc w:val="left"/>
        <w:rPr>
          <w:rFonts w:hint="eastAsia" w:ascii="宋体" w:hAnsi="宋体" w:eastAsia="宋体" w:cs="宋体"/>
          <w:color w:val="auto"/>
          <w:sz w:val="21"/>
          <w:szCs w:val="21"/>
          <w:lang w:val="en-US" w:eastAsia="zh-CN"/>
        </w:rPr>
      </w:pPr>
      <w:r>
        <w:rPr>
          <w:rFonts w:hint="eastAsia" w:ascii="Times New Roman" w:hAnsi="Times New Roman" w:eastAsia="楷体" w:cs="Times New Roman"/>
          <w:color w:val="31859C" w:themeColor="accent5" w:themeShade="BF"/>
          <w:sz w:val="21"/>
          <w:szCs w:val="21"/>
          <w:lang w:val="en-US" w:eastAsia="zh-CN"/>
        </w:rPr>
        <w:t xml:space="preserve"> </w:t>
      </w:r>
    </w:p>
    <w:p>
      <w:pPr>
        <w:shd w:val="clear" w:color="auto" w:fill="FFFFFF"/>
        <w:spacing w:line="330" w:lineRule="atLeast"/>
        <w:ind w:firstLine="420" w:firstLineChars="200"/>
        <w:jc w:val="left"/>
        <w:rPr>
          <w:rFonts w:hint="eastAsia" w:ascii="宋体" w:hAnsi="宋体" w:cs="宋体" w:eastAsiaTheme="minorEastAsia"/>
          <w:color w:val="auto"/>
          <w:szCs w:val="21"/>
          <w:lang w:val="en-US" w:eastAsia="zh-CN"/>
        </w:rPr>
      </w:pPr>
      <w:r>
        <w:rPr>
          <w:rFonts w:hint="eastAsia" w:ascii="宋体" w:hAnsi="宋体" w:eastAsia="宋体" w:cs="宋体"/>
          <w:color w:val="auto"/>
          <w:sz w:val="21"/>
          <w:szCs w:val="21"/>
          <w:lang w:val="en-US" w:eastAsia="zh-CN"/>
        </w:rPr>
        <w:t>以三年级上册</w:t>
      </w:r>
      <w:r>
        <w:rPr>
          <w:rFonts w:hint="default" w:ascii="Times New Roman" w:hAnsi="Times New Roman" w:eastAsia="宋体" w:cs="Times New Roman"/>
          <w:color w:val="auto"/>
          <w:sz w:val="21"/>
          <w:szCs w:val="21"/>
          <w:lang w:val="en-US" w:eastAsia="zh-CN"/>
        </w:rPr>
        <w:t>Unit</w:t>
      </w:r>
      <w:r>
        <w:rPr>
          <w:rFonts w:hint="eastAsia" w:ascii="Times New Roman" w:hAnsi="Times New Roman" w:eastAsia="宋体" w:cs="Times New Roman"/>
          <w:color w:val="auto"/>
          <w:sz w:val="21"/>
          <w:szCs w:val="21"/>
          <w:lang w:val="en-US" w:eastAsia="zh-CN"/>
        </w:rPr>
        <w:t>5 Look at me!</w:t>
      </w:r>
      <w:r>
        <w:rPr>
          <w:rFonts w:hint="eastAsia" w:ascii="宋体" w:hAnsi="宋体" w:eastAsia="宋体" w:cs="宋体"/>
          <w:color w:val="auto"/>
          <w:sz w:val="21"/>
          <w:szCs w:val="21"/>
          <w:lang w:val="en-US" w:eastAsia="zh-CN"/>
        </w:rPr>
        <w:t>为例，</w:t>
      </w:r>
      <w:r>
        <w:rPr>
          <w:rFonts w:ascii="Arial" w:hAnsi="Arial" w:cs="Arial"/>
          <w:bCs/>
        </w:rPr>
        <w:t>本单元</w:t>
      </w:r>
      <w:r>
        <w:rPr>
          <w:rFonts w:hint="default" w:ascii="Times New Roman" w:hAnsi="Times New Roman" w:eastAsia="宋体" w:cs="Times New Roman"/>
          <w:color w:val="auto"/>
          <w:sz w:val="21"/>
          <w:szCs w:val="21"/>
          <w:lang w:val="en-US" w:eastAsia="zh-CN"/>
        </w:rPr>
        <w:t>教材以“</w:t>
      </w:r>
      <w:r>
        <w:rPr>
          <w:rFonts w:hint="eastAsia" w:ascii="Times New Roman" w:hAnsi="Times New Roman" w:eastAsia="宋体" w:cs="Times New Roman"/>
          <w:color w:val="auto"/>
          <w:sz w:val="21"/>
          <w:szCs w:val="21"/>
          <w:lang w:val="en-US" w:eastAsia="zh-CN"/>
        </w:rPr>
        <w:t>Look at my...</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It</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s/They</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re...</w:t>
      </w:r>
      <w:r>
        <w:rPr>
          <w:rFonts w:hint="default" w:ascii="Times New Roman" w:hAnsi="Times New Roman" w:eastAsia="宋体" w:cs="Times New Roman"/>
          <w:color w:val="auto"/>
          <w:sz w:val="21"/>
          <w:szCs w:val="21"/>
          <w:lang w:val="en-US" w:eastAsia="zh-CN"/>
        </w:rPr>
        <w:t>”为主</w:t>
      </w:r>
      <w:r>
        <w:rPr>
          <w:rFonts w:ascii="Arial" w:hAnsi="Arial" w:cs="Arial"/>
          <w:bCs/>
        </w:rPr>
        <w:t>题，让学生学会向别人介绍自己的</w:t>
      </w:r>
      <w:r>
        <w:rPr>
          <w:rFonts w:hint="eastAsia" w:ascii="Arial" w:hAnsi="Arial" w:cs="Arial"/>
          <w:bCs/>
          <w:lang w:eastAsia="zh-CN"/>
        </w:rPr>
        <w:t>服饰。</w:t>
      </w:r>
      <w:r>
        <w:rPr>
          <w:rFonts w:ascii="Arial" w:hAnsi="Arial" w:cs="Arial"/>
          <w:color w:val="000000"/>
        </w:rPr>
        <w:t>由于英语</w:t>
      </w:r>
      <w:r>
        <w:rPr>
          <w:rFonts w:hint="eastAsia" w:ascii="Arial" w:hAnsi="Arial" w:cs="Arial"/>
          <w:color w:val="000000"/>
          <w:lang w:eastAsia="zh-CN"/>
        </w:rPr>
        <w:t>的单复数是三年级学生学习的一个难点</w:t>
      </w:r>
      <w:r>
        <w:rPr>
          <w:rFonts w:ascii="Arial" w:hAnsi="Arial" w:cs="Arial"/>
          <w:color w:val="000000"/>
        </w:rPr>
        <w:t>，在交流、沟通或学习时，有一定困难</w:t>
      </w:r>
      <w:r>
        <w:rPr>
          <w:rFonts w:hint="eastAsia" w:ascii="Arial" w:hAnsi="Arial" w:cs="Arial"/>
          <w:color w:val="000000"/>
          <w:lang w:eastAsia="zh-CN"/>
        </w:rPr>
        <w:t>，因此教师创设游戏情境，引导学生在游戏中轻松快乐的学习。</w:t>
      </w:r>
    </w:p>
    <w:p>
      <w:pPr>
        <w:spacing w:line="312" w:lineRule="auto"/>
        <w:ind w:firstLine="422" w:firstLineChars="200"/>
        <w:jc w:val="center"/>
        <w:rPr>
          <w:rFonts w:hint="eastAsia" w:asciiTheme="minorEastAsia" w:hAnsiTheme="minorEastAsia" w:cstheme="minorEastAsia"/>
          <w:b/>
          <w:bCs/>
          <w:color w:val="auto"/>
          <w:sz w:val="21"/>
          <w:szCs w:val="21"/>
          <w:lang w:val="en-US" w:eastAsia="zh-CN"/>
        </w:rPr>
      </w:pPr>
    </w:p>
    <w:tbl>
      <w:tblPr>
        <w:tblStyle w:val="5"/>
        <w:tblW w:w="87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5982"/>
        <w:gridCol w:w="870"/>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0" w:type="dxa"/>
            <w:gridSpan w:val="4"/>
          </w:tcPr>
          <w:p>
            <w:pPr>
              <w:numPr>
                <w:ilvl w:val="0"/>
                <w:numId w:val="0"/>
              </w:numPr>
              <w:spacing w:line="360" w:lineRule="auto"/>
              <w:ind w:right="-107" w:rightChars="-51"/>
              <w:jc w:val="center"/>
              <w:rPr>
                <w:rFonts w:hint="default" w:ascii="Times New Roman" w:hAnsi="Times New Roman" w:eastAsia="楷体" w:cs="Times New Roman"/>
                <w:color w:val="auto"/>
                <w:sz w:val="21"/>
                <w:szCs w:val="21"/>
                <w:lang w:val="en-US" w:eastAsia="zh-CN"/>
              </w:rPr>
            </w:pPr>
            <w:r>
              <w:rPr>
                <w:rFonts w:hint="eastAsia" w:ascii="Times New Roman" w:hAnsi="Times New Roman" w:eastAsia="楷体" w:cs="Times New Roman"/>
                <w:b/>
                <w:bCs/>
                <w:color w:val="auto"/>
                <w:sz w:val="21"/>
                <w:szCs w:val="21"/>
                <w:lang w:val="en-US" w:eastAsia="zh-CN"/>
              </w:rPr>
              <w:t>三</w:t>
            </w:r>
            <w:r>
              <w:rPr>
                <w:rFonts w:hint="default" w:ascii="Times New Roman" w:hAnsi="Times New Roman" w:eastAsia="楷体" w:cs="Times New Roman"/>
                <w:b/>
                <w:bCs/>
                <w:color w:val="auto"/>
                <w:sz w:val="21"/>
                <w:szCs w:val="21"/>
                <w:lang w:val="en-US" w:eastAsia="zh-CN"/>
              </w:rPr>
              <w:t>年级上册Unit</w:t>
            </w:r>
            <w:r>
              <w:rPr>
                <w:rFonts w:hint="eastAsia" w:ascii="Times New Roman" w:hAnsi="Times New Roman" w:eastAsia="楷体" w:cs="Times New Roman"/>
                <w:b/>
                <w:bCs/>
                <w:color w:val="auto"/>
                <w:sz w:val="21"/>
                <w:szCs w:val="21"/>
                <w:lang w:val="en-US" w:eastAsia="zh-CN"/>
              </w:rPr>
              <w:t>5 Look at me!</w:t>
            </w:r>
            <w:r>
              <w:rPr>
                <w:rFonts w:hint="default" w:ascii="Times New Roman" w:hAnsi="Times New Roman" w:eastAsia="楷体" w:cs="Times New Roman"/>
                <w:b/>
                <w:bCs/>
                <w:color w:val="auto"/>
                <w:sz w:val="21"/>
                <w:szCs w:val="21"/>
                <w:lang w:val="en-US" w:eastAsia="zh-CN"/>
              </w:rPr>
              <w:t>单元内容拓展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9" w:type="dxa"/>
            <w:vAlign w:val="center"/>
          </w:tcPr>
          <w:p>
            <w:pPr>
              <w:numPr>
                <w:ilvl w:val="0"/>
                <w:numId w:val="0"/>
              </w:numPr>
              <w:spacing w:line="360" w:lineRule="auto"/>
              <w:ind w:right="-107" w:rightChars="-51"/>
              <w:jc w:val="center"/>
              <w:rPr>
                <w:rFonts w:hint="eastAsia" w:ascii="楷体" w:hAnsi="楷体" w:eastAsia="楷体" w:cs="楷体"/>
                <w:b w:val="0"/>
                <w:bCs w:val="0"/>
                <w:color w:val="auto"/>
                <w:sz w:val="21"/>
                <w:szCs w:val="21"/>
                <w:u w:val="none"/>
                <w:vertAlign w:val="baseline"/>
                <w:lang w:val="en-US" w:eastAsia="zh-CN"/>
              </w:rPr>
            </w:pPr>
            <w:r>
              <w:rPr>
                <w:rFonts w:hint="eastAsia" w:ascii="楷体" w:hAnsi="楷体" w:eastAsia="楷体" w:cs="楷体"/>
                <w:b w:val="0"/>
                <w:bCs w:val="0"/>
                <w:color w:val="auto"/>
                <w:sz w:val="21"/>
                <w:szCs w:val="21"/>
                <w:u w:val="none"/>
                <w:vertAlign w:val="baseline"/>
                <w:lang w:val="en-US" w:eastAsia="zh-CN"/>
              </w:rPr>
              <w:t>单元话题</w:t>
            </w:r>
          </w:p>
        </w:tc>
        <w:tc>
          <w:tcPr>
            <w:tcW w:w="5982" w:type="dxa"/>
            <w:vAlign w:val="center"/>
          </w:tcPr>
          <w:p>
            <w:pPr>
              <w:numPr>
                <w:ilvl w:val="0"/>
                <w:numId w:val="0"/>
              </w:numPr>
              <w:spacing w:line="360" w:lineRule="auto"/>
              <w:ind w:right="-107" w:rightChars="-51"/>
              <w:jc w:val="center"/>
              <w:rPr>
                <w:rFonts w:hint="eastAsia" w:ascii="楷体" w:hAnsi="楷体" w:eastAsia="楷体" w:cs="楷体"/>
                <w:b w:val="0"/>
                <w:bCs w:val="0"/>
                <w:color w:val="auto"/>
                <w:sz w:val="21"/>
                <w:szCs w:val="21"/>
                <w:u w:val="none"/>
                <w:vertAlign w:val="baseline"/>
                <w:lang w:val="en-US" w:eastAsia="zh-CN"/>
              </w:rPr>
            </w:pPr>
            <w:r>
              <w:rPr>
                <w:rFonts w:hint="eastAsia" w:ascii="楷体" w:hAnsi="楷体" w:eastAsia="楷体" w:cs="楷体"/>
                <w:b w:val="0"/>
                <w:bCs w:val="0"/>
                <w:color w:val="auto"/>
                <w:sz w:val="21"/>
                <w:szCs w:val="21"/>
                <w:u w:val="none"/>
                <w:vertAlign w:val="baseline"/>
                <w:lang w:val="en-US" w:eastAsia="zh-CN"/>
              </w:rPr>
              <w:t>拓展内容</w:t>
            </w:r>
          </w:p>
        </w:tc>
        <w:tc>
          <w:tcPr>
            <w:tcW w:w="870" w:type="dxa"/>
            <w:vAlign w:val="center"/>
          </w:tcPr>
          <w:p>
            <w:pPr>
              <w:bidi w:val="0"/>
              <w:jc w:val="both"/>
              <w:rPr>
                <w:rFonts w:hint="eastAsia" w:ascii="楷体" w:hAnsi="楷体" w:eastAsia="楷体" w:cs="楷体"/>
                <w:color w:val="auto"/>
                <w:kern w:val="2"/>
                <w:sz w:val="21"/>
                <w:szCs w:val="22"/>
                <w:lang w:val="en-US" w:eastAsia="zh-CN" w:bidi="ar-SA"/>
              </w:rPr>
            </w:pPr>
            <w:r>
              <w:rPr>
                <w:rFonts w:hint="eastAsia" w:ascii="楷体" w:hAnsi="楷体" w:eastAsia="楷体" w:cs="楷体"/>
                <w:color w:val="auto"/>
                <w:kern w:val="2"/>
                <w:sz w:val="21"/>
                <w:szCs w:val="22"/>
                <w:lang w:val="en-US" w:eastAsia="zh-CN" w:bidi="ar-SA"/>
              </w:rPr>
              <w:t>来源</w:t>
            </w:r>
          </w:p>
        </w:tc>
        <w:tc>
          <w:tcPr>
            <w:tcW w:w="959" w:type="dxa"/>
            <w:vAlign w:val="center"/>
          </w:tcPr>
          <w:p>
            <w:pPr>
              <w:numPr>
                <w:ilvl w:val="0"/>
                <w:numId w:val="0"/>
              </w:numPr>
              <w:spacing w:line="360" w:lineRule="auto"/>
              <w:ind w:right="-107" w:rightChars="-51"/>
              <w:jc w:val="center"/>
              <w:rPr>
                <w:rFonts w:hint="eastAsia" w:ascii="楷体" w:hAnsi="楷体" w:eastAsia="楷体" w:cs="楷体"/>
                <w:b w:val="0"/>
                <w:bCs w:val="0"/>
                <w:color w:val="auto"/>
                <w:sz w:val="21"/>
                <w:szCs w:val="21"/>
                <w:u w:val="none"/>
                <w:vertAlign w:val="baseline"/>
                <w:lang w:val="en-US" w:eastAsia="zh-CN"/>
              </w:rPr>
            </w:pPr>
            <w:r>
              <w:rPr>
                <w:rFonts w:hint="eastAsia" w:ascii="楷体" w:hAnsi="楷体" w:eastAsia="楷体" w:cs="楷体"/>
                <w:b w:val="0"/>
                <w:bCs w:val="0"/>
                <w:color w:val="auto"/>
                <w:sz w:val="21"/>
                <w:szCs w:val="21"/>
                <w:u w:val="none"/>
                <w:vertAlign w:val="baseline"/>
                <w:lang w:val="en-US" w:eastAsia="zh-CN"/>
              </w:rPr>
              <w:t>拓展目的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5" w:hRule="atLeast"/>
        </w:trPr>
        <w:tc>
          <w:tcPr>
            <w:tcW w:w="949" w:type="dxa"/>
            <w:vAlign w:val="center"/>
          </w:tcPr>
          <w:p>
            <w:pPr>
              <w:rPr>
                <w:rFonts w:hint="default"/>
                <w:lang w:val="en-US" w:eastAsia="zh-CN"/>
              </w:rPr>
            </w:pPr>
            <w:r>
              <w:rPr>
                <w:rFonts w:hint="eastAsia"/>
                <w:lang w:val="en-US" w:eastAsia="zh-CN"/>
              </w:rPr>
              <w:t>问候</w:t>
            </w:r>
          </w:p>
        </w:tc>
        <w:tc>
          <w:tcPr>
            <w:tcW w:w="5982" w:type="dxa"/>
            <w:vAlign w:val="top"/>
          </w:tcPr>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drawing>
                <wp:anchor distT="0" distB="0" distL="114300" distR="114300" simplePos="0" relativeHeight="251669504" behindDoc="0" locked="0" layoutInCell="1" allowOverlap="1">
                  <wp:simplePos x="0" y="0"/>
                  <wp:positionH relativeFrom="column">
                    <wp:posOffset>2653030</wp:posOffset>
                  </wp:positionH>
                  <wp:positionV relativeFrom="paragraph">
                    <wp:posOffset>97790</wp:posOffset>
                  </wp:positionV>
                  <wp:extent cx="1059815" cy="1646555"/>
                  <wp:effectExtent l="0" t="0" r="6985" b="4445"/>
                  <wp:wrapNone/>
                  <wp:docPr id="48" name="图片 48" descr="IMG_20221205_13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20221205_130618"/>
                          <pic:cNvPicPr>
                            <a:picLocks noChangeAspect="1"/>
                          </pic:cNvPicPr>
                        </pic:nvPicPr>
                        <pic:blipFill>
                          <a:blip r:embed="rId7">
                            <a:lum bright="12000" contrast="12000"/>
                          </a:blip>
                          <a:stretch>
                            <a:fillRect/>
                          </a:stretch>
                        </pic:blipFill>
                        <pic:spPr>
                          <a:xfrm>
                            <a:off x="0" y="0"/>
                            <a:ext cx="1059815" cy="1646555"/>
                          </a:xfrm>
                          <a:prstGeom prst="rect">
                            <a:avLst/>
                          </a:prstGeom>
                        </pic:spPr>
                      </pic:pic>
                    </a:graphicData>
                  </a:graphic>
                </wp:anchor>
              </w:drawing>
            </w:r>
            <w:r>
              <w:rPr>
                <w:rFonts w:hint="eastAsia" w:ascii="Times New Roman" w:hAnsi="Times New Roman" w:eastAsia="宋体" w:cs="Times New Roman"/>
                <w:color w:val="auto"/>
                <w:sz w:val="21"/>
                <w:szCs w:val="21"/>
                <w:lang w:val="en-US" w:eastAsia="zh-CN"/>
              </w:rPr>
              <w:drawing>
                <wp:anchor distT="0" distB="0" distL="114300" distR="114300" simplePos="0" relativeHeight="251668480" behindDoc="0" locked="0" layoutInCell="1" allowOverlap="1">
                  <wp:simplePos x="0" y="0"/>
                  <wp:positionH relativeFrom="column">
                    <wp:posOffset>1561465</wp:posOffset>
                  </wp:positionH>
                  <wp:positionV relativeFrom="paragraph">
                    <wp:posOffset>78740</wp:posOffset>
                  </wp:positionV>
                  <wp:extent cx="1053465" cy="1678940"/>
                  <wp:effectExtent l="0" t="0" r="635" b="10160"/>
                  <wp:wrapNone/>
                  <wp:docPr id="16" name="图片 16" descr="qq_pic_merged_167021755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qq_pic_merged_1670217550896"/>
                          <pic:cNvPicPr>
                            <a:picLocks noChangeAspect="1"/>
                          </pic:cNvPicPr>
                        </pic:nvPicPr>
                        <pic:blipFill>
                          <a:blip r:embed="rId8"/>
                          <a:stretch>
                            <a:fillRect/>
                          </a:stretch>
                        </pic:blipFill>
                        <pic:spPr>
                          <a:xfrm>
                            <a:off x="0" y="0"/>
                            <a:ext cx="1053465" cy="1678940"/>
                          </a:xfrm>
                          <a:prstGeom prst="rect">
                            <a:avLst/>
                          </a:prstGeom>
                        </pic:spPr>
                      </pic:pic>
                    </a:graphicData>
                  </a:graphic>
                </wp:anchor>
              </w:drawing>
            </w:r>
            <w:r>
              <w:rPr>
                <w:rFonts w:hint="eastAsia" w:ascii="Times New Roman" w:hAnsi="Times New Roman" w:eastAsia="宋体" w:cs="Times New Roman"/>
                <w:color w:val="auto"/>
                <w:sz w:val="21"/>
                <w:szCs w:val="21"/>
                <w:lang w:val="en-US" w:eastAsia="zh-CN"/>
              </w:rPr>
              <w:t>Talk Show</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A: Look at my...  It</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 xml:space="preserve">s... </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  Look at my...  They</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 xml:space="preserve">re... </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  Do you like my...?  </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                       </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B: How nice!</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  It</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s/They</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re cool/smart/...</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mc:AlternateContent>
                <mc:Choice Requires="wps">
                  <w:drawing>
                    <wp:anchor distT="0" distB="0" distL="114300" distR="114300" simplePos="0" relativeHeight="251667456" behindDoc="0" locked="0" layoutInCell="1" allowOverlap="1">
                      <wp:simplePos x="0" y="0"/>
                      <wp:positionH relativeFrom="page">
                        <wp:posOffset>3225800</wp:posOffset>
                      </wp:positionH>
                      <wp:positionV relativeFrom="page">
                        <wp:posOffset>9969500</wp:posOffset>
                      </wp:positionV>
                      <wp:extent cx="139700" cy="254000"/>
                      <wp:effectExtent l="0" t="0" r="12700" b="12700"/>
                      <wp:wrapNone/>
                      <wp:docPr id="11" name="文本框 11"/>
                      <wp:cNvGraphicFramePr/>
                      <a:graphic xmlns:a="http://schemas.openxmlformats.org/drawingml/2006/main">
                        <a:graphicData uri="http://schemas.microsoft.com/office/word/2010/wordprocessingShape">
                          <wps:wsp>
                            <wps:cNvSpPr txBox="1"/>
                            <wps:spPr>
                              <a:xfrm>
                                <a:off x="0" y="0"/>
                                <a:ext cx="139700" cy="254000"/>
                              </a:xfrm>
                              <a:prstGeom prst="rect">
                                <a:avLst/>
                              </a:prstGeom>
                              <a:solidFill>
                                <a:srgbClr val="FFFFFF"/>
                              </a:solidFill>
                              <a:ln w="6350">
                                <a:noFill/>
                              </a:ln>
                            </wps:spPr>
                            <wps:txbx>
                              <w:txbxContent>
                                <w:p>
                                  <w:pPr>
                                    <w:spacing w:line="220" w:lineRule="exact"/>
                                    <w:jc w:val="center"/>
                                  </w:pPr>
                                  <w:r>
                                    <w:rPr>
                                      <w:rFonts w:hint="eastAsia" w:ascii="Arial" w:hAnsi="Arial" w:eastAsia="Arial"/>
                                      <w:color w:val="000000"/>
                                      <w:sz w:val="12"/>
                                    </w:rPr>
                                    <w:t>1</w:t>
                                  </w:r>
                                </w:p>
                              </w:txbxContent>
                            </wps:txbx>
                            <wps:bodyPr lIns="2" tIns="0" rIns="2" bIns="0" upright="1"/>
                          </wps:wsp>
                        </a:graphicData>
                      </a:graphic>
                    </wp:anchor>
                  </w:drawing>
                </mc:Choice>
                <mc:Fallback>
                  <w:pict>
                    <v:shape id="_x0000_s1026" o:spid="_x0000_s1026" o:spt="202" type="#_x0000_t202" style="position:absolute;left:0pt;margin-left:254pt;margin-top:785pt;height:20pt;width:11pt;mso-position-horizontal-relative:page;mso-position-vertical-relative:page;z-index:251667456;mso-width-relative:page;mso-height-relative:page;" fillcolor="#FFFFFF" filled="t" stroked="f" coordsize="21600,21600" o:gfxdata="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oXKsutcAAAANAQAADwAAAAAAAAABACAA&#10;AAAiAAAAZHJzL2Rvd25yZXYueG1sUEsBAhQAFAAAAAgAh07iQF7e04nVAQAApQMAAA4AAAAAAAAA&#10;AQAgAAAAJgEAAGRycy9lMm9Eb2MueG1sUEsFBgAAAAAGAAYAWQEAAG0FAAAAAA==&#10;">
                      <v:fill on="t" focussize="0,0"/>
                      <v:stroke on="f" weight="0.5pt"/>
                      <v:imagedata o:title=""/>
                      <o:lock v:ext="edit" aspectratio="f"/>
                      <v:textbox inset="0.00015748031496063pt,0mm,0.00015748031496063pt,0mm">
                        <w:txbxContent>
                          <w:p>
                            <w:pPr>
                              <w:spacing w:line="220" w:lineRule="exact"/>
                              <w:jc w:val="center"/>
                            </w:pPr>
                            <w:r>
                              <w:rPr>
                                <w:rFonts w:hint="eastAsia" w:ascii="Arial" w:hAnsi="Arial" w:eastAsia="Arial"/>
                                <w:color w:val="000000"/>
                                <w:sz w:val="12"/>
                              </w:rPr>
                              <w:t>1</w:t>
                            </w:r>
                          </w:p>
                        </w:txbxContent>
                      </v:textbox>
                    </v:shape>
                  </w:pict>
                </mc:Fallback>
              </mc:AlternateContent>
            </w:r>
            <w:r>
              <w:rPr>
                <w:rFonts w:hint="eastAsia" w:ascii="Times New Roman" w:hAnsi="Times New Roman" w:eastAsia="宋体" w:cs="Times New Roman"/>
                <w:color w:val="auto"/>
                <w:sz w:val="21"/>
                <w:szCs w:val="21"/>
                <w:lang w:val="en-US" w:eastAsia="zh-CN"/>
              </w:rPr>
              <w:t xml:space="preserve">  The...is/are...</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  What...!</w:t>
            </w:r>
          </w:p>
        </w:tc>
        <w:tc>
          <w:tcPr>
            <w:tcW w:w="870" w:type="dxa"/>
            <w:vAlign w:val="center"/>
          </w:tcPr>
          <w:p>
            <w:pPr>
              <w:rPr>
                <w:rFonts w:hint="default" w:ascii="楷体" w:hAnsi="楷体" w:eastAsia="楷体" w:cs="楷体"/>
                <w:lang w:val="en-US" w:eastAsia="zh-CN"/>
              </w:rPr>
            </w:pPr>
            <w:r>
              <w:rPr>
                <w:rFonts w:hint="eastAsia" w:ascii="楷体" w:hAnsi="楷体" w:eastAsia="楷体" w:cs="楷体"/>
                <w:lang w:val="en-US" w:eastAsia="zh-CN"/>
              </w:rPr>
              <w:t>教科版英语教材</w:t>
            </w:r>
          </w:p>
        </w:tc>
        <w:tc>
          <w:tcPr>
            <w:tcW w:w="959" w:type="dxa"/>
            <w:vAlign w:val="center"/>
          </w:tcPr>
          <w:p>
            <w:pPr>
              <w:rPr>
                <w:rFonts w:hint="eastAsia" w:ascii="楷体" w:hAnsi="楷体" w:eastAsia="楷体" w:cs="楷体"/>
                <w:lang w:val="en-US" w:eastAsia="zh-CN"/>
              </w:rPr>
            </w:pPr>
            <w:r>
              <w:rPr>
                <w:rFonts w:hint="eastAsia" w:ascii="楷体" w:hAnsi="楷体" w:eastAsia="楷体" w:cs="楷体"/>
                <w:lang w:val="en-US" w:eastAsia="zh-CN"/>
              </w:rPr>
              <w:t>丰富语言输入</w:t>
            </w:r>
          </w:p>
          <w:p>
            <w:pPr>
              <w:rPr>
                <w:rFonts w:hint="eastAsia" w:ascii="楷体" w:hAnsi="楷体" w:eastAsia="楷体" w:cs="楷体"/>
                <w:lang w:val="en-US" w:eastAsia="zh-CN"/>
              </w:rPr>
            </w:pPr>
          </w:p>
          <w:p>
            <w:pPr>
              <w:rPr>
                <w:rFonts w:hint="eastAsia" w:ascii="楷体" w:hAnsi="楷体" w:eastAsia="楷体" w:cs="楷体"/>
                <w:lang w:val="en-US" w:eastAsia="zh-CN"/>
              </w:rPr>
            </w:pPr>
            <w:r>
              <w:rPr>
                <w:rFonts w:hint="eastAsia" w:ascii="楷体" w:hAnsi="楷体" w:eastAsia="楷体" w:cs="楷体"/>
                <w:lang w:val="en-US" w:eastAsia="zh-CN"/>
              </w:rPr>
              <w:t>学习语言表达策略</w:t>
            </w:r>
          </w:p>
        </w:tc>
      </w:tr>
    </w:tbl>
    <w:p>
      <w:pPr>
        <w:spacing w:line="312" w:lineRule="auto"/>
        <w:jc w:val="left"/>
        <w:rPr>
          <w:rFonts w:hint="eastAsia" w:ascii="宋体" w:hAnsi="宋体" w:eastAsia="宋体" w:cs="宋体"/>
          <w:color w:val="auto"/>
          <w:sz w:val="21"/>
          <w:szCs w:val="21"/>
          <w:lang w:val="en-US" w:eastAsia="zh-CN"/>
        </w:rPr>
      </w:pPr>
    </w:p>
    <w:p>
      <w:pPr>
        <w:spacing w:line="312" w:lineRule="auto"/>
        <w:ind w:firstLine="420" w:firstLineChars="200"/>
        <w:jc w:val="lef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以三年级上册</w:t>
      </w:r>
      <w:r>
        <w:rPr>
          <w:rFonts w:hint="eastAsia" w:ascii="Times New Roman" w:hAnsi="Times New Roman" w:eastAsia="宋体" w:cs="Times New Roman"/>
          <w:color w:val="auto"/>
          <w:sz w:val="21"/>
          <w:szCs w:val="21"/>
          <w:lang w:val="en-US" w:eastAsia="zh-CN"/>
        </w:rPr>
        <w:t xml:space="preserve">Unit7 Would you like a pie? </w:t>
      </w:r>
      <w:r>
        <w:rPr>
          <w:rFonts w:hint="eastAsia" w:ascii="宋体" w:hAnsi="宋体" w:eastAsia="宋体" w:cs="宋体"/>
          <w:color w:val="auto"/>
          <w:sz w:val="21"/>
          <w:szCs w:val="21"/>
          <w:lang w:val="en-US" w:eastAsia="zh-CN"/>
        </w:rPr>
        <w:t>为例，本单元以食物为话题，学生主要学习如何询问他人和分享食物，并礼貌表达自己的意愿。教师要引导学生用所学语言，主动向家人和朋友分享食物以及如何礼貌地回应别人的好意并表达感谢；引导学生在与人交往中学会关爱他人，与人分享，礼貌真诚。</w:t>
      </w:r>
    </w:p>
    <w:tbl>
      <w:tblPr>
        <w:tblStyle w:val="5"/>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5"/>
        <w:gridCol w:w="6005"/>
        <w:gridCol w:w="935"/>
        <w:gridCol w:w="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856" w:type="dxa"/>
            <w:gridSpan w:val="4"/>
          </w:tcPr>
          <w:p>
            <w:pPr>
              <w:numPr>
                <w:ilvl w:val="0"/>
                <w:numId w:val="0"/>
              </w:numPr>
              <w:spacing w:line="360" w:lineRule="auto"/>
              <w:ind w:right="-107" w:rightChars="-51"/>
              <w:jc w:val="center"/>
              <w:rPr>
                <w:rFonts w:hint="default" w:ascii="Times New Roman" w:hAnsi="Times New Roman" w:eastAsia="楷体" w:cs="Times New Roman"/>
                <w:color w:val="auto"/>
                <w:sz w:val="21"/>
                <w:szCs w:val="21"/>
                <w:lang w:val="en-US" w:eastAsia="zh-CN"/>
              </w:rPr>
            </w:pPr>
            <w:r>
              <w:rPr>
                <w:rFonts w:hint="eastAsia" w:ascii="Times New Roman" w:hAnsi="Times New Roman" w:eastAsia="楷体" w:cs="Times New Roman"/>
                <w:b/>
                <w:bCs/>
                <w:color w:val="auto"/>
                <w:sz w:val="21"/>
                <w:szCs w:val="21"/>
                <w:lang w:val="en-US" w:eastAsia="zh-CN"/>
              </w:rPr>
              <w:t>三</w:t>
            </w:r>
            <w:r>
              <w:rPr>
                <w:rFonts w:hint="default" w:ascii="Times New Roman" w:hAnsi="Times New Roman" w:eastAsia="楷体" w:cs="Times New Roman"/>
                <w:b/>
                <w:bCs/>
                <w:color w:val="auto"/>
                <w:sz w:val="21"/>
                <w:szCs w:val="21"/>
                <w:lang w:val="en-US" w:eastAsia="zh-CN"/>
              </w:rPr>
              <w:t>年级上册Unit</w:t>
            </w:r>
            <w:r>
              <w:rPr>
                <w:rFonts w:hint="eastAsia" w:ascii="Times New Roman" w:hAnsi="Times New Roman" w:eastAsia="楷体" w:cs="Times New Roman"/>
                <w:b/>
                <w:bCs/>
                <w:color w:val="auto"/>
                <w:sz w:val="21"/>
                <w:szCs w:val="21"/>
                <w:lang w:val="en-US" w:eastAsia="zh-CN"/>
              </w:rPr>
              <w:t>7</w:t>
            </w:r>
            <w:r>
              <w:rPr>
                <w:rFonts w:hint="default" w:ascii="Times New Roman" w:hAnsi="Times New Roman" w:eastAsia="楷体" w:cs="Times New Roman"/>
                <w:b/>
                <w:bCs/>
                <w:color w:val="auto"/>
                <w:sz w:val="21"/>
                <w:szCs w:val="21"/>
                <w:lang w:val="en-US" w:eastAsia="zh-CN"/>
              </w:rPr>
              <w:t xml:space="preserve"> </w:t>
            </w:r>
            <w:r>
              <w:rPr>
                <w:rFonts w:hint="eastAsia" w:ascii="Times New Roman" w:hAnsi="Times New Roman" w:eastAsia="楷体" w:cs="Times New Roman"/>
                <w:b/>
                <w:bCs/>
                <w:color w:val="auto"/>
                <w:sz w:val="21"/>
                <w:szCs w:val="21"/>
                <w:lang w:val="en-US" w:eastAsia="zh-CN"/>
              </w:rPr>
              <w:t xml:space="preserve">Would you like a pie? </w:t>
            </w:r>
            <w:r>
              <w:rPr>
                <w:rFonts w:hint="default" w:ascii="Times New Roman" w:hAnsi="Times New Roman" w:eastAsia="楷体" w:cs="Times New Roman"/>
                <w:b/>
                <w:bCs/>
                <w:color w:val="auto"/>
                <w:sz w:val="21"/>
                <w:szCs w:val="21"/>
                <w:lang w:val="en-US" w:eastAsia="zh-CN"/>
              </w:rPr>
              <w:t xml:space="preserve"> 单元内容拓展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085" w:type="dxa"/>
            <w:vAlign w:val="center"/>
          </w:tcPr>
          <w:p>
            <w:pPr>
              <w:numPr>
                <w:ilvl w:val="0"/>
                <w:numId w:val="0"/>
              </w:numPr>
              <w:spacing w:line="360" w:lineRule="auto"/>
              <w:ind w:right="-107" w:rightChars="-51"/>
              <w:jc w:val="center"/>
              <w:rPr>
                <w:rFonts w:hint="default" w:ascii="Times New Roman" w:hAnsi="Times New Roman" w:eastAsia="楷体" w:cs="Times New Roman"/>
                <w:b w:val="0"/>
                <w:bCs w:val="0"/>
                <w:color w:val="auto"/>
                <w:sz w:val="21"/>
                <w:szCs w:val="21"/>
                <w:u w:val="none"/>
                <w:vertAlign w:val="baseline"/>
                <w:lang w:val="en-US" w:eastAsia="zh-CN"/>
              </w:rPr>
            </w:pPr>
            <w:r>
              <w:rPr>
                <w:rFonts w:hint="default" w:ascii="Times New Roman" w:hAnsi="Times New Roman" w:eastAsia="楷体" w:cs="Times New Roman"/>
                <w:b w:val="0"/>
                <w:bCs w:val="0"/>
                <w:color w:val="auto"/>
                <w:sz w:val="21"/>
                <w:szCs w:val="21"/>
                <w:u w:val="none"/>
                <w:vertAlign w:val="baseline"/>
                <w:lang w:val="en-US" w:eastAsia="zh-CN"/>
              </w:rPr>
              <w:t>单元话题</w:t>
            </w:r>
          </w:p>
        </w:tc>
        <w:tc>
          <w:tcPr>
            <w:tcW w:w="6005" w:type="dxa"/>
            <w:vAlign w:val="center"/>
          </w:tcPr>
          <w:p>
            <w:pPr>
              <w:numPr>
                <w:ilvl w:val="0"/>
                <w:numId w:val="0"/>
              </w:numPr>
              <w:spacing w:line="360" w:lineRule="auto"/>
              <w:ind w:right="-107" w:rightChars="-51"/>
              <w:jc w:val="center"/>
              <w:rPr>
                <w:rFonts w:hint="default" w:ascii="Times New Roman" w:hAnsi="Times New Roman" w:eastAsia="楷体" w:cs="Times New Roman"/>
                <w:b w:val="0"/>
                <w:bCs w:val="0"/>
                <w:color w:val="auto"/>
                <w:sz w:val="21"/>
                <w:szCs w:val="21"/>
                <w:u w:val="none"/>
                <w:vertAlign w:val="baseline"/>
                <w:lang w:val="en-US" w:eastAsia="zh-CN"/>
              </w:rPr>
            </w:pPr>
            <w:r>
              <w:rPr>
                <w:rFonts w:hint="default" w:ascii="Times New Roman" w:hAnsi="Times New Roman" w:eastAsia="楷体" w:cs="Times New Roman"/>
                <w:b w:val="0"/>
                <w:bCs w:val="0"/>
                <w:color w:val="auto"/>
                <w:sz w:val="21"/>
                <w:szCs w:val="21"/>
                <w:u w:val="none"/>
                <w:vertAlign w:val="baseline"/>
                <w:lang w:val="en-US" w:eastAsia="zh-CN"/>
              </w:rPr>
              <w:t>拓展内容</w:t>
            </w:r>
          </w:p>
        </w:tc>
        <w:tc>
          <w:tcPr>
            <w:tcW w:w="935" w:type="dxa"/>
            <w:vAlign w:val="center"/>
          </w:tcPr>
          <w:p>
            <w:pPr>
              <w:bidi w:val="0"/>
              <w:ind w:firstLine="210" w:firstLineChars="100"/>
              <w:jc w:val="both"/>
              <w:rPr>
                <w:rFonts w:hint="default" w:asciiTheme="minorHAnsi" w:hAnsiTheme="minorHAnsi" w:eastAsiaTheme="minorEastAsia" w:cstheme="minorBidi"/>
                <w:color w:val="auto"/>
                <w:kern w:val="2"/>
                <w:sz w:val="21"/>
                <w:szCs w:val="22"/>
                <w:lang w:val="en-US" w:eastAsia="zh-CN" w:bidi="ar-SA"/>
              </w:rPr>
            </w:pPr>
            <w:r>
              <w:rPr>
                <w:rFonts w:hint="eastAsia" w:ascii="Times New Roman" w:hAnsi="Times New Roman" w:eastAsia="楷体" w:cs="Times New Roman"/>
                <w:b w:val="0"/>
                <w:bCs w:val="0"/>
                <w:color w:val="auto"/>
                <w:sz w:val="21"/>
                <w:szCs w:val="21"/>
                <w:u w:val="none"/>
                <w:vertAlign w:val="baseline"/>
                <w:lang w:val="en-US" w:eastAsia="zh-CN"/>
              </w:rPr>
              <w:t>来源</w:t>
            </w:r>
          </w:p>
        </w:tc>
        <w:tc>
          <w:tcPr>
            <w:tcW w:w="831" w:type="dxa"/>
            <w:vAlign w:val="center"/>
          </w:tcPr>
          <w:p>
            <w:pPr>
              <w:numPr>
                <w:ilvl w:val="0"/>
                <w:numId w:val="0"/>
              </w:numPr>
              <w:spacing w:line="360" w:lineRule="auto"/>
              <w:ind w:right="-107" w:rightChars="-51"/>
              <w:jc w:val="center"/>
              <w:rPr>
                <w:rFonts w:hint="default" w:ascii="Times New Roman" w:hAnsi="Times New Roman" w:eastAsia="楷体" w:cs="Times New Roman"/>
                <w:b w:val="0"/>
                <w:bCs w:val="0"/>
                <w:color w:val="auto"/>
                <w:sz w:val="21"/>
                <w:szCs w:val="21"/>
                <w:u w:val="none"/>
                <w:vertAlign w:val="baseline"/>
                <w:lang w:val="en-US" w:eastAsia="zh-CN"/>
              </w:rPr>
            </w:pPr>
            <w:r>
              <w:rPr>
                <w:rFonts w:hint="default" w:ascii="Times New Roman" w:hAnsi="Times New Roman" w:eastAsia="楷体" w:cs="Times New Roman"/>
                <w:b w:val="0"/>
                <w:bCs w:val="0"/>
                <w:color w:val="auto"/>
                <w:sz w:val="21"/>
                <w:szCs w:val="21"/>
                <w:u w:val="none"/>
                <w:vertAlign w:val="baseline"/>
                <w:lang w:val="en-US" w:eastAsia="zh-CN"/>
              </w:rPr>
              <w:t>拓展</w:t>
            </w:r>
          </w:p>
          <w:p>
            <w:pPr>
              <w:numPr>
                <w:ilvl w:val="0"/>
                <w:numId w:val="0"/>
              </w:numPr>
              <w:spacing w:line="360" w:lineRule="auto"/>
              <w:ind w:right="-107" w:rightChars="-51"/>
              <w:jc w:val="center"/>
              <w:rPr>
                <w:rFonts w:hint="default" w:ascii="Times New Roman" w:hAnsi="Times New Roman" w:eastAsia="楷体" w:cs="Times New Roman"/>
                <w:b w:val="0"/>
                <w:bCs w:val="0"/>
                <w:color w:val="auto"/>
                <w:sz w:val="21"/>
                <w:szCs w:val="21"/>
                <w:u w:val="none"/>
                <w:vertAlign w:val="baseline"/>
                <w:lang w:val="en-US" w:eastAsia="zh-CN"/>
              </w:rPr>
            </w:pPr>
            <w:r>
              <w:rPr>
                <w:rFonts w:hint="default" w:ascii="Times New Roman" w:hAnsi="Times New Roman" w:eastAsia="楷体" w:cs="Times New Roman"/>
                <w:b w:val="0"/>
                <w:bCs w:val="0"/>
                <w:color w:val="auto"/>
                <w:sz w:val="21"/>
                <w:szCs w:val="21"/>
                <w:u w:val="none"/>
                <w:vertAlign w:val="baseline"/>
                <w:lang w:val="en-US" w:eastAsia="zh-CN"/>
              </w:rPr>
              <w:t>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3" w:hRule="atLeast"/>
        </w:trPr>
        <w:tc>
          <w:tcPr>
            <w:tcW w:w="1085" w:type="dxa"/>
            <w:vAlign w:val="center"/>
          </w:tcPr>
          <w:p>
            <w:pPr>
              <w:numPr>
                <w:ilvl w:val="0"/>
                <w:numId w:val="0"/>
              </w:numPr>
              <w:spacing w:line="360" w:lineRule="auto"/>
              <w:ind w:right="-107" w:rightChars="-51"/>
              <w:jc w:val="center"/>
              <w:rPr>
                <w:rFonts w:hint="default" w:ascii="Times New Roman" w:hAnsi="Times New Roman" w:eastAsia="楷体" w:cs="Times New Roman"/>
                <w:b w:val="0"/>
                <w:bCs w:val="0"/>
                <w:color w:val="31859C" w:themeColor="accent5" w:themeShade="BF"/>
                <w:sz w:val="21"/>
                <w:szCs w:val="21"/>
                <w:u w:val="none"/>
                <w:vertAlign w:val="baseline"/>
                <w:lang w:val="en-US" w:eastAsia="zh-CN"/>
              </w:rPr>
            </w:pPr>
            <w:r>
              <w:rPr>
                <w:rFonts w:hint="eastAsia" w:ascii="Times New Roman" w:hAnsi="Times New Roman" w:eastAsia="楷体" w:cs="Times New Roman"/>
                <w:b w:val="0"/>
                <w:bCs w:val="0"/>
                <w:color w:val="auto"/>
                <w:sz w:val="21"/>
                <w:szCs w:val="21"/>
                <w:u w:val="none"/>
                <w:vertAlign w:val="baseline"/>
                <w:lang w:val="en-US" w:eastAsia="zh-CN"/>
              </w:rPr>
              <w:t>分享美食</w:t>
            </w:r>
          </w:p>
        </w:tc>
        <w:tc>
          <w:tcPr>
            <w:tcW w:w="6005" w:type="dxa"/>
          </w:tcPr>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drawing>
                <wp:anchor distT="0" distB="0" distL="114300" distR="114300" simplePos="0" relativeHeight="251675648" behindDoc="0" locked="0" layoutInCell="1" allowOverlap="1">
                  <wp:simplePos x="0" y="0"/>
                  <wp:positionH relativeFrom="column">
                    <wp:posOffset>2752725</wp:posOffset>
                  </wp:positionH>
                  <wp:positionV relativeFrom="paragraph">
                    <wp:posOffset>92075</wp:posOffset>
                  </wp:positionV>
                  <wp:extent cx="866775" cy="934085"/>
                  <wp:effectExtent l="0" t="0" r="9525" b="5715"/>
                  <wp:wrapNone/>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9"/>
                          <a:stretch>
                            <a:fillRect/>
                          </a:stretch>
                        </pic:blipFill>
                        <pic:spPr>
                          <a:xfrm>
                            <a:off x="0" y="0"/>
                            <a:ext cx="866775" cy="934085"/>
                          </a:xfrm>
                          <a:prstGeom prst="rect">
                            <a:avLst/>
                          </a:prstGeom>
                          <a:noFill/>
                          <a:ln>
                            <a:noFill/>
                          </a:ln>
                        </pic:spPr>
                      </pic:pic>
                    </a:graphicData>
                  </a:graphic>
                </wp:anchor>
              </w:drawing>
            </w:r>
            <w:r>
              <w:rPr>
                <w:rFonts w:hint="eastAsia" w:ascii="Times New Roman" w:hAnsi="Times New Roman" w:eastAsia="宋体" w:cs="Times New Roman"/>
                <w:color w:val="auto"/>
                <w:sz w:val="21"/>
                <w:szCs w:val="21"/>
                <w:lang w:val="en-US" w:eastAsia="zh-CN"/>
              </w:rPr>
              <w:drawing>
                <wp:anchor distT="0" distB="0" distL="114300" distR="114300" simplePos="0" relativeHeight="251674624" behindDoc="0" locked="0" layoutInCell="1" allowOverlap="1">
                  <wp:simplePos x="0" y="0"/>
                  <wp:positionH relativeFrom="column">
                    <wp:posOffset>1757045</wp:posOffset>
                  </wp:positionH>
                  <wp:positionV relativeFrom="paragraph">
                    <wp:posOffset>71755</wp:posOffset>
                  </wp:positionV>
                  <wp:extent cx="948690" cy="975995"/>
                  <wp:effectExtent l="0" t="0" r="3810" b="1905"/>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0"/>
                          <a:stretch>
                            <a:fillRect/>
                          </a:stretch>
                        </pic:blipFill>
                        <pic:spPr>
                          <a:xfrm>
                            <a:off x="0" y="0"/>
                            <a:ext cx="948690" cy="975995"/>
                          </a:xfrm>
                          <a:prstGeom prst="rect">
                            <a:avLst/>
                          </a:prstGeom>
                          <a:noFill/>
                          <a:ln>
                            <a:noFill/>
                          </a:ln>
                        </pic:spPr>
                      </pic:pic>
                    </a:graphicData>
                  </a:graphic>
                </wp:anchor>
              </w:drawing>
            </w:r>
            <w:r>
              <w:rPr>
                <w:rFonts w:hint="eastAsia" w:ascii="Times New Roman" w:hAnsi="Times New Roman" w:eastAsia="宋体" w:cs="Times New Roman"/>
                <w:color w:val="auto"/>
                <w:sz w:val="21"/>
                <w:szCs w:val="21"/>
                <w:lang w:val="en-US" w:eastAsia="zh-CN"/>
              </w:rPr>
              <w:t>Here is/are...for you.</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Look! The...is big. It</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s for you.</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I</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d like the...</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Thank you very much.</w:t>
            </w:r>
          </w:p>
          <w:p>
            <w:pPr>
              <w:shd w:val="clear" w:color="auto" w:fill="FFFFFF"/>
              <w:spacing w:line="330" w:lineRule="atLeast"/>
              <w:jc w:val="left"/>
              <w:rPr>
                <w:rFonts w:hint="default" w:ascii="Times New Roman" w:hAnsi="Times New Roman" w:eastAsia="楷体" w:cs="Times New Roman"/>
                <w:b w:val="0"/>
                <w:bCs w:val="0"/>
                <w:color w:val="31859C" w:themeColor="accent5" w:themeShade="BF"/>
                <w:sz w:val="21"/>
                <w:szCs w:val="21"/>
                <w:u w:val="none"/>
                <w:vertAlign w:val="baseline"/>
                <w:lang w:val="en-US" w:eastAsia="zh-CN"/>
              </w:rPr>
            </w:pPr>
            <w:r>
              <w:rPr>
                <w:rFonts w:hint="eastAsia" w:ascii="Times New Roman" w:hAnsi="Times New Roman" w:eastAsia="宋体" w:cs="Times New Roman"/>
                <w:color w:val="auto"/>
                <w:sz w:val="21"/>
                <w:szCs w:val="21"/>
                <w:lang w:val="en-US" w:eastAsia="zh-CN"/>
              </w:rPr>
              <w:t>Good boy.</w:t>
            </w:r>
          </w:p>
        </w:tc>
        <w:tc>
          <w:tcPr>
            <w:tcW w:w="935" w:type="dxa"/>
            <w:vAlign w:val="center"/>
          </w:tcPr>
          <w:p>
            <w:pPr>
              <w:jc w:val="both"/>
              <w:rPr>
                <w:rFonts w:hint="eastAsia" w:ascii="Times New Roman" w:hAnsi="Times New Roman" w:eastAsia="楷体" w:cs="Times New Roman"/>
                <w:color w:val="auto"/>
                <w:sz w:val="21"/>
                <w:szCs w:val="21"/>
                <w:lang w:val="en-US" w:eastAsia="zh-CN"/>
              </w:rPr>
            </w:pPr>
            <w:r>
              <w:rPr>
                <w:rFonts w:hint="eastAsia" w:ascii="Times New Roman" w:hAnsi="Times New Roman" w:eastAsia="楷体" w:cs="Times New Roman"/>
                <w:color w:val="auto"/>
                <w:sz w:val="21"/>
                <w:szCs w:val="21"/>
                <w:lang w:val="en-US" w:eastAsia="zh-CN"/>
              </w:rPr>
              <w:t>英语小故事</w:t>
            </w:r>
          </w:p>
          <w:p>
            <w:pPr>
              <w:jc w:val="center"/>
              <w:rPr>
                <w:rFonts w:hint="default" w:ascii="Times New Roman" w:hAnsi="Times New Roman" w:eastAsia="楷体" w:cs="Times New Roman"/>
                <w:color w:val="auto"/>
                <w:sz w:val="21"/>
                <w:szCs w:val="21"/>
                <w:lang w:val="en-US" w:eastAsia="zh-CN"/>
              </w:rPr>
            </w:pPr>
            <w:r>
              <w:rPr>
                <w:rFonts w:hint="eastAsia" w:ascii="Times New Roman" w:hAnsi="Times New Roman" w:eastAsia="楷体" w:cs="Times New Roman"/>
                <w:color w:val="auto"/>
                <w:sz w:val="21"/>
                <w:szCs w:val="21"/>
                <w:lang w:val="en-US" w:eastAsia="zh-CN"/>
              </w:rPr>
              <w:t>Kong Rong and the pears</w:t>
            </w:r>
          </w:p>
        </w:tc>
        <w:tc>
          <w:tcPr>
            <w:tcW w:w="831" w:type="dxa"/>
            <w:vAlign w:val="center"/>
          </w:tcPr>
          <w:p>
            <w:pPr>
              <w:numPr>
                <w:ilvl w:val="0"/>
                <w:numId w:val="0"/>
              </w:numPr>
              <w:spacing w:line="360" w:lineRule="auto"/>
              <w:ind w:right="-107" w:rightChars="-51"/>
              <w:jc w:val="both"/>
              <w:rPr>
                <w:rFonts w:hint="eastAsia" w:ascii="Times New Roman" w:hAnsi="Times New Roman" w:eastAsia="楷体" w:cs="Times New Roman"/>
                <w:b w:val="0"/>
                <w:bCs w:val="0"/>
                <w:color w:val="auto"/>
                <w:sz w:val="21"/>
                <w:szCs w:val="21"/>
                <w:u w:val="none"/>
                <w:vertAlign w:val="baseline"/>
                <w:lang w:val="en-US" w:eastAsia="zh-CN"/>
              </w:rPr>
            </w:pPr>
            <w:r>
              <w:rPr>
                <w:rFonts w:hint="eastAsia" w:ascii="Times New Roman" w:hAnsi="Times New Roman" w:eastAsia="楷体" w:cs="Times New Roman"/>
                <w:b w:val="0"/>
                <w:bCs w:val="0"/>
                <w:color w:val="auto"/>
                <w:sz w:val="21"/>
                <w:szCs w:val="21"/>
                <w:u w:val="none"/>
                <w:vertAlign w:val="baseline"/>
                <w:lang w:val="en-US" w:eastAsia="zh-CN"/>
              </w:rPr>
              <w:t xml:space="preserve"> </w:t>
            </w:r>
          </w:p>
          <w:p>
            <w:pPr>
              <w:numPr>
                <w:ilvl w:val="0"/>
                <w:numId w:val="0"/>
              </w:numPr>
              <w:spacing w:line="360" w:lineRule="auto"/>
              <w:ind w:right="-107" w:rightChars="-51"/>
              <w:jc w:val="both"/>
              <w:rPr>
                <w:rFonts w:hint="eastAsia" w:ascii="Times New Roman" w:hAnsi="Times New Roman" w:eastAsia="楷体" w:cs="Times New Roman"/>
                <w:b w:val="0"/>
                <w:bCs w:val="0"/>
                <w:color w:val="auto"/>
                <w:sz w:val="21"/>
                <w:szCs w:val="21"/>
                <w:u w:val="none"/>
                <w:vertAlign w:val="baseline"/>
                <w:lang w:val="en-US" w:eastAsia="zh-CN"/>
              </w:rPr>
            </w:pPr>
            <w:r>
              <w:rPr>
                <w:rFonts w:hint="eastAsia" w:ascii="Times New Roman" w:hAnsi="Times New Roman" w:eastAsia="楷体" w:cs="Times New Roman"/>
                <w:b w:val="0"/>
                <w:bCs w:val="0"/>
                <w:color w:val="auto"/>
                <w:sz w:val="21"/>
                <w:szCs w:val="21"/>
                <w:u w:val="none"/>
                <w:vertAlign w:val="baseline"/>
                <w:lang w:val="en-US" w:eastAsia="zh-CN"/>
              </w:rPr>
              <w:t>传统文化</w:t>
            </w:r>
          </w:p>
          <w:p>
            <w:pPr>
              <w:numPr>
                <w:ilvl w:val="0"/>
                <w:numId w:val="0"/>
              </w:numPr>
              <w:spacing w:line="360" w:lineRule="auto"/>
              <w:ind w:right="-107" w:rightChars="-51"/>
              <w:jc w:val="both"/>
              <w:rPr>
                <w:rFonts w:hint="default" w:ascii="Times New Roman" w:hAnsi="Times New Roman" w:eastAsia="楷体" w:cs="Times New Roman"/>
                <w:b w:val="0"/>
                <w:bCs w:val="0"/>
                <w:color w:val="auto"/>
                <w:sz w:val="21"/>
                <w:szCs w:val="21"/>
                <w:u w:val="none"/>
                <w:vertAlign w:val="baseline"/>
                <w:lang w:val="en-US" w:eastAsia="zh-CN"/>
              </w:rPr>
            </w:pPr>
            <w:r>
              <w:rPr>
                <w:rFonts w:hint="eastAsia" w:ascii="Times New Roman" w:hAnsi="Times New Roman" w:eastAsia="楷体" w:cs="Times New Roman"/>
                <w:b w:val="0"/>
                <w:bCs w:val="0"/>
                <w:color w:val="auto"/>
                <w:sz w:val="21"/>
                <w:szCs w:val="21"/>
                <w:u w:val="none"/>
                <w:vertAlign w:val="baseline"/>
                <w:lang w:val="en-US" w:eastAsia="zh-CN"/>
              </w:rPr>
              <w:t>丰富语言输入</w:t>
            </w:r>
          </w:p>
        </w:tc>
      </w:tr>
    </w:tbl>
    <w:p>
      <w:pPr>
        <w:spacing w:line="312" w:lineRule="auto"/>
        <w:ind w:firstLine="420" w:firstLineChars="200"/>
        <w:jc w:val="left"/>
        <w:rPr>
          <w:rFonts w:hint="eastAsia" w:asciiTheme="minorEastAsia" w:hAnsiTheme="minorEastAsia" w:eastAsiaTheme="minorEastAsia" w:cstheme="minorEastAsia"/>
          <w:color w:val="auto"/>
          <w:sz w:val="21"/>
          <w:szCs w:val="21"/>
          <w:lang w:val="en-US" w:eastAsia="zh-CN"/>
        </w:rPr>
      </w:pPr>
    </w:p>
    <w:p>
      <w:pPr>
        <w:spacing w:line="312" w:lineRule="auto"/>
        <w:ind w:firstLine="420" w:firstLineChars="200"/>
        <w:jc w:val="lef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以三年级下册</w:t>
      </w:r>
      <w:r>
        <w:rPr>
          <w:rFonts w:hint="eastAsia" w:ascii="Times New Roman" w:hAnsi="Times New Roman" w:eastAsia="宋体" w:cs="Times New Roman"/>
          <w:color w:val="auto"/>
          <w:sz w:val="21"/>
          <w:szCs w:val="21"/>
          <w:lang w:val="en-US" w:eastAsia="zh-CN"/>
        </w:rPr>
        <w:t>Unit2 In the library</w:t>
      </w:r>
      <w:r>
        <w:rPr>
          <w:rFonts w:hint="eastAsia" w:ascii="宋体" w:hAnsi="宋体" w:eastAsia="宋体" w:cs="宋体"/>
          <w:color w:val="auto"/>
          <w:sz w:val="21"/>
          <w:szCs w:val="21"/>
          <w:lang w:val="en-US" w:eastAsia="zh-CN"/>
        </w:rPr>
        <w:t>为例，本单元是以</w:t>
      </w:r>
      <w:r>
        <w:rPr>
          <w:rFonts w:hint="default" w:ascii="Times New Roman" w:hAnsi="Times New Roman" w:eastAsia="宋体" w:cs="Times New Roman"/>
          <w:color w:val="auto"/>
          <w:sz w:val="21"/>
          <w:szCs w:val="21"/>
          <w:lang w:val="en-US" w:eastAsia="zh-CN"/>
        </w:rPr>
        <w:t>rules为</w:t>
      </w:r>
      <w:r>
        <w:rPr>
          <w:rFonts w:hint="eastAsia" w:ascii="宋体" w:hAnsi="宋体" w:eastAsia="宋体" w:cs="宋体"/>
          <w:color w:val="auto"/>
          <w:sz w:val="21"/>
          <w:szCs w:val="21"/>
          <w:lang w:val="en-US" w:eastAsia="zh-CN"/>
        </w:rPr>
        <w:t>主线，教师要引导学生在不同的情境中感受、体验语言的使用，同时也唤醒学</w:t>
      </w:r>
      <w:r>
        <w:rPr>
          <w:rFonts w:hint="default" w:ascii="Times New Roman" w:hAnsi="Times New Roman" w:eastAsia="宋体" w:cs="Times New Roman"/>
          <w:color w:val="auto"/>
          <w:sz w:val="21"/>
          <w:szCs w:val="21"/>
          <w:lang w:val="en-US" w:eastAsia="zh-CN"/>
        </w:rPr>
        <w:t>生遵</w:t>
      </w:r>
      <w:r>
        <w:rPr>
          <w:rFonts w:hint="eastAsia" w:ascii="宋体" w:hAnsi="宋体" w:eastAsia="宋体" w:cs="宋体"/>
          <w:color w:val="auto"/>
          <w:sz w:val="21"/>
          <w:szCs w:val="21"/>
          <w:lang w:val="en-US" w:eastAsia="zh-CN"/>
        </w:rPr>
        <w:t>守规则的意识，在一系列的交流合作、自主表达的活动中，驱动孩子们规则意识的内化和文明行为的外显，进而让学生在真实场景中学会运用规则语言的同时，养成遵守规则习惯，做一个遵守规则的文明人。</w:t>
      </w:r>
    </w:p>
    <w:tbl>
      <w:tblPr>
        <w:tblStyle w:val="5"/>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5977"/>
        <w:gridCol w:w="935"/>
        <w:gridCol w:w="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856" w:type="dxa"/>
            <w:gridSpan w:val="4"/>
          </w:tcPr>
          <w:p>
            <w:pPr>
              <w:numPr>
                <w:ilvl w:val="0"/>
                <w:numId w:val="0"/>
              </w:numPr>
              <w:spacing w:line="360" w:lineRule="auto"/>
              <w:ind w:right="-107" w:rightChars="-51"/>
              <w:jc w:val="center"/>
              <w:rPr>
                <w:rFonts w:hint="default" w:ascii="Times New Roman" w:hAnsi="Times New Roman" w:eastAsia="楷体" w:cs="Times New Roman"/>
                <w:color w:val="auto"/>
                <w:sz w:val="21"/>
                <w:szCs w:val="21"/>
                <w:lang w:val="en-US" w:eastAsia="zh-CN"/>
              </w:rPr>
            </w:pPr>
            <w:r>
              <w:rPr>
                <w:rFonts w:hint="eastAsia" w:ascii="Times New Roman" w:hAnsi="Times New Roman" w:eastAsia="楷体" w:cs="Times New Roman"/>
                <w:b/>
                <w:bCs/>
                <w:color w:val="auto"/>
                <w:sz w:val="21"/>
                <w:szCs w:val="21"/>
                <w:lang w:val="en-US" w:eastAsia="zh-CN"/>
              </w:rPr>
              <w:t>三</w:t>
            </w:r>
            <w:r>
              <w:rPr>
                <w:rFonts w:hint="default" w:ascii="Times New Roman" w:hAnsi="Times New Roman" w:eastAsia="楷体" w:cs="Times New Roman"/>
                <w:b/>
                <w:bCs/>
                <w:color w:val="auto"/>
                <w:sz w:val="21"/>
                <w:szCs w:val="21"/>
                <w:lang w:val="en-US" w:eastAsia="zh-CN"/>
              </w:rPr>
              <w:t>年级</w:t>
            </w:r>
            <w:r>
              <w:rPr>
                <w:rFonts w:hint="eastAsia" w:ascii="Times New Roman" w:hAnsi="Times New Roman" w:eastAsia="楷体" w:cs="Times New Roman"/>
                <w:b/>
                <w:bCs/>
                <w:color w:val="auto"/>
                <w:sz w:val="21"/>
                <w:szCs w:val="21"/>
                <w:lang w:val="en-US" w:eastAsia="zh-CN"/>
              </w:rPr>
              <w:t>下</w:t>
            </w:r>
            <w:r>
              <w:rPr>
                <w:rFonts w:hint="default" w:ascii="Times New Roman" w:hAnsi="Times New Roman" w:eastAsia="楷体" w:cs="Times New Roman"/>
                <w:b/>
                <w:bCs/>
                <w:color w:val="auto"/>
                <w:sz w:val="21"/>
                <w:szCs w:val="21"/>
                <w:lang w:val="en-US" w:eastAsia="zh-CN"/>
              </w:rPr>
              <w:t>册Unit</w:t>
            </w:r>
            <w:r>
              <w:rPr>
                <w:rFonts w:hint="eastAsia" w:ascii="Times New Roman" w:hAnsi="Times New Roman" w:eastAsia="楷体" w:cs="Times New Roman"/>
                <w:b/>
                <w:bCs/>
                <w:color w:val="auto"/>
                <w:sz w:val="21"/>
                <w:szCs w:val="21"/>
                <w:lang w:val="en-US" w:eastAsia="zh-CN"/>
              </w:rPr>
              <w:t>2 In the library</w:t>
            </w:r>
            <w:r>
              <w:rPr>
                <w:rFonts w:hint="default" w:ascii="Times New Roman" w:hAnsi="Times New Roman" w:eastAsia="楷体" w:cs="Times New Roman"/>
                <w:b/>
                <w:bCs/>
                <w:color w:val="auto"/>
                <w:sz w:val="21"/>
                <w:szCs w:val="21"/>
                <w:lang w:val="en-US" w:eastAsia="zh-CN"/>
              </w:rPr>
              <w:t>单元内容拓展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3" w:type="dxa"/>
            <w:vAlign w:val="center"/>
          </w:tcPr>
          <w:p>
            <w:pPr>
              <w:numPr>
                <w:ilvl w:val="0"/>
                <w:numId w:val="0"/>
              </w:numPr>
              <w:spacing w:line="360" w:lineRule="auto"/>
              <w:ind w:right="-107" w:rightChars="-51"/>
              <w:jc w:val="center"/>
              <w:rPr>
                <w:rFonts w:hint="default" w:ascii="Times New Roman" w:hAnsi="Times New Roman" w:eastAsia="楷体" w:cs="Times New Roman"/>
                <w:b w:val="0"/>
                <w:bCs w:val="0"/>
                <w:color w:val="auto"/>
                <w:sz w:val="21"/>
                <w:szCs w:val="21"/>
                <w:u w:val="none"/>
                <w:vertAlign w:val="baseline"/>
                <w:lang w:val="en-US" w:eastAsia="zh-CN"/>
              </w:rPr>
            </w:pPr>
            <w:r>
              <w:rPr>
                <w:rFonts w:hint="default" w:ascii="Times New Roman" w:hAnsi="Times New Roman" w:eastAsia="楷体" w:cs="Times New Roman"/>
                <w:b w:val="0"/>
                <w:bCs w:val="0"/>
                <w:color w:val="auto"/>
                <w:sz w:val="21"/>
                <w:szCs w:val="21"/>
                <w:u w:val="none"/>
                <w:vertAlign w:val="baseline"/>
                <w:lang w:val="en-US" w:eastAsia="zh-CN"/>
              </w:rPr>
              <w:t>单元话题</w:t>
            </w:r>
          </w:p>
        </w:tc>
        <w:tc>
          <w:tcPr>
            <w:tcW w:w="5977" w:type="dxa"/>
            <w:vAlign w:val="center"/>
          </w:tcPr>
          <w:p>
            <w:pPr>
              <w:numPr>
                <w:ilvl w:val="0"/>
                <w:numId w:val="0"/>
              </w:numPr>
              <w:spacing w:line="360" w:lineRule="auto"/>
              <w:ind w:right="-107" w:rightChars="-51"/>
              <w:jc w:val="center"/>
              <w:rPr>
                <w:rFonts w:hint="default" w:ascii="Times New Roman" w:hAnsi="Times New Roman" w:eastAsia="楷体" w:cs="Times New Roman"/>
                <w:b w:val="0"/>
                <w:bCs w:val="0"/>
                <w:color w:val="auto"/>
                <w:sz w:val="21"/>
                <w:szCs w:val="21"/>
                <w:u w:val="none"/>
                <w:vertAlign w:val="baseline"/>
                <w:lang w:val="en-US" w:eastAsia="zh-CN"/>
              </w:rPr>
            </w:pPr>
            <w:r>
              <w:rPr>
                <w:rFonts w:hint="default" w:ascii="Times New Roman" w:hAnsi="Times New Roman" w:eastAsia="楷体" w:cs="Times New Roman"/>
                <w:b w:val="0"/>
                <w:bCs w:val="0"/>
                <w:color w:val="auto"/>
                <w:sz w:val="21"/>
                <w:szCs w:val="21"/>
                <w:u w:val="none"/>
                <w:vertAlign w:val="baseline"/>
                <w:lang w:val="en-US" w:eastAsia="zh-CN"/>
              </w:rPr>
              <w:t>拓展内容</w:t>
            </w:r>
          </w:p>
        </w:tc>
        <w:tc>
          <w:tcPr>
            <w:tcW w:w="935" w:type="dxa"/>
            <w:vAlign w:val="center"/>
          </w:tcPr>
          <w:p>
            <w:pPr>
              <w:bidi w:val="0"/>
              <w:ind w:firstLine="210" w:firstLineChars="100"/>
              <w:jc w:val="both"/>
              <w:rPr>
                <w:rFonts w:hint="default" w:asciiTheme="minorHAnsi" w:hAnsiTheme="minorHAnsi" w:eastAsiaTheme="minorEastAsia" w:cstheme="minorBidi"/>
                <w:color w:val="auto"/>
                <w:kern w:val="2"/>
                <w:sz w:val="21"/>
                <w:szCs w:val="22"/>
                <w:lang w:val="en-US" w:eastAsia="zh-CN" w:bidi="ar-SA"/>
              </w:rPr>
            </w:pPr>
            <w:r>
              <w:rPr>
                <w:rFonts w:hint="eastAsia" w:ascii="Times New Roman" w:hAnsi="Times New Roman" w:eastAsia="楷体" w:cs="Times New Roman"/>
                <w:b w:val="0"/>
                <w:bCs w:val="0"/>
                <w:color w:val="auto"/>
                <w:sz w:val="21"/>
                <w:szCs w:val="21"/>
                <w:u w:val="none"/>
                <w:vertAlign w:val="baseline"/>
                <w:lang w:val="en-US" w:eastAsia="zh-CN"/>
              </w:rPr>
              <w:t>来源</w:t>
            </w:r>
          </w:p>
        </w:tc>
        <w:tc>
          <w:tcPr>
            <w:tcW w:w="831" w:type="dxa"/>
            <w:vAlign w:val="center"/>
          </w:tcPr>
          <w:p>
            <w:pPr>
              <w:numPr>
                <w:ilvl w:val="0"/>
                <w:numId w:val="0"/>
              </w:numPr>
              <w:spacing w:line="360" w:lineRule="auto"/>
              <w:ind w:right="-107" w:rightChars="-51"/>
              <w:jc w:val="both"/>
              <w:rPr>
                <w:rFonts w:hint="default" w:ascii="Times New Roman" w:hAnsi="Times New Roman" w:eastAsia="楷体" w:cs="Times New Roman"/>
                <w:b w:val="0"/>
                <w:bCs w:val="0"/>
                <w:color w:val="auto"/>
                <w:sz w:val="21"/>
                <w:szCs w:val="21"/>
                <w:u w:val="none"/>
                <w:vertAlign w:val="baseline"/>
                <w:lang w:val="en-US" w:eastAsia="zh-CN"/>
              </w:rPr>
            </w:pPr>
            <w:r>
              <w:rPr>
                <w:rFonts w:hint="default" w:ascii="Times New Roman" w:hAnsi="Times New Roman" w:eastAsia="楷体" w:cs="Times New Roman"/>
                <w:b w:val="0"/>
                <w:bCs w:val="0"/>
                <w:color w:val="auto"/>
                <w:sz w:val="21"/>
                <w:szCs w:val="21"/>
                <w:u w:val="none"/>
                <w:vertAlign w:val="baseline"/>
                <w:lang w:val="en-US" w:eastAsia="zh-CN"/>
              </w:rPr>
              <w:t>拓展</w:t>
            </w:r>
          </w:p>
          <w:p>
            <w:pPr>
              <w:numPr>
                <w:ilvl w:val="0"/>
                <w:numId w:val="0"/>
              </w:numPr>
              <w:spacing w:line="360" w:lineRule="auto"/>
              <w:ind w:right="-107" w:rightChars="-51"/>
              <w:jc w:val="both"/>
              <w:rPr>
                <w:rFonts w:hint="default" w:ascii="Times New Roman" w:hAnsi="Times New Roman" w:eastAsia="楷体" w:cs="Times New Roman"/>
                <w:b w:val="0"/>
                <w:bCs w:val="0"/>
                <w:color w:val="auto"/>
                <w:sz w:val="21"/>
                <w:szCs w:val="21"/>
                <w:u w:val="none"/>
                <w:vertAlign w:val="baseline"/>
                <w:lang w:val="en-US" w:eastAsia="zh-CN"/>
              </w:rPr>
            </w:pPr>
            <w:r>
              <w:rPr>
                <w:rFonts w:hint="default" w:ascii="Times New Roman" w:hAnsi="Times New Roman" w:eastAsia="楷体" w:cs="Times New Roman"/>
                <w:b w:val="0"/>
                <w:bCs w:val="0"/>
                <w:color w:val="auto"/>
                <w:sz w:val="21"/>
                <w:szCs w:val="21"/>
                <w:u w:val="none"/>
                <w:vertAlign w:val="baseline"/>
                <w:lang w:val="en-US" w:eastAsia="zh-CN"/>
              </w:rPr>
              <w:t>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1113" w:type="dxa"/>
            <w:vAlign w:val="center"/>
          </w:tcPr>
          <w:p>
            <w:pPr>
              <w:numPr>
                <w:ilvl w:val="0"/>
                <w:numId w:val="0"/>
              </w:numPr>
              <w:spacing w:line="360" w:lineRule="auto"/>
              <w:ind w:right="-107" w:rightChars="-51"/>
              <w:jc w:val="center"/>
              <w:rPr>
                <w:rFonts w:hint="default" w:ascii="Times New Roman" w:hAnsi="Times New Roman" w:eastAsia="楷体" w:cs="Times New Roman"/>
                <w:b w:val="0"/>
                <w:bCs w:val="0"/>
                <w:color w:val="31859C" w:themeColor="accent5" w:themeShade="BF"/>
                <w:sz w:val="21"/>
                <w:szCs w:val="21"/>
                <w:u w:val="none"/>
                <w:vertAlign w:val="baseline"/>
                <w:lang w:val="en-US" w:eastAsia="zh-CN"/>
              </w:rPr>
            </w:pPr>
            <w:r>
              <w:rPr>
                <w:rFonts w:hint="eastAsia" w:ascii="Times New Roman" w:hAnsi="Times New Roman" w:eastAsia="楷体" w:cs="Times New Roman"/>
                <w:b w:val="0"/>
                <w:bCs w:val="0"/>
                <w:color w:val="auto"/>
                <w:sz w:val="21"/>
                <w:szCs w:val="21"/>
                <w:u w:val="none"/>
                <w:vertAlign w:val="baseline"/>
                <w:lang w:val="en-US" w:eastAsia="zh-CN"/>
              </w:rPr>
              <w:t>行为规则</w:t>
            </w:r>
          </w:p>
        </w:tc>
        <w:tc>
          <w:tcPr>
            <w:tcW w:w="5977" w:type="dxa"/>
          </w:tcPr>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drawing>
                <wp:anchor distT="0" distB="0" distL="114300" distR="114300" simplePos="0" relativeHeight="251676672" behindDoc="0" locked="0" layoutInCell="1" allowOverlap="1">
                  <wp:simplePos x="0" y="0"/>
                  <wp:positionH relativeFrom="column">
                    <wp:posOffset>1930400</wp:posOffset>
                  </wp:positionH>
                  <wp:positionV relativeFrom="paragraph">
                    <wp:posOffset>121285</wp:posOffset>
                  </wp:positionV>
                  <wp:extent cx="1417320" cy="1310640"/>
                  <wp:effectExtent l="0" t="0" r="5080" b="10160"/>
                  <wp:wrapNone/>
                  <wp:docPr id="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
                          <pic:cNvPicPr>
                            <a:picLocks noChangeAspect="1"/>
                          </pic:cNvPicPr>
                        </pic:nvPicPr>
                        <pic:blipFill>
                          <a:blip r:embed="rId11"/>
                          <a:stretch>
                            <a:fillRect/>
                          </a:stretch>
                        </pic:blipFill>
                        <pic:spPr>
                          <a:xfrm>
                            <a:off x="0" y="0"/>
                            <a:ext cx="1417320" cy="1310640"/>
                          </a:xfrm>
                          <a:prstGeom prst="rect">
                            <a:avLst/>
                          </a:prstGeom>
                          <a:noFill/>
                          <a:ln>
                            <a:noFill/>
                          </a:ln>
                        </pic:spPr>
                      </pic:pic>
                    </a:graphicData>
                  </a:graphic>
                </wp:anchor>
              </w:drawing>
            </w:r>
            <w:r>
              <w:rPr>
                <w:rFonts w:hint="eastAsia" w:ascii="Times New Roman" w:hAnsi="Times New Roman" w:eastAsia="宋体" w:cs="Times New Roman"/>
                <w:color w:val="auto"/>
                <w:sz w:val="21"/>
                <w:szCs w:val="21"/>
                <w:lang w:val="en-US" w:eastAsia="zh-CN"/>
              </w:rPr>
              <w:t>Rulers:</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You should/shouldn</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t...</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Put your things in order;</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Make the bed;</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Be quiet;</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Don</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t run;</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Danger!</w:t>
            </w:r>
          </w:p>
          <w:p>
            <w:pPr>
              <w:shd w:val="clear" w:color="auto" w:fill="FFFFFF"/>
              <w:spacing w:line="330" w:lineRule="atLeast"/>
              <w:jc w:val="left"/>
              <w:rPr>
                <w:rFonts w:hint="default" w:ascii="Times New Roman" w:hAnsi="Times New Roman" w:eastAsia="楷体" w:cs="Times New Roman"/>
                <w:b w:val="0"/>
                <w:bCs w:val="0"/>
                <w:color w:val="31859C" w:themeColor="accent5" w:themeShade="BF"/>
                <w:sz w:val="21"/>
                <w:szCs w:val="21"/>
                <w:u w:val="none"/>
                <w:vertAlign w:val="baseline"/>
                <w:lang w:val="en-US" w:eastAsia="zh-CN"/>
              </w:rPr>
            </w:pPr>
            <w:r>
              <w:rPr>
                <w:rFonts w:hint="eastAsia" w:ascii="Times New Roman" w:hAnsi="Times New Roman" w:eastAsia="宋体" w:cs="Times New Roman"/>
                <w:color w:val="auto"/>
                <w:sz w:val="21"/>
                <w:szCs w:val="21"/>
                <w:lang w:val="en-US" w:eastAsia="zh-CN"/>
              </w:rPr>
              <w:t>Please...</w:t>
            </w:r>
          </w:p>
        </w:tc>
        <w:tc>
          <w:tcPr>
            <w:tcW w:w="935" w:type="dxa"/>
            <w:vAlign w:val="center"/>
          </w:tcPr>
          <w:p>
            <w:pPr>
              <w:jc w:val="center"/>
              <w:rPr>
                <w:rFonts w:hint="default" w:ascii="Times New Roman" w:hAnsi="Times New Roman" w:eastAsia="楷体" w:cs="Times New Roman"/>
                <w:color w:val="auto"/>
                <w:sz w:val="21"/>
                <w:szCs w:val="21"/>
                <w:lang w:val="en-US" w:eastAsia="zh-CN"/>
              </w:rPr>
            </w:pPr>
            <w:r>
              <w:rPr>
                <w:rFonts w:hint="eastAsia" w:ascii="Times New Roman" w:hAnsi="Times New Roman" w:eastAsia="楷体" w:cs="Times New Roman"/>
                <w:color w:val="auto"/>
                <w:sz w:val="21"/>
                <w:szCs w:val="21"/>
                <w:lang w:val="en-US" w:eastAsia="zh-CN"/>
              </w:rPr>
              <w:t>攀登分级阅读</w:t>
            </w:r>
          </w:p>
        </w:tc>
        <w:tc>
          <w:tcPr>
            <w:tcW w:w="831" w:type="dxa"/>
            <w:vAlign w:val="center"/>
          </w:tcPr>
          <w:p>
            <w:pPr>
              <w:numPr>
                <w:ilvl w:val="0"/>
                <w:numId w:val="0"/>
              </w:numPr>
              <w:spacing w:line="360" w:lineRule="auto"/>
              <w:ind w:right="-107" w:rightChars="-51"/>
              <w:jc w:val="both"/>
              <w:rPr>
                <w:rFonts w:hint="eastAsia" w:ascii="Times New Roman" w:hAnsi="Times New Roman" w:eastAsia="楷体" w:cs="Times New Roman"/>
                <w:b w:val="0"/>
                <w:bCs w:val="0"/>
                <w:color w:val="auto"/>
                <w:sz w:val="21"/>
                <w:szCs w:val="21"/>
                <w:u w:val="none"/>
                <w:vertAlign w:val="baseline"/>
                <w:lang w:val="en-US" w:eastAsia="zh-CN"/>
              </w:rPr>
            </w:pPr>
            <w:r>
              <w:rPr>
                <w:rFonts w:hint="eastAsia" w:ascii="Times New Roman" w:hAnsi="Times New Roman" w:eastAsia="楷体" w:cs="Times New Roman"/>
                <w:b w:val="0"/>
                <w:bCs w:val="0"/>
                <w:color w:val="auto"/>
                <w:sz w:val="21"/>
                <w:szCs w:val="21"/>
                <w:u w:val="none"/>
                <w:vertAlign w:val="baseline"/>
                <w:lang w:val="en-US" w:eastAsia="zh-CN"/>
              </w:rPr>
              <w:t xml:space="preserve"> </w:t>
            </w:r>
          </w:p>
          <w:p>
            <w:pPr>
              <w:numPr>
                <w:ilvl w:val="0"/>
                <w:numId w:val="0"/>
              </w:numPr>
              <w:spacing w:line="360" w:lineRule="auto"/>
              <w:ind w:right="-107" w:rightChars="-51"/>
              <w:jc w:val="both"/>
              <w:rPr>
                <w:rFonts w:hint="eastAsia" w:ascii="Times New Roman" w:hAnsi="Times New Roman" w:eastAsia="楷体" w:cs="Times New Roman"/>
                <w:b w:val="0"/>
                <w:bCs w:val="0"/>
                <w:color w:val="auto"/>
                <w:sz w:val="21"/>
                <w:szCs w:val="21"/>
                <w:u w:val="none"/>
                <w:vertAlign w:val="baseline"/>
                <w:lang w:val="en-US" w:eastAsia="zh-CN"/>
              </w:rPr>
            </w:pPr>
          </w:p>
          <w:p>
            <w:pPr>
              <w:numPr>
                <w:ilvl w:val="0"/>
                <w:numId w:val="0"/>
              </w:numPr>
              <w:spacing w:line="360" w:lineRule="auto"/>
              <w:ind w:right="-107" w:rightChars="-51"/>
              <w:jc w:val="both"/>
              <w:rPr>
                <w:rFonts w:hint="default" w:ascii="Times New Roman" w:hAnsi="Times New Roman" w:eastAsia="楷体" w:cs="Times New Roman"/>
                <w:b w:val="0"/>
                <w:bCs w:val="0"/>
                <w:color w:val="auto"/>
                <w:sz w:val="21"/>
                <w:szCs w:val="21"/>
                <w:u w:val="none"/>
                <w:vertAlign w:val="baseline"/>
                <w:lang w:val="en-US" w:eastAsia="zh-CN"/>
              </w:rPr>
            </w:pPr>
            <w:r>
              <w:rPr>
                <w:rFonts w:hint="eastAsia" w:ascii="Times New Roman" w:hAnsi="Times New Roman" w:eastAsia="楷体" w:cs="Times New Roman"/>
                <w:b w:val="0"/>
                <w:bCs w:val="0"/>
                <w:color w:val="auto"/>
                <w:sz w:val="21"/>
                <w:szCs w:val="21"/>
                <w:u w:val="none"/>
                <w:vertAlign w:val="baseline"/>
                <w:lang w:val="en-US" w:eastAsia="zh-CN"/>
              </w:rPr>
              <w:t>丰富语言输入</w:t>
            </w:r>
          </w:p>
          <w:p>
            <w:pPr>
              <w:numPr>
                <w:ilvl w:val="0"/>
                <w:numId w:val="0"/>
              </w:numPr>
              <w:spacing w:line="360" w:lineRule="auto"/>
              <w:ind w:right="-107" w:rightChars="-51"/>
              <w:jc w:val="center"/>
              <w:rPr>
                <w:rFonts w:hint="default" w:ascii="Times New Roman" w:hAnsi="Times New Roman" w:eastAsia="楷体" w:cs="Times New Roman"/>
                <w:b w:val="0"/>
                <w:bCs w:val="0"/>
                <w:color w:val="auto"/>
                <w:sz w:val="21"/>
                <w:szCs w:val="21"/>
                <w:u w:val="none"/>
                <w:vertAlign w:val="baseline"/>
                <w:lang w:val="en-US" w:eastAsia="zh-CN"/>
              </w:rPr>
            </w:pPr>
          </w:p>
          <w:p>
            <w:pPr>
              <w:numPr>
                <w:ilvl w:val="0"/>
                <w:numId w:val="0"/>
              </w:numPr>
              <w:spacing w:line="360" w:lineRule="auto"/>
              <w:ind w:right="-107" w:rightChars="-51"/>
              <w:jc w:val="center"/>
              <w:rPr>
                <w:rFonts w:hint="default" w:ascii="Times New Roman" w:hAnsi="Times New Roman" w:eastAsia="楷体" w:cs="Times New Roman"/>
                <w:b w:val="0"/>
                <w:bCs w:val="0"/>
                <w:color w:val="auto"/>
                <w:sz w:val="21"/>
                <w:szCs w:val="21"/>
                <w:u w:val="none"/>
                <w:vertAlign w:val="baseline"/>
                <w:lang w:val="en-US" w:eastAsia="zh-CN"/>
              </w:rPr>
            </w:pPr>
          </w:p>
        </w:tc>
      </w:tr>
    </w:tbl>
    <w:p>
      <w:pPr>
        <w:spacing w:line="312" w:lineRule="auto"/>
        <w:jc w:val="left"/>
        <w:rPr>
          <w:rFonts w:hint="eastAsia" w:asciiTheme="minorEastAsia" w:hAnsiTheme="minorEastAsia" w:eastAsiaTheme="minorEastAsia" w:cstheme="minorEastAsia"/>
          <w:color w:val="auto"/>
          <w:sz w:val="21"/>
          <w:szCs w:val="21"/>
          <w:lang w:val="en-US" w:eastAsia="zh-CN"/>
        </w:rPr>
      </w:pPr>
    </w:p>
    <w:p>
      <w:pPr>
        <w:spacing w:line="312" w:lineRule="auto"/>
        <w:ind w:firstLine="420" w:firstLineChars="200"/>
        <w:jc w:val="lef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以三年级下册</w:t>
      </w:r>
      <w:r>
        <w:rPr>
          <w:rFonts w:hint="eastAsia" w:ascii="Times New Roman" w:hAnsi="Times New Roman" w:eastAsia="宋体" w:cs="Times New Roman"/>
          <w:color w:val="auto"/>
          <w:sz w:val="21"/>
          <w:szCs w:val="21"/>
          <w:lang w:val="en-US" w:eastAsia="zh-CN"/>
        </w:rPr>
        <w:t>Unit5 How old are you?</w:t>
      </w:r>
      <w:r>
        <w:rPr>
          <w:rFonts w:hint="eastAsia" w:ascii="宋体" w:hAnsi="宋体" w:eastAsia="宋体" w:cs="宋体"/>
          <w:color w:val="auto"/>
          <w:sz w:val="21"/>
          <w:szCs w:val="21"/>
          <w:lang w:val="en-US" w:eastAsia="zh-CN"/>
        </w:rPr>
        <w:t>为例，本单元主要围绕“年龄的询问与回答”、“礼物的选择与赠送”、“个人愿望的表达”来开展本单元的教学。通过学习，学生能学会询问和表达年龄， 能表达生活中看到的数字，能正确表达自己的愿望，同时能了解中西方年龄文化的差异，懂得不同年龄孩子适用的玩具，增强安全意识。</w:t>
      </w:r>
    </w:p>
    <w:tbl>
      <w:tblPr>
        <w:tblStyle w:val="5"/>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2"/>
        <w:gridCol w:w="5779"/>
        <w:gridCol w:w="1104"/>
        <w:gridCol w:w="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856" w:type="dxa"/>
            <w:gridSpan w:val="4"/>
          </w:tcPr>
          <w:p>
            <w:pPr>
              <w:numPr>
                <w:ilvl w:val="0"/>
                <w:numId w:val="0"/>
              </w:numPr>
              <w:spacing w:line="360" w:lineRule="auto"/>
              <w:ind w:right="-107" w:rightChars="-51"/>
              <w:jc w:val="center"/>
              <w:rPr>
                <w:rFonts w:hint="default" w:ascii="Times New Roman" w:hAnsi="Times New Roman" w:eastAsia="楷体" w:cs="Times New Roman"/>
                <w:color w:val="auto"/>
                <w:sz w:val="21"/>
                <w:szCs w:val="21"/>
                <w:lang w:val="en-US" w:eastAsia="zh-CN"/>
              </w:rPr>
            </w:pPr>
            <w:r>
              <w:rPr>
                <w:rFonts w:hint="eastAsia" w:ascii="Times New Roman" w:hAnsi="Times New Roman" w:eastAsia="楷体" w:cs="Times New Roman"/>
                <w:b/>
                <w:bCs/>
                <w:color w:val="auto"/>
                <w:sz w:val="21"/>
                <w:szCs w:val="21"/>
                <w:lang w:val="en-US" w:eastAsia="zh-CN"/>
              </w:rPr>
              <w:t>三</w:t>
            </w:r>
            <w:r>
              <w:rPr>
                <w:rFonts w:hint="default" w:ascii="Times New Roman" w:hAnsi="Times New Roman" w:eastAsia="楷体" w:cs="Times New Roman"/>
                <w:b/>
                <w:bCs/>
                <w:color w:val="auto"/>
                <w:sz w:val="21"/>
                <w:szCs w:val="21"/>
                <w:lang w:val="en-US" w:eastAsia="zh-CN"/>
              </w:rPr>
              <w:t>年级</w:t>
            </w:r>
            <w:r>
              <w:rPr>
                <w:rFonts w:hint="eastAsia" w:ascii="Times New Roman" w:hAnsi="Times New Roman" w:eastAsia="楷体" w:cs="Times New Roman"/>
                <w:b/>
                <w:bCs/>
                <w:color w:val="auto"/>
                <w:sz w:val="21"/>
                <w:szCs w:val="21"/>
                <w:lang w:val="en-US" w:eastAsia="zh-CN"/>
              </w:rPr>
              <w:t>下</w:t>
            </w:r>
            <w:r>
              <w:rPr>
                <w:rFonts w:hint="default" w:ascii="Times New Roman" w:hAnsi="Times New Roman" w:eastAsia="楷体" w:cs="Times New Roman"/>
                <w:b/>
                <w:bCs/>
                <w:color w:val="auto"/>
                <w:sz w:val="21"/>
                <w:szCs w:val="21"/>
                <w:lang w:val="en-US" w:eastAsia="zh-CN"/>
              </w:rPr>
              <w:t>册</w:t>
            </w:r>
            <w:r>
              <w:rPr>
                <w:rFonts w:hint="eastAsia" w:ascii="Times New Roman" w:hAnsi="Times New Roman" w:eastAsia="楷体" w:cs="Times New Roman"/>
                <w:b/>
                <w:bCs/>
                <w:color w:val="auto"/>
                <w:sz w:val="21"/>
                <w:szCs w:val="21"/>
                <w:lang w:val="en-US" w:eastAsia="zh-CN"/>
              </w:rPr>
              <w:t>Unit5 How old are you?</w:t>
            </w:r>
            <w:r>
              <w:rPr>
                <w:rFonts w:hint="default" w:ascii="Times New Roman" w:hAnsi="Times New Roman" w:eastAsia="楷体" w:cs="Times New Roman"/>
                <w:b/>
                <w:bCs/>
                <w:color w:val="auto"/>
                <w:sz w:val="21"/>
                <w:szCs w:val="21"/>
                <w:lang w:val="en-US" w:eastAsia="zh-CN"/>
              </w:rPr>
              <w:t>单元内容拓展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2" w:type="dxa"/>
            <w:vAlign w:val="center"/>
          </w:tcPr>
          <w:p>
            <w:pPr>
              <w:numPr>
                <w:ilvl w:val="0"/>
                <w:numId w:val="0"/>
              </w:numPr>
              <w:spacing w:line="360" w:lineRule="auto"/>
              <w:ind w:right="-107" w:rightChars="-51"/>
              <w:jc w:val="center"/>
              <w:rPr>
                <w:rFonts w:hint="default" w:ascii="Times New Roman" w:hAnsi="Times New Roman" w:eastAsia="楷体" w:cs="Times New Roman"/>
                <w:b w:val="0"/>
                <w:bCs w:val="0"/>
                <w:color w:val="auto"/>
                <w:sz w:val="21"/>
                <w:szCs w:val="21"/>
                <w:u w:val="none"/>
                <w:vertAlign w:val="baseline"/>
                <w:lang w:val="en-US" w:eastAsia="zh-CN"/>
              </w:rPr>
            </w:pPr>
            <w:r>
              <w:rPr>
                <w:rFonts w:hint="default" w:ascii="Times New Roman" w:hAnsi="Times New Roman" w:eastAsia="楷体" w:cs="Times New Roman"/>
                <w:b w:val="0"/>
                <w:bCs w:val="0"/>
                <w:color w:val="auto"/>
                <w:sz w:val="21"/>
                <w:szCs w:val="21"/>
                <w:u w:val="none"/>
                <w:vertAlign w:val="baseline"/>
                <w:lang w:val="en-US" w:eastAsia="zh-CN"/>
              </w:rPr>
              <w:t>单元话题</w:t>
            </w:r>
          </w:p>
        </w:tc>
        <w:tc>
          <w:tcPr>
            <w:tcW w:w="5779" w:type="dxa"/>
            <w:vAlign w:val="center"/>
          </w:tcPr>
          <w:p>
            <w:pPr>
              <w:numPr>
                <w:ilvl w:val="0"/>
                <w:numId w:val="0"/>
              </w:numPr>
              <w:spacing w:line="360" w:lineRule="auto"/>
              <w:ind w:right="-107" w:rightChars="-51"/>
              <w:jc w:val="center"/>
              <w:rPr>
                <w:rFonts w:hint="default" w:ascii="Times New Roman" w:hAnsi="Times New Roman" w:eastAsia="楷体" w:cs="Times New Roman"/>
                <w:b w:val="0"/>
                <w:bCs w:val="0"/>
                <w:color w:val="auto"/>
                <w:sz w:val="21"/>
                <w:szCs w:val="21"/>
                <w:u w:val="none"/>
                <w:vertAlign w:val="baseline"/>
                <w:lang w:val="en-US" w:eastAsia="zh-CN"/>
              </w:rPr>
            </w:pPr>
            <w:r>
              <w:rPr>
                <w:rFonts w:hint="default" w:ascii="Times New Roman" w:hAnsi="Times New Roman" w:eastAsia="楷体" w:cs="Times New Roman"/>
                <w:b w:val="0"/>
                <w:bCs w:val="0"/>
                <w:color w:val="auto"/>
                <w:sz w:val="21"/>
                <w:szCs w:val="21"/>
                <w:u w:val="none"/>
                <w:vertAlign w:val="baseline"/>
                <w:lang w:val="en-US" w:eastAsia="zh-CN"/>
              </w:rPr>
              <w:t>拓展内容</w:t>
            </w:r>
          </w:p>
        </w:tc>
        <w:tc>
          <w:tcPr>
            <w:tcW w:w="1104" w:type="dxa"/>
            <w:vAlign w:val="center"/>
          </w:tcPr>
          <w:p>
            <w:pPr>
              <w:bidi w:val="0"/>
              <w:ind w:firstLine="210" w:firstLineChars="100"/>
              <w:jc w:val="both"/>
              <w:rPr>
                <w:rFonts w:hint="default" w:asciiTheme="minorHAnsi" w:hAnsiTheme="minorHAnsi" w:eastAsiaTheme="minorEastAsia" w:cstheme="minorBidi"/>
                <w:color w:val="auto"/>
                <w:kern w:val="2"/>
                <w:sz w:val="21"/>
                <w:szCs w:val="22"/>
                <w:lang w:val="en-US" w:eastAsia="zh-CN" w:bidi="ar-SA"/>
              </w:rPr>
            </w:pPr>
            <w:r>
              <w:rPr>
                <w:rFonts w:hint="eastAsia" w:ascii="Times New Roman" w:hAnsi="Times New Roman" w:eastAsia="楷体" w:cs="Times New Roman"/>
                <w:b w:val="0"/>
                <w:bCs w:val="0"/>
                <w:color w:val="auto"/>
                <w:sz w:val="21"/>
                <w:szCs w:val="21"/>
                <w:u w:val="none"/>
                <w:vertAlign w:val="baseline"/>
                <w:lang w:val="en-US" w:eastAsia="zh-CN"/>
              </w:rPr>
              <w:t>来源</w:t>
            </w:r>
          </w:p>
        </w:tc>
        <w:tc>
          <w:tcPr>
            <w:tcW w:w="831" w:type="dxa"/>
            <w:vAlign w:val="center"/>
          </w:tcPr>
          <w:p>
            <w:pPr>
              <w:numPr>
                <w:ilvl w:val="0"/>
                <w:numId w:val="0"/>
              </w:numPr>
              <w:spacing w:line="360" w:lineRule="auto"/>
              <w:ind w:right="-107" w:rightChars="-51"/>
              <w:jc w:val="both"/>
              <w:rPr>
                <w:rFonts w:hint="default" w:ascii="Times New Roman" w:hAnsi="Times New Roman" w:eastAsia="楷体" w:cs="Times New Roman"/>
                <w:b w:val="0"/>
                <w:bCs w:val="0"/>
                <w:color w:val="auto"/>
                <w:sz w:val="21"/>
                <w:szCs w:val="21"/>
                <w:u w:val="none"/>
                <w:vertAlign w:val="baseline"/>
                <w:lang w:val="en-US" w:eastAsia="zh-CN"/>
              </w:rPr>
            </w:pPr>
            <w:r>
              <w:rPr>
                <w:rFonts w:hint="default" w:ascii="Times New Roman" w:hAnsi="Times New Roman" w:eastAsia="楷体" w:cs="Times New Roman"/>
                <w:b w:val="0"/>
                <w:bCs w:val="0"/>
                <w:color w:val="auto"/>
                <w:sz w:val="21"/>
                <w:szCs w:val="21"/>
                <w:u w:val="none"/>
                <w:vertAlign w:val="baseline"/>
                <w:lang w:val="en-US" w:eastAsia="zh-CN"/>
              </w:rPr>
              <w:t>拓展</w:t>
            </w:r>
          </w:p>
          <w:p>
            <w:pPr>
              <w:numPr>
                <w:ilvl w:val="0"/>
                <w:numId w:val="0"/>
              </w:numPr>
              <w:spacing w:line="360" w:lineRule="auto"/>
              <w:ind w:right="-107" w:rightChars="-51"/>
              <w:jc w:val="both"/>
              <w:rPr>
                <w:rFonts w:hint="default" w:ascii="Times New Roman" w:hAnsi="Times New Roman" w:eastAsia="楷体" w:cs="Times New Roman"/>
                <w:b w:val="0"/>
                <w:bCs w:val="0"/>
                <w:color w:val="auto"/>
                <w:sz w:val="21"/>
                <w:szCs w:val="21"/>
                <w:u w:val="none"/>
                <w:vertAlign w:val="baseline"/>
                <w:lang w:val="en-US" w:eastAsia="zh-CN"/>
              </w:rPr>
            </w:pPr>
            <w:r>
              <w:rPr>
                <w:rFonts w:hint="default" w:ascii="Times New Roman" w:hAnsi="Times New Roman" w:eastAsia="楷体" w:cs="Times New Roman"/>
                <w:b w:val="0"/>
                <w:bCs w:val="0"/>
                <w:color w:val="auto"/>
                <w:sz w:val="21"/>
                <w:szCs w:val="21"/>
                <w:u w:val="none"/>
                <w:vertAlign w:val="baseline"/>
                <w:lang w:val="en-US" w:eastAsia="zh-CN"/>
              </w:rPr>
              <w:t>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8" w:hRule="atLeast"/>
        </w:trPr>
        <w:tc>
          <w:tcPr>
            <w:tcW w:w="1142" w:type="dxa"/>
            <w:vMerge w:val="restart"/>
            <w:vAlign w:val="center"/>
          </w:tcPr>
          <w:p>
            <w:pPr>
              <w:numPr>
                <w:ilvl w:val="0"/>
                <w:numId w:val="0"/>
              </w:numPr>
              <w:spacing w:line="360" w:lineRule="auto"/>
              <w:ind w:right="-107" w:rightChars="-51"/>
              <w:jc w:val="center"/>
              <w:rPr>
                <w:rFonts w:hint="default" w:ascii="Times New Roman" w:hAnsi="Times New Roman" w:eastAsia="楷体" w:cs="Times New Roman"/>
                <w:b w:val="0"/>
                <w:bCs w:val="0"/>
                <w:color w:val="31859C" w:themeColor="accent5" w:themeShade="BF"/>
                <w:sz w:val="21"/>
                <w:szCs w:val="21"/>
                <w:u w:val="none"/>
                <w:vertAlign w:val="baseline"/>
                <w:lang w:val="en-US" w:eastAsia="zh-CN"/>
              </w:rPr>
            </w:pPr>
            <w:r>
              <w:rPr>
                <w:rFonts w:hint="eastAsia" w:ascii="Times New Roman" w:hAnsi="Times New Roman" w:eastAsia="楷体" w:cs="Times New Roman"/>
                <w:b w:val="0"/>
                <w:bCs w:val="0"/>
                <w:color w:val="auto"/>
                <w:sz w:val="21"/>
                <w:szCs w:val="21"/>
                <w:u w:val="none"/>
                <w:vertAlign w:val="baseline"/>
                <w:lang w:val="en-US" w:eastAsia="zh-CN"/>
              </w:rPr>
              <w:t>年龄的询问与回答</w:t>
            </w:r>
          </w:p>
        </w:tc>
        <w:tc>
          <w:tcPr>
            <w:tcW w:w="5779" w:type="dxa"/>
          </w:tcPr>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Numbers:</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one, two, three, four, five, six, seven, eight, nine, ten;</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eleven, twelve, thirteen, fourteen, fifteen, sixteen, seventeen, eighteen, nineteen;</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twenty, thirty, forty, fifty, sixty, seventy, eighty, ninety, one hundred.</w:t>
            </w:r>
          </w:p>
        </w:tc>
        <w:tc>
          <w:tcPr>
            <w:tcW w:w="1104" w:type="dxa"/>
            <w:vAlign w:val="center"/>
          </w:tcPr>
          <w:p>
            <w:pPr>
              <w:jc w:val="center"/>
              <w:rPr>
                <w:rFonts w:hint="default" w:ascii="Times New Roman" w:hAnsi="Times New Roman" w:eastAsia="楷体" w:cs="Times New Roman"/>
                <w:color w:val="auto"/>
                <w:sz w:val="21"/>
                <w:szCs w:val="21"/>
                <w:lang w:val="en-US" w:eastAsia="zh-CN"/>
              </w:rPr>
            </w:pPr>
            <w:r>
              <w:rPr>
                <w:rFonts w:hint="eastAsia" w:ascii="Times New Roman" w:hAnsi="Times New Roman" w:eastAsia="楷体" w:cs="Times New Roman"/>
                <w:b w:val="0"/>
                <w:bCs w:val="0"/>
                <w:color w:val="auto"/>
                <w:sz w:val="21"/>
                <w:szCs w:val="21"/>
                <w:u w:val="none"/>
                <w:vertAlign w:val="baseline"/>
                <w:lang w:val="en-US" w:eastAsia="zh-CN"/>
              </w:rPr>
              <w:t xml:space="preserve">沪教牛津小学英语三年级下册Unit 8 </w:t>
            </w:r>
          </w:p>
        </w:tc>
        <w:tc>
          <w:tcPr>
            <w:tcW w:w="831" w:type="dxa"/>
            <w:vAlign w:val="center"/>
          </w:tcPr>
          <w:p>
            <w:pPr>
              <w:numPr>
                <w:ilvl w:val="0"/>
                <w:numId w:val="0"/>
              </w:numPr>
              <w:spacing w:line="360" w:lineRule="auto"/>
              <w:ind w:right="-107" w:rightChars="-51"/>
              <w:jc w:val="both"/>
              <w:rPr>
                <w:rFonts w:hint="default" w:ascii="Times New Roman" w:hAnsi="Times New Roman" w:eastAsia="楷体" w:cs="Times New Roman"/>
                <w:b w:val="0"/>
                <w:bCs w:val="0"/>
                <w:color w:val="auto"/>
                <w:sz w:val="21"/>
                <w:szCs w:val="21"/>
                <w:u w:val="none"/>
                <w:vertAlign w:val="baseline"/>
                <w:lang w:val="en-US" w:eastAsia="zh-CN"/>
              </w:rPr>
            </w:pPr>
            <w:r>
              <w:rPr>
                <w:rFonts w:hint="eastAsia" w:ascii="Times New Roman" w:hAnsi="Times New Roman" w:eastAsia="楷体" w:cs="Times New Roman"/>
                <w:b w:val="0"/>
                <w:bCs w:val="0"/>
                <w:color w:val="auto"/>
                <w:sz w:val="21"/>
                <w:szCs w:val="21"/>
                <w:u w:val="none"/>
                <w:vertAlign w:val="baseline"/>
                <w:lang w:val="en-US" w:eastAsia="zh-CN"/>
              </w:rPr>
              <w:t xml:space="preserve"> 丰富语言输入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trPr>
        <w:tc>
          <w:tcPr>
            <w:tcW w:w="1142" w:type="dxa"/>
            <w:vMerge w:val="continue"/>
            <w:vAlign w:val="center"/>
          </w:tcPr>
          <w:p>
            <w:pPr>
              <w:numPr>
                <w:ilvl w:val="0"/>
                <w:numId w:val="0"/>
              </w:numPr>
              <w:spacing w:line="360" w:lineRule="auto"/>
              <w:ind w:right="-107" w:rightChars="-51"/>
              <w:jc w:val="center"/>
              <w:rPr>
                <w:rFonts w:hint="eastAsia" w:ascii="Times New Roman" w:hAnsi="Times New Roman" w:eastAsia="楷体" w:cs="Times New Roman"/>
                <w:b w:val="0"/>
                <w:bCs w:val="0"/>
                <w:color w:val="auto"/>
                <w:sz w:val="21"/>
                <w:szCs w:val="21"/>
                <w:u w:val="none"/>
                <w:vertAlign w:val="baseline"/>
                <w:lang w:val="en-US" w:eastAsia="zh-CN"/>
              </w:rPr>
            </w:pPr>
          </w:p>
        </w:tc>
        <w:tc>
          <w:tcPr>
            <w:tcW w:w="5779" w:type="dxa"/>
          </w:tcPr>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drawing>
                <wp:anchor distT="0" distB="0" distL="114300" distR="114300" simplePos="0" relativeHeight="251679744" behindDoc="0" locked="0" layoutInCell="1" allowOverlap="1">
                  <wp:simplePos x="0" y="0"/>
                  <wp:positionH relativeFrom="column">
                    <wp:posOffset>2108835</wp:posOffset>
                  </wp:positionH>
                  <wp:positionV relativeFrom="paragraph">
                    <wp:posOffset>57785</wp:posOffset>
                  </wp:positionV>
                  <wp:extent cx="1461770" cy="765175"/>
                  <wp:effectExtent l="0" t="0" r="11430" b="9525"/>
                  <wp:wrapNone/>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pic:cNvPicPr>
                        </pic:nvPicPr>
                        <pic:blipFill>
                          <a:blip r:embed="rId12"/>
                          <a:stretch>
                            <a:fillRect/>
                          </a:stretch>
                        </pic:blipFill>
                        <pic:spPr>
                          <a:xfrm>
                            <a:off x="0" y="0"/>
                            <a:ext cx="1461770" cy="765175"/>
                          </a:xfrm>
                          <a:prstGeom prst="rect">
                            <a:avLst/>
                          </a:prstGeom>
                          <a:noFill/>
                          <a:ln>
                            <a:noFill/>
                          </a:ln>
                        </pic:spPr>
                      </pic:pic>
                    </a:graphicData>
                  </a:graphic>
                </wp:anchor>
              </w:drawing>
            </w:r>
            <w:r>
              <w:rPr>
                <w:rFonts w:hint="eastAsia" w:ascii="Times New Roman" w:hAnsi="Times New Roman" w:eastAsia="宋体" w:cs="Times New Roman"/>
                <w:color w:val="auto"/>
                <w:sz w:val="21"/>
                <w:szCs w:val="21"/>
                <w:lang w:val="en-US" w:eastAsia="zh-CN"/>
              </w:rPr>
              <w:t>How old are you?</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I</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m...years old.</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Are you...?</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Sorry, it</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s a secret!</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Sorry, you</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re only...years old. You can</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t...</w:t>
            </w:r>
          </w:p>
        </w:tc>
        <w:tc>
          <w:tcPr>
            <w:tcW w:w="1104" w:type="dxa"/>
            <w:vAlign w:val="center"/>
          </w:tcPr>
          <w:p>
            <w:pPr>
              <w:rPr>
                <w:rFonts w:ascii="微软雅黑" w:hAnsi="微软雅黑" w:eastAsia="微软雅黑" w:cs="微软雅黑"/>
                <w:i w:val="0"/>
                <w:iCs w:val="0"/>
                <w:caps w:val="0"/>
                <w:color w:val="212122"/>
                <w:spacing w:val="15"/>
                <w:sz w:val="14"/>
                <w:szCs w:val="14"/>
                <w:shd w:val="clear" w:fill="FFFFFF"/>
              </w:rPr>
            </w:pPr>
            <w:r>
              <w:rPr>
                <w:rFonts w:hint="eastAsia" w:ascii="Times New Roman" w:hAnsi="Times New Roman" w:eastAsia="楷体" w:cs="Times New Roman"/>
                <w:color w:val="auto"/>
                <w:sz w:val="21"/>
                <w:szCs w:val="21"/>
                <w:lang w:val="en-US" w:eastAsia="zh-CN"/>
              </w:rPr>
              <w:t>师</w:t>
            </w:r>
            <w:r>
              <w:rPr>
                <w:rFonts w:hint="eastAsia" w:ascii="Times New Roman" w:hAnsi="Times New Roman" w:eastAsia="楷体" w:cs="Times New Roman"/>
                <w:b w:val="0"/>
                <w:bCs w:val="0"/>
                <w:color w:val="auto"/>
                <w:sz w:val="21"/>
                <w:szCs w:val="21"/>
                <w:u w:val="none"/>
                <w:vertAlign w:val="baseline"/>
                <w:lang w:val="en-US" w:eastAsia="zh-CN"/>
              </w:rPr>
              <w:t>生交流</w:t>
            </w:r>
          </w:p>
        </w:tc>
        <w:tc>
          <w:tcPr>
            <w:tcW w:w="831" w:type="dxa"/>
            <w:vAlign w:val="center"/>
          </w:tcPr>
          <w:p>
            <w:pPr>
              <w:spacing w:line="348" w:lineRule="exact"/>
              <w:jc w:val="center"/>
              <w:rPr>
                <w:rFonts w:hint="default" w:ascii="Times New Roman" w:hAnsi="Times New Roman" w:eastAsia="楷体" w:cs="Times New Roman"/>
                <w:b w:val="0"/>
                <w:bCs w:val="0"/>
                <w:color w:val="auto"/>
                <w:sz w:val="21"/>
                <w:szCs w:val="21"/>
                <w:u w:val="none"/>
                <w:vertAlign w:val="baseline"/>
                <w:lang w:val="en-US" w:eastAsia="zh-CN"/>
              </w:rPr>
            </w:pPr>
            <w:r>
              <w:rPr>
                <w:rFonts w:hint="default" w:ascii="Times New Roman" w:hAnsi="Times New Roman" w:eastAsia="楷体" w:cs="Times New Roman"/>
                <w:b w:val="0"/>
                <w:bCs/>
                <w:color w:val="auto"/>
                <w:sz w:val="21"/>
                <w:szCs w:val="21"/>
                <w:lang w:val="en-US" w:eastAsia="zh-CN"/>
              </w:rPr>
              <w:t>得体交流</w:t>
            </w:r>
          </w:p>
        </w:tc>
      </w:tr>
    </w:tbl>
    <w:p>
      <w:pPr>
        <w:spacing w:line="312" w:lineRule="auto"/>
        <w:jc w:val="left"/>
        <w:rPr>
          <w:rFonts w:hint="eastAsia" w:asciiTheme="minorEastAsia" w:hAnsiTheme="minorEastAsia" w:eastAsiaTheme="minorEastAsia" w:cstheme="minorEastAsia"/>
          <w:color w:val="auto"/>
          <w:sz w:val="21"/>
          <w:szCs w:val="21"/>
          <w:lang w:val="en-US" w:eastAsia="zh-CN"/>
        </w:rPr>
      </w:pPr>
    </w:p>
    <w:p>
      <w:pPr>
        <w:spacing w:line="312" w:lineRule="auto"/>
        <w:ind w:firstLine="420" w:firstLineChars="20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以四年级上册</w:t>
      </w:r>
      <w:r>
        <w:rPr>
          <w:rFonts w:hint="eastAsia" w:ascii="Times New Roman" w:hAnsi="Times New Roman" w:eastAsia="宋体" w:cs="Times New Roman"/>
          <w:color w:val="auto"/>
          <w:sz w:val="21"/>
          <w:szCs w:val="21"/>
          <w:lang w:val="en-US" w:eastAsia="zh-CN"/>
        </w:rPr>
        <w:t>Unit4 I can play basketball</w:t>
      </w:r>
      <w:r>
        <w:rPr>
          <w:rFonts w:hint="eastAsia" w:asciiTheme="minorEastAsia" w:hAnsiTheme="minorEastAsia" w:eastAsiaTheme="minorEastAsia" w:cstheme="minorEastAsia"/>
          <w:color w:val="auto"/>
          <w:sz w:val="21"/>
          <w:szCs w:val="21"/>
          <w:lang w:val="en-US" w:eastAsia="zh-CN"/>
        </w:rPr>
        <w:t>为例</w:t>
      </w:r>
      <w:r>
        <w:rPr>
          <w:rFonts w:hint="eastAsia" w:asciiTheme="minorEastAsia" w:hAnsi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lang w:val="en-US" w:eastAsia="zh-CN"/>
        </w:rPr>
        <w:t>教师应充分考虑学生交际需要，启发学生认识运动在生活中的作用和意义</w:t>
      </w:r>
      <w:r>
        <w:rPr>
          <w:rFonts w:hint="eastAsia" w:asciiTheme="minorEastAsia" w:hAnsiTheme="minorEastAsia" w:cstheme="minorEastAsia"/>
          <w:color w:val="auto"/>
          <w:sz w:val="21"/>
          <w:szCs w:val="21"/>
          <w:lang w:val="en-US" w:eastAsia="zh-CN"/>
        </w:rPr>
        <w:t>，以及</w:t>
      </w:r>
      <w:r>
        <w:rPr>
          <w:rFonts w:hint="eastAsia" w:asciiTheme="minorEastAsia" w:hAnsiTheme="minorEastAsia" w:eastAsiaTheme="minorEastAsia" w:cstheme="minorEastAsia"/>
          <w:color w:val="auto"/>
          <w:sz w:val="21"/>
          <w:szCs w:val="21"/>
          <w:lang w:val="en-US" w:eastAsia="zh-CN"/>
        </w:rPr>
        <w:t>学生在与人交往的过程中学会赞美和激励他人</w:t>
      </w:r>
      <w:r>
        <w:rPr>
          <w:rFonts w:hint="eastAsia" w:asciiTheme="minorEastAsia" w:hAnsiTheme="minorEastAsia" w:cstheme="minorEastAsia"/>
          <w:color w:val="auto"/>
          <w:sz w:val="21"/>
          <w:szCs w:val="21"/>
          <w:lang w:val="en-US" w:eastAsia="zh-CN"/>
        </w:rPr>
        <w:t>的</w:t>
      </w:r>
      <w:r>
        <w:rPr>
          <w:rFonts w:hint="eastAsia" w:asciiTheme="minorEastAsia" w:hAnsiTheme="minorEastAsia" w:eastAsiaTheme="minorEastAsia" w:cstheme="minorEastAsia"/>
          <w:color w:val="auto"/>
          <w:sz w:val="21"/>
          <w:szCs w:val="21"/>
          <w:lang w:val="en-US" w:eastAsia="zh-CN"/>
        </w:rPr>
        <w:t>良好品质</w:t>
      </w:r>
      <w:r>
        <w:rPr>
          <w:rFonts w:hint="eastAsia" w:asciiTheme="minorEastAsia" w:hAnsi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lang w:val="en-US" w:eastAsia="zh-CN"/>
        </w:rPr>
        <w:t>提升</w:t>
      </w:r>
      <w:r>
        <w:rPr>
          <w:rFonts w:hint="eastAsia" w:asciiTheme="minorEastAsia" w:hAnsiTheme="minorEastAsia" w:cstheme="minorEastAsia"/>
          <w:color w:val="auto"/>
          <w:sz w:val="21"/>
          <w:szCs w:val="21"/>
          <w:lang w:val="en-US" w:eastAsia="zh-CN"/>
        </w:rPr>
        <w:t>学生语用能力</w:t>
      </w:r>
      <w:r>
        <w:rPr>
          <w:rFonts w:hint="eastAsia" w:asciiTheme="minorEastAsia" w:hAnsiTheme="minorEastAsia" w:eastAsiaTheme="minorEastAsia" w:cstheme="minorEastAsia"/>
          <w:color w:val="auto"/>
          <w:sz w:val="21"/>
          <w:szCs w:val="21"/>
          <w:lang w:val="en-US" w:eastAsia="zh-CN"/>
        </w:rPr>
        <w:t>。</w:t>
      </w:r>
    </w:p>
    <w:tbl>
      <w:tblPr>
        <w:tblStyle w:val="5"/>
        <w:tblW w:w="88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5631"/>
        <w:gridCol w:w="1131"/>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8860" w:type="dxa"/>
            <w:gridSpan w:val="4"/>
          </w:tcPr>
          <w:p>
            <w:pPr>
              <w:numPr>
                <w:ilvl w:val="0"/>
                <w:numId w:val="0"/>
              </w:numPr>
              <w:spacing w:line="360" w:lineRule="auto"/>
              <w:ind w:right="-107" w:rightChars="-51"/>
              <w:jc w:val="center"/>
              <w:rPr>
                <w:rFonts w:hint="default" w:ascii="Times New Roman" w:hAnsi="Times New Roman" w:eastAsia="楷体" w:cs="Times New Roman"/>
                <w:color w:val="auto"/>
                <w:sz w:val="21"/>
                <w:szCs w:val="21"/>
                <w:lang w:val="en-US" w:eastAsia="zh-CN"/>
              </w:rPr>
            </w:pPr>
            <w:r>
              <w:rPr>
                <w:rFonts w:hint="default" w:ascii="Times New Roman" w:hAnsi="Times New Roman" w:eastAsia="楷体" w:cs="Times New Roman"/>
                <w:b/>
                <w:bCs/>
                <w:color w:val="auto"/>
                <w:sz w:val="21"/>
                <w:szCs w:val="21"/>
                <w:lang w:val="en-US" w:eastAsia="zh-CN"/>
              </w:rPr>
              <w:t>四年级上册Unit</w:t>
            </w:r>
            <w:r>
              <w:rPr>
                <w:rFonts w:hint="eastAsia" w:ascii="Times New Roman" w:hAnsi="Times New Roman" w:eastAsia="楷体" w:cs="Times New Roman"/>
                <w:b/>
                <w:bCs/>
                <w:color w:val="auto"/>
                <w:sz w:val="21"/>
                <w:szCs w:val="21"/>
                <w:lang w:val="en-US" w:eastAsia="zh-CN"/>
              </w:rPr>
              <w:t>4 I can play basketball</w:t>
            </w:r>
            <w:r>
              <w:rPr>
                <w:rFonts w:hint="default" w:ascii="Times New Roman" w:hAnsi="Times New Roman" w:eastAsia="楷体" w:cs="Times New Roman"/>
                <w:b/>
                <w:bCs/>
                <w:color w:val="auto"/>
                <w:sz w:val="21"/>
                <w:szCs w:val="21"/>
                <w:lang w:val="en-US" w:eastAsia="zh-CN"/>
              </w:rPr>
              <w:t>单元内容拓展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062" w:type="dxa"/>
            <w:vAlign w:val="center"/>
          </w:tcPr>
          <w:p>
            <w:pPr>
              <w:numPr>
                <w:ilvl w:val="0"/>
                <w:numId w:val="0"/>
              </w:numPr>
              <w:spacing w:line="360" w:lineRule="auto"/>
              <w:ind w:right="-107" w:rightChars="-51"/>
              <w:jc w:val="center"/>
              <w:rPr>
                <w:rFonts w:hint="eastAsia" w:ascii="楷体" w:hAnsi="楷体" w:eastAsia="楷体" w:cs="楷体"/>
                <w:b w:val="0"/>
                <w:bCs w:val="0"/>
                <w:color w:val="auto"/>
                <w:sz w:val="21"/>
                <w:szCs w:val="21"/>
                <w:u w:val="none"/>
                <w:vertAlign w:val="baseline"/>
                <w:lang w:val="en-US" w:eastAsia="zh-CN"/>
              </w:rPr>
            </w:pPr>
            <w:r>
              <w:rPr>
                <w:rFonts w:hint="eastAsia" w:ascii="楷体" w:hAnsi="楷体" w:eastAsia="楷体" w:cs="楷体"/>
                <w:b w:val="0"/>
                <w:bCs w:val="0"/>
                <w:color w:val="auto"/>
                <w:sz w:val="21"/>
                <w:szCs w:val="21"/>
                <w:u w:val="none"/>
                <w:vertAlign w:val="baseline"/>
                <w:lang w:val="en-US" w:eastAsia="zh-CN"/>
              </w:rPr>
              <w:t>单元话题</w:t>
            </w:r>
          </w:p>
        </w:tc>
        <w:tc>
          <w:tcPr>
            <w:tcW w:w="5631" w:type="dxa"/>
            <w:vAlign w:val="center"/>
          </w:tcPr>
          <w:p>
            <w:pPr>
              <w:numPr>
                <w:ilvl w:val="0"/>
                <w:numId w:val="0"/>
              </w:numPr>
              <w:spacing w:line="360" w:lineRule="auto"/>
              <w:ind w:right="-107" w:rightChars="-51"/>
              <w:jc w:val="center"/>
              <w:rPr>
                <w:rFonts w:hint="eastAsia" w:ascii="楷体" w:hAnsi="楷体" w:eastAsia="楷体" w:cs="楷体"/>
                <w:b w:val="0"/>
                <w:bCs w:val="0"/>
                <w:color w:val="auto"/>
                <w:sz w:val="21"/>
                <w:szCs w:val="21"/>
                <w:u w:val="none"/>
                <w:vertAlign w:val="baseline"/>
                <w:lang w:val="en-US" w:eastAsia="zh-CN"/>
              </w:rPr>
            </w:pPr>
            <w:r>
              <w:rPr>
                <w:rFonts w:hint="eastAsia" w:ascii="楷体" w:hAnsi="楷体" w:eastAsia="楷体" w:cs="楷体"/>
                <w:b w:val="0"/>
                <w:bCs w:val="0"/>
                <w:color w:val="auto"/>
                <w:sz w:val="21"/>
                <w:szCs w:val="21"/>
                <w:u w:val="none"/>
                <w:vertAlign w:val="baseline"/>
                <w:lang w:val="en-US" w:eastAsia="zh-CN"/>
              </w:rPr>
              <w:t>拓展内容</w:t>
            </w:r>
          </w:p>
        </w:tc>
        <w:tc>
          <w:tcPr>
            <w:tcW w:w="1131" w:type="dxa"/>
            <w:vAlign w:val="center"/>
          </w:tcPr>
          <w:p>
            <w:pPr>
              <w:bidi w:val="0"/>
              <w:jc w:val="both"/>
              <w:rPr>
                <w:rFonts w:hint="eastAsia" w:ascii="楷体" w:hAnsi="楷体" w:eastAsia="楷体" w:cs="楷体"/>
                <w:color w:val="auto"/>
                <w:kern w:val="2"/>
                <w:sz w:val="21"/>
                <w:szCs w:val="22"/>
                <w:lang w:val="en-US" w:eastAsia="zh-CN" w:bidi="ar-SA"/>
              </w:rPr>
            </w:pPr>
            <w:r>
              <w:rPr>
                <w:rFonts w:hint="eastAsia" w:ascii="楷体" w:hAnsi="楷体" w:eastAsia="楷体" w:cs="楷体"/>
                <w:color w:val="auto"/>
                <w:kern w:val="2"/>
                <w:sz w:val="21"/>
                <w:szCs w:val="22"/>
                <w:lang w:val="en-US" w:eastAsia="zh-CN" w:bidi="ar-SA"/>
              </w:rPr>
              <w:t>来源</w:t>
            </w:r>
          </w:p>
        </w:tc>
        <w:tc>
          <w:tcPr>
            <w:tcW w:w="1036" w:type="dxa"/>
            <w:vAlign w:val="center"/>
          </w:tcPr>
          <w:p>
            <w:pPr>
              <w:numPr>
                <w:ilvl w:val="0"/>
                <w:numId w:val="0"/>
              </w:numPr>
              <w:spacing w:line="360" w:lineRule="auto"/>
              <w:ind w:right="-107" w:rightChars="-51"/>
              <w:jc w:val="center"/>
              <w:rPr>
                <w:rFonts w:hint="eastAsia" w:ascii="楷体" w:hAnsi="楷体" w:eastAsia="楷体" w:cs="楷体"/>
                <w:b w:val="0"/>
                <w:bCs w:val="0"/>
                <w:color w:val="auto"/>
                <w:sz w:val="21"/>
                <w:szCs w:val="21"/>
                <w:u w:val="none"/>
                <w:vertAlign w:val="baseline"/>
                <w:lang w:val="en-US" w:eastAsia="zh-CN"/>
              </w:rPr>
            </w:pPr>
            <w:r>
              <w:rPr>
                <w:rFonts w:hint="eastAsia" w:ascii="楷体" w:hAnsi="楷体" w:eastAsia="楷体" w:cs="楷体"/>
                <w:b w:val="0"/>
                <w:bCs w:val="0"/>
                <w:color w:val="auto"/>
                <w:sz w:val="21"/>
                <w:szCs w:val="21"/>
                <w:u w:val="none"/>
                <w:vertAlign w:val="baseline"/>
                <w:lang w:val="en-US" w:eastAsia="zh-CN"/>
              </w:rPr>
              <w:t>拓展目的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1062" w:type="dxa"/>
            <w:vMerge w:val="restart"/>
            <w:vAlign w:val="center"/>
          </w:tcPr>
          <w:p>
            <w:pPr>
              <w:numPr>
                <w:ilvl w:val="0"/>
                <w:numId w:val="0"/>
              </w:numPr>
              <w:spacing w:line="360" w:lineRule="auto"/>
              <w:ind w:right="-107" w:rightChars="-51"/>
              <w:jc w:val="both"/>
              <w:rPr>
                <w:rFonts w:hint="default" w:ascii="Times New Roman" w:hAnsi="Times New Roman" w:eastAsia="楷体" w:cs="Times New Roman"/>
                <w:b w:val="0"/>
                <w:bCs w:val="0"/>
                <w:color w:val="auto"/>
                <w:sz w:val="21"/>
                <w:szCs w:val="21"/>
                <w:u w:val="none"/>
                <w:vertAlign w:val="baseline"/>
                <w:lang w:val="en-US" w:eastAsia="zh-CN"/>
              </w:rPr>
            </w:pPr>
          </w:p>
          <w:p>
            <w:pPr>
              <w:numPr>
                <w:ilvl w:val="0"/>
                <w:numId w:val="0"/>
              </w:numPr>
              <w:spacing w:line="360" w:lineRule="auto"/>
              <w:ind w:right="-107" w:rightChars="-51" w:firstLine="210" w:firstLineChars="100"/>
              <w:jc w:val="both"/>
              <w:rPr>
                <w:rFonts w:hint="default" w:ascii="Times New Roman" w:hAnsi="Times New Roman" w:eastAsia="楷体" w:cs="Times New Roman"/>
                <w:b w:val="0"/>
                <w:bCs w:val="0"/>
                <w:color w:val="auto"/>
                <w:sz w:val="21"/>
                <w:szCs w:val="21"/>
                <w:u w:val="none"/>
                <w:vertAlign w:val="baseline"/>
                <w:lang w:val="en-US" w:eastAsia="zh-CN"/>
              </w:rPr>
            </w:pPr>
            <w:r>
              <w:rPr>
                <w:rFonts w:hint="eastAsia" w:ascii="Times New Roman" w:hAnsi="Times New Roman" w:eastAsia="楷体" w:cs="Times New Roman"/>
                <w:b w:val="0"/>
                <w:bCs w:val="0"/>
                <w:color w:val="auto"/>
                <w:sz w:val="21"/>
                <w:szCs w:val="21"/>
                <w:u w:val="none"/>
                <w:vertAlign w:val="baseline"/>
                <w:lang w:val="en-US" w:eastAsia="zh-CN"/>
              </w:rPr>
              <w:t>运动</w:t>
            </w:r>
          </w:p>
        </w:tc>
        <w:tc>
          <w:tcPr>
            <w:tcW w:w="5631" w:type="dxa"/>
          </w:tcPr>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drawing>
                <wp:anchor distT="0" distB="0" distL="114300" distR="114300" simplePos="0" relativeHeight="251677696" behindDoc="0" locked="0" layoutInCell="1" allowOverlap="1">
                  <wp:simplePos x="0" y="0"/>
                  <wp:positionH relativeFrom="column">
                    <wp:posOffset>2540000</wp:posOffset>
                  </wp:positionH>
                  <wp:positionV relativeFrom="paragraph">
                    <wp:posOffset>38735</wp:posOffset>
                  </wp:positionV>
                  <wp:extent cx="845820" cy="1090930"/>
                  <wp:effectExtent l="0" t="0" r="5080" b="1270"/>
                  <wp:wrapNone/>
                  <wp:docPr id="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pic:cNvPicPr>
                            <a:picLocks noChangeAspect="1"/>
                          </pic:cNvPicPr>
                        </pic:nvPicPr>
                        <pic:blipFill>
                          <a:blip r:embed="rId13"/>
                          <a:stretch>
                            <a:fillRect/>
                          </a:stretch>
                        </pic:blipFill>
                        <pic:spPr>
                          <a:xfrm>
                            <a:off x="0" y="0"/>
                            <a:ext cx="845820" cy="1090930"/>
                          </a:xfrm>
                          <a:prstGeom prst="rect">
                            <a:avLst/>
                          </a:prstGeom>
                          <a:noFill/>
                          <a:ln>
                            <a:noFill/>
                          </a:ln>
                        </pic:spPr>
                      </pic:pic>
                    </a:graphicData>
                  </a:graphic>
                </wp:anchor>
              </w:drawing>
            </w:r>
            <w:r>
              <w:rPr>
                <w:rFonts w:hint="eastAsia" w:ascii="Times New Roman" w:hAnsi="Times New Roman" w:eastAsia="宋体" w:cs="Times New Roman"/>
                <w:color w:val="auto"/>
                <w:sz w:val="21"/>
                <w:szCs w:val="21"/>
                <w:lang w:val="en-US" w:eastAsia="zh-CN"/>
              </w:rPr>
              <w:t>Sports</w:t>
            </w:r>
            <w:r>
              <w:rPr>
                <w:rFonts w:hint="default" w:ascii="Times New Roman" w:hAnsi="Times New Roman" w:eastAsia="宋体" w:cs="Times New Roman"/>
                <w:color w:val="auto"/>
                <w:sz w:val="21"/>
                <w:szCs w:val="21"/>
                <w:lang w:val="en-US" w:eastAsia="zh-CN"/>
              </w:rPr>
              <w:t>词汇:</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football, basketball, volleyball, </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table tennis, tennis, badminton;</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jogging, running, swimming,</w:t>
            </w:r>
          </w:p>
          <w:p>
            <w:pPr>
              <w:shd w:val="clear" w:color="auto" w:fill="FFFFFF"/>
              <w:spacing w:line="330" w:lineRule="atLeast"/>
              <w:jc w:val="left"/>
              <w:rPr>
                <w:rFonts w:hint="default" w:ascii="Times New Roman" w:hAnsi="Times New Roman" w:eastAsia="楷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skating, jumping rope;</w:t>
            </w:r>
          </w:p>
        </w:tc>
        <w:tc>
          <w:tcPr>
            <w:tcW w:w="1131" w:type="dxa"/>
            <w:vAlign w:val="center"/>
          </w:tcPr>
          <w:p>
            <w:pPr>
              <w:jc w:val="center"/>
              <w:rPr>
                <w:rFonts w:hint="default" w:ascii="Times New Roman" w:hAnsi="Times New Roman" w:eastAsia="楷体" w:cs="Times New Roman"/>
                <w:color w:val="auto"/>
                <w:sz w:val="21"/>
                <w:szCs w:val="21"/>
                <w:lang w:val="en-US" w:eastAsia="zh-CN"/>
              </w:rPr>
            </w:pPr>
            <w:r>
              <w:rPr>
                <w:rFonts w:hint="eastAsia" w:ascii="Times New Roman" w:hAnsi="Times New Roman" w:eastAsia="楷体" w:cs="Times New Roman"/>
                <w:b w:val="0"/>
                <w:bCs w:val="0"/>
                <w:color w:val="auto"/>
                <w:sz w:val="21"/>
                <w:szCs w:val="21"/>
                <w:u w:val="none"/>
                <w:vertAlign w:val="baseline"/>
                <w:lang w:val="en-US" w:eastAsia="zh-CN"/>
              </w:rPr>
              <w:t>课外资源补充</w:t>
            </w:r>
          </w:p>
        </w:tc>
        <w:tc>
          <w:tcPr>
            <w:tcW w:w="1036" w:type="dxa"/>
            <w:vAlign w:val="center"/>
          </w:tcPr>
          <w:p>
            <w:pPr>
              <w:numPr>
                <w:ilvl w:val="0"/>
                <w:numId w:val="0"/>
              </w:numPr>
              <w:spacing w:line="360" w:lineRule="auto"/>
              <w:ind w:right="-107" w:rightChars="-51"/>
              <w:jc w:val="both"/>
              <w:rPr>
                <w:rFonts w:hint="default" w:ascii="Times New Roman" w:hAnsi="Times New Roman" w:eastAsia="楷体" w:cs="Times New Roman"/>
                <w:b w:val="0"/>
                <w:bCs w:val="0"/>
                <w:color w:val="auto"/>
                <w:sz w:val="21"/>
                <w:szCs w:val="21"/>
                <w:u w:val="none"/>
                <w:vertAlign w:val="baseline"/>
                <w:lang w:val="en-US" w:eastAsia="zh-CN"/>
              </w:rPr>
            </w:pPr>
            <w:r>
              <w:rPr>
                <w:rFonts w:hint="eastAsia" w:ascii="Times New Roman" w:hAnsi="Times New Roman" w:eastAsia="楷体" w:cs="Times New Roman"/>
                <w:b w:val="0"/>
                <w:bCs w:val="0"/>
                <w:color w:val="auto"/>
                <w:sz w:val="21"/>
                <w:szCs w:val="21"/>
                <w:u w:val="none"/>
                <w:vertAlign w:val="baseline"/>
                <w:lang w:val="en-US" w:eastAsia="zh-CN"/>
              </w:rPr>
              <w:t>真实交际、丰富</w:t>
            </w:r>
            <w:r>
              <w:rPr>
                <w:rFonts w:hint="default" w:ascii="Times New Roman" w:hAnsi="Times New Roman" w:eastAsia="楷体" w:cs="Times New Roman"/>
                <w:b w:val="0"/>
                <w:bCs w:val="0"/>
                <w:color w:val="auto"/>
                <w:sz w:val="21"/>
                <w:szCs w:val="21"/>
                <w:u w:val="none"/>
                <w:vertAlign w:val="baseline"/>
                <w:lang w:val="en-US" w:eastAsia="zh-CN"/>
              </w:rPr>
              <w:t>语用表达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trPr>
        <w:tc>
          <w:tcPr>
            <w:tcW w:w="1062" w:type="dxa"/>
            <w:vMerge w:val="continue"/>
          </w:tcPr>
          <w:p>
            <w:pPr>
              <w:numPr>
                <w:ilvl w:val="0"/>
                <w:numId w:val="0"/>
              </w:numPr>
              <w:spacing w:line="360" w:lineRule="auto"/>
              <w:ind w:right="-107" w:rightChars="-51"/>
              <w:rPr>
                <w:rFonts w:hint="default" w:ascii="Times New Roman" w:hAnsi="Times New Roman" w:eastAsia="楷体" w:cs="Times New Roman"/>
                <w:b w:val="0"/>
                <w:bCs w:val="0"/>
                <w:color w:val="auto"/>
                <w:sz w:val="21"/>
                <w:szCs w:val="21"/>
                <w:u w:val="none"/>
                <w:vertAlign w:val="baseline"/>
                <w:lang w:val="en-US" w:eastAsia="zh-CN"/>
              </w:rPr>
            </w:pPr>
          </w:p>
        </w:tc>
        <w:tc>
          <w:tcPr>
            <w:tcW w:w="5631" w:type="dxa"/>
            <w:vAlign w:val="center"/>
          </w:tcPr>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交际用语：</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1.赞美</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You can ...well.</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Good job!</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Excellent!</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You are really good at...!</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2.鼓励</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Don</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t be sad.</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Don</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t give up.</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Have a try./Try again.</w:t>
            </w:r>
          </w:p>
          <w:p>
            <w:pPr>
              <w:shd w:val="clear" w:color="auto" w:fill="FFFFFF"/>
              <w:spacing w:line="330" w:lineRule="atLeast"/>
              <w:jc w:val="left"/>
              <w:rPr>
                <w:rFonts w:hint="default" w:ascii="Times New Roman" w:hAnsi="Times New Roman" w:eastAsia="楷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You will ...better.</w:t>
            </w:r>
          </w:p>
        </w:tc>
        <w:tc>
          <w:tcPr>
            <w:tcW w:w="1131" w:type="dxa"/>
            <w:vAlign w:val="center"/>
          </w:tcPr>
          <w:p>
            <w:pPr>
              <w:rPr>
                <w:rFonts w:hint="default" w:ascii="Times New Roman" w:hAnsi="Times New Roman" w:eastAsia="楷体" w:cs="Times New Roman"/>
                <w:color w:val="auto"/>
                <w:sz w:val="21"/>
                <w:szCs w:val="21"/>
                <w:lang w:val="en-US" w:eastAsia="zh-CN"/>
              </w:rPr>
            </w:pPr>
            <w:r>
              <w:rPr>
                <w:rFonts w:hint="eastAsia" w:ascii="Times New Roman" w:hAnsi="Times New Roman" w:eastAsia="楷体" w:cs="Times New Roman"/>
                <w:color w:val="auto"/>
                <w:sz w:val="21"/>
                <w:szCs w:val="21"/>
                <w:lang w:val="en-US" w:eastAsia="zh-CN"/>
              </w:rPr>
              <w:t>师</w:t>
            </w:r>
            <w:r>
              <w:rPr>
                <w:rFonts w:hint="eastAsia" w:ascii="Times New Roman" w:hAnsi="Times New Roman" w:eastAsia="楷体" w:cs="Times New Roman"/>
                <w:b w:val="0"/>
                <w:bCs w:val="0"/>
                <w:color w:val="auto"/>
                <w:sz w:val="21"/>
                <w:szCs w:val="21"/>
                <w:u w:val="none"/>
                <w:vertAlign w:val="baseline"/>
                <w:lang w:val="en-US" w:eastAsia="zh-CN"/>
              </w:rPr>
              <w:t>生交流</w:t>
            </w:r>
          </w:p>
        </w:tc>
        <w:tc>
          <w:tcPr>
            <w:tcW w:w="1036" w:type="dxa"/>
            <w:vAlign w:val="center"/>
          </w:tcPr>
          <w:p>
            <w:pPr>
              <w:spacing w:line="348" w:lineRule="exact"/>
              <w:jc w:val="center"/>
              <w:rPr>
                <w:rFonts w:hint="default" w:ascii="Times New Roman" w:hAnsi="Times New Roman" w:eastAsia="楷体" w:cs="Times New Roman"/>
                <w:color w:val="auto"/>
                <w:kern w:val="2"/>
                <w:sz w:val="21"/>
                <w:szCs w:val="21"/>
                <w:lang w:val="en-US" w:eastAsia="zh-CN" w:bidi="ar-SA"/>
              </w:rPr>
            </w:pPr>
            <w:r>
              <w:rPr>
                <w:rFonts w:hint="default" w:ascii="Times New Roman" w:hAnsi="Times New Roman" w:eastAsia="楷体" w:cs="Times New Roman"/>
                <w:b w:val="0"/>
                <w:bCs/>
                <w:color w:val="auto"/>
                <w:sz w:val="21"/>
                <w:szCs w:val="21"/>
                <w:lang w:val="en-US" w:eastAsia="zh-CN"/>
              </w:rPr>
              <w:t>礼貌得体交流</w:t>
            </w:r>
          </w:p>
        </w:tc>
      </w:tr>
    </w:tbl>
    <w:p>
      <w:pPr>
        <w:spacing w:line="312" w:lineRule="auto"/>
        <w:jc w:val="left"/>
        <w:rPr>
          <w:rFonts w:hint="eastAsia" w:asciiTheme="minorEastAsia" w:hAnsiTheme="minorEastAsia" w:eastAsiaTheme="minorEastAsia" w:cstheme="minorEastAsia"/>
          <w:color w:val="auto"/>
          <w:sz w:val="21"/>
          <w:szCs w:val="21"/>
          <w:lang w:val="en-US" w:eastAsia="zh-CN"/>
        </w:rPr>
      </w:pPr>
    </w:p>
    <w:p>
      <w:pPr>
        <w:spacing w:line="312" w:lineRule="auto"/>
        <w:ind w:firstLine="420" w:firstLineChars="20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以四年级上册</w:t>
      </w:r>
      <w:r>
        <w:rPr>
          <w:rFonts w:hint="eastAsia" w:ascii="Times New Roman" w:hAnsi="Times New Roman" w:eastAsia="宋体" w:cs="Times New Roman"/>
          <w:color w:val="auto"/>
          <w:sz w:val="21"/>
          <w:szCs w:val="21"/>
          <w:lang w:val="en-US" w:eastAsia="zh-CN"/>
        </w:rPr>
        <w:t>Unit6 At the snack bar</w:t>
      </w:r>
      <w:r>
        <w:rPr>
          <w:rFonts w:hint="eastAsia" w:asciiTheme="minorEastAsia" w:hAnsiTheme="minorEastAsia" w:eastAsiaTheme="minorEastAsia" w:cstheme="minorEastAsia"/>
          <w:color w:val="auto"/>
          <w:sz w:val="21"/>
          <w:szCs w:val="21"/>
          <w:lang w:val="en-US" w:eastAsia="zh-CN"/>
        </w:rPr>
        <w:t xml:space="preserve"> 为例，单元话题具有实用性、交际性。教师应充分考虑学生地交际需要，从得体表达、丰富表达、真实表达等语用角度出发，进行单元内容的拓展，丰富学生的语言输入。</w:t>
      </w:r>
    </w:p>
    <w:tbl>
      <w:tblPr>
        <w:tblStyle w:val="5"/>
        <w:tblW w:w="88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5816"/>
        <w:gridCol w:w="946"/>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8860" w:type="dxa"/>
            <w:gridSpan w:val="4"/>
          </w:tcPr>
          <w:p>
            <w:pPr>
              <w:numPr>
                <w:ilvl w:val="0"/>
                <w:numId w:val="0"/>
              </w:numPr>
              <w:spacing w:line="360" w:lineRule="auto"/>
              <w:ind w:right="-107" w:rightChars="-51"/>
              <w:jc w:val="center"/>
              <w:rPr>
                <w:rFonts w:hint="default" w:ascii="Times New Roman" w:hAnsi="Times New Roman" w:eastAsia="楷体" w:cs="Times New Roman"/>
                <w:color w:val="auto"/>
                <w:sz w:val="21"/>
                <w:szCs w:val="21"/>
                <w:lang w:val="en-US" w:eastAsia="zh-CN"/>
              </w:rPr>
            </w:pPr>
            <w:r>
              <w:rPr>
                <w:rFonts w:hint="default" w:ascii="Times New Roman" w:hAnsi="Times New Roman" w:eastAsia="楷体" w:cs="Times New Roman"/>
                <w:b/>
                <w:bCs/>
                <w:color w:val="auto"/>
                <w:sz w:val="21"/>
                <w:szCs w:val="21"/>
                <w:lang w:val="en-US" w:eastAsia="zh-CN"/>
              </w:rPr>
              <w:t>四年级上册Unit6 At the snack bar  单元内容拓展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062" w:type="dxa"/>
            <w:vAlign w:val="center"/>
          </w:tcPr>
          <w:p>
            <w:pPr>
              <w:numPr>
                <w:ilvl w:val="0"/>
                <w:numId w:val="0"/>
              </w:numPr>
              <w:spacing w:line="360" w:lineRule="auto"/>
              <w:ind w:right="-107" w:rightChars="-51"/>
              <w:jc w:val="center"/>
              <w:rPr>
                <w:rFonts w:hint="eastAsia" w:ascii="楷体" w:hAnsi="楷体" w:eastAsia="楷体" w:cs="楷体"/>
                <w:b w:val="0"/>
                <w:bCs w:val="0"/>
                <w:color w:val="auto"/>
                <w:sz w:val="21"/>
                <w:szCs w:val="21"/>
                <w:u w:val="none"/>
                <w:vertAlign w:val="baseline"/>
                <w:lang w:val="en-US" w:eastAsia="zh-CN"/>
              </w:rPr>
            </w:pPr>
            <w:r>
              <w:rPr>
                <w:rFonts w:hint="eastAsia" w:ascii="楷体" w:hAnsi="楷体" w:eastAsia="楷体" w:cs="楷体"/>
                <w:b w:val="0"/>
                <w:bCs w:val="0"/>
                <w:color w:val="auto"/>
                <w:sz w:val="21"/>
                <w:szCs w:val="21"/>
                <w:u w:val="none"/>
                <w:vertAlign w:val="baseline"/>
                <w:lang w:val="en-US" w:eastAsia="zh-CN"/>
              </w:rPr>
              <w:t>单元话题</w:t>
            </w:r>
          </w:p>
        </w:tc>
        <w:tc>
          <w:tcPr>
            <w:tcW w:w="5816" w:type="dxa"/>
            <w:vAlign w:val="center"/>
          </w:tcPr>
          <w:p>
            <w:pPr>
              <w:numPr>
                <w:ilvl w:val="0"/>
                <w:numId w:val="0"/>
              </w:numPr>
              <w:spacing w:line="360" w:lineRule="auto"/>
              <w:ind w:right="-107" w:rightChars="-51"/>
              <w:jc w:val="center"/>
              <w:rPr>
                <w:rFonts w:hint="eastAsia" w:ascii="楷体" w:hAnsi="楷体" w:eastAsia="楷体" w:cs="楷体"/>
                <w:b w:val="0"/>
                <w:bCs w:val="0"/>
                <w:color w:val="auto"/>
                <w:sz w:val="21"/>
                <w:szCs w:val="21"/>
                <w:u w:val="none"/>
                <w:vertAlign w:val="baseline"/>
                <w:lang w:val="en-US" w:eastAsia="zh-CN"/>
              </w:rPr>
            </w:pPr>
            <w:r>
              <w:rPr>
                <w:rFonts w:hint="eastAsia" w:ascii="楷体" w:hAnsi="楷体" w:eastAsia="楷体" w:cs="楷体"/>
                <w:b w:val="0"/>
                <w:bCs w:val="0"/>
                <w:color w:val="auto"/>
                <w:sz w:val="21"/>
                <w:szCs w:val="21"/>
                <w:u w:val="none"/>
                <w:vertAlign w:val="baseline"/>
                <w:lang w:val="en-US" w:eastAsia="zh-CN"/>
              </w:rPr>
              <w:t>拓展内容</w:t>
            </w:r>
          </w:p>
        </w:tc>
        <w:tc>
          <w:tcPr>
            <w:tcW w:w="946" w:type="dxa"/>
            <w:vAlign w:val="center"/>
          </w:tcPr>
          <w:p>
            <w:pPr>
              <w:bidi w:val="0"/>
              <w:jc w:val="both"/>
              <w:rPr>
                <w:rFonts w:hint="eastAsia" w:ascii="楷体" w:hAnsi="楷体" w:eastAsia="楷体" w:cs="楷体"/>
                <w:color w:val="auto"/>
                <w:kern w:val="2"/>
                <w:sz w:val="21"/>
                <w:szCs w:val="22"/>
                <w:lang w:val="en-US" w:eastAsia="zh-CN" w:bidi="ar-SA"/>
              </w:rPr>
            </w:pPr>
            <w:r>
              <w:rPr>
                <w:rFonts w:hint="eastAsia" w:ascii="楷体" w:hAnsi="楷体" w:eastAsia="楷体" w:cs="楷体"/>
                <w:color w:val="auto"/>
                <w:kern w:val="2"/>
                <w:sz w:val="21"/>
                <w:szCs w:val="22"/>
                <w:lang w:val="en-US" w:eastAsia="zh-CN" w:bidi="ar-SA"/>
              </w:rPr>
              <w:t>来源</w:t>
            </w:r>
          </w:p>
        </w:tc>
        <w:tc>
          <w:tcPr>
            <w:tcW w:w="1036" w:type="dxa"/>
            <w:vAlign w:val="center"/>
          </w:tcPr>
          <w:p>
            <w:pPr>
              <w:numPr>
                <w:ilvl w:val="0"/>
                <w:numId w:val="0"/>
              </w:numPr>
              <w:spacing w:line="360" w:lineRule="auto"/>
              <w:ind w:right="-107" w:rightChars="-51"/>
              <w:jc w:val="center"/>
              <w:rPr>
                <w:rFonts w:hint="eastAsia" w:ascii="楷体" w:hAnsi="楷体" w:eastAsia="楷体" w:cs="楷体"/>
                <w:b w:val="0"/>
                <w:bCs w:val="0"/>
                <w:color w:val="auto"/>
                <w:sz w:val="21"/>
                <w:szCs w:val="21"/>
                <w:u w:val="none"/>
                <w:vertAlign w:val="baseline"/>
                <w:lang w:val="en-US" w:eastAsia="zh-CN"/>
              </w:rPr>
            </w:pPr>
            <w:r>
              <w:rPr>
                <w:rFonts w:hint="eastAsia" w:ascii="楷体" w:hAnsi="楷体" w:eastAsia="楷体" w:cs="楷体"/>
                <w:b w:val="0"/>
                <w:bCs w:val="0"/>
                <w:color w:val="auto"/>
                <w:sz w:val="21"/>
                <w:szCs w:val="21"/>
                <w:u w:val="none"/>
                <w:vertAlign w:val="baseline"/>
                <w:lang w:val="en-US" w:eastAsia="zh-CN"/>
              </w:rPr>
              <w:t>拓展目的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062" w:type="dxa"/>
            <w:vMerge w:val="restart"/>
            <w:vAlign w:val="center"/>
          </w:tcPr>
          <w:p>
            <w:pPr>
              <w:numPr>
                <w:ilvl w:val="0"/>
                <w:numId w:val="0"/>
              </w:numPr>
              <w:spacing w:line="360" w:lineRule="auto"/>
              <w:ind w:right="-107" w:rightChars="-51"/>
              <w:jc w:val="center"/>
              <w:rPr>
                <w:rFonts w:hint="default" w:ascii="Times New Roman" w:hAnsi="Times New Roman" w:eastAsia="楷体" w:cs="Times New Roman"/>
                <w:b w:val="0"/>
                <w:bCs w:val="0"/>
                <w:color w:val="auto"/>
                <w:sz w:val="21"/>
                <w:szCs w:val="21"/>
                <w:u w:val="none"/>
                <w:vertAlign w:val="baseline"/>
                <w:lang w:val="en-US" w:eastAsia="zh-CN"/>
              </w:rPr>
            </w:pPr>
            <w:r>
              <w:rPr>
                <w:rFonts w:hint="default" w:ascii="Times New Roman" w:hAnsi="Times New Roman" w:eastAsia="楷体" w:cs="Times New Roman"/>
                <w:b w:val="0"/>
                <w:bCs w:val="0"/>
                <w:color w:val="auto"/>
                <w:sz w:val="21"/>
                <w:szCs w:val="21"/>
                <w:u w:val="none"/>
                <w:vertAlign w:val="baseline"/>
                <w:lang w:val="en-US" w:eastAsia="zh-CN"/>
              </w:rPr>
              <w:t>点餐</w:t>
            </w:r>
          </w:p>
          <w:p>
            <w:pPr>
              <w:numPr>
                <w:ilvl w:val="0"/>
                <w:numId w:val="0"/>
              </w:numPr>
              <w:spacing w:line="360" w:lineRule="auto"/>
              <w:ind w:right="-107" w:rightChars="-51"/>
              <w:jc w:val="center"/>
              <w:rPr>
                <w:rFonts w:hint="default" w:ascii="Times New Roman" w:hAnsi="Times New Roman" w:eastAsia="楷体" w:cs="Times New Roman"/>
                <w:b w:val="0"/>
                <w:bCs w:val="0"/>
                <w:color w:val="auto"/>
                <w:sz w:val="21"/>
                <w:szCs w:val="21"/>
                <w:u w:val="none"/>
                <w:vertAlign w:val="baseline"/>
                <w:lang w:val="en-US" w:eastAsia="zh-CN"/>
              </w:rPr>
            </w:pPr>
          </w:p>
        </w:tc>
        <w:tc>
          <w:tcPr>
            <w:tcW w:w="5816" w:type="dxa"/>
          </w:tcPr>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英文菜单词汇:</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Selected Combo 精选套餐,Kid's meal儿童套餐 </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drawing>
                <wp:anchor distT="0" distB="0" distL="114300" distR="114300" simplePos="0" relativeHeight="251670528" behindDoc="0" locked="0" layoutInCell="1" allowOverlap="1">
                  <wp:simplePos x="0" y="0"/>
                  <wp:positionH relativeFrom="column">
                    <wp:posOffset>1908810</wp:posOffset>
                  </wp:positionH>
                  <wp:positionV relativeFrom="paragraph">
                    <wp:posOffset>171450</wp:posOffset>
                  </wp:positionV>
                  <wp:extent cx="1426845" cy="1035685"/>
                  <wp:effectExtent l="0" t="0" r="1905" b="12065"/>
                  <wp:wrapNone/>
                  <wp:docPr id="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pic:cNvPicPr>
                            <a:picLocks noChangeAspect="1"/>
                          </pic:cNvPicPr>
                        </pic:nvPicPr>
                        <pic:blipFill>
                          <a:blip r:embed="rId14"/>
                          <a:stretch>
                            <a:fillRect/>
                          </a:stretch>
                        </pic:blipFill>
                        <pic:spPr>
                          <a:xfrm>
                            <a:off x="0" y="0"/>
                            <a:ext cx="1426845" cy="1035685"/>
                          </a:xfrm>
                          <a:prstGeom prst="rect">
                            <a:avLst/>
                          </a:prstGeom>
                          <a:noFill/>
                          <a:ln>
                            <a:noFill/>
                          </a:ln>
                        </pic:spPr>
                      </pic:pic>
                    </a:graphicData>
                  </a:graphic>
                </wp:anchor>
              </w:drawing>
            </w:r>
            <w:r>
              <w:rPr>
                <w:rFonts w:hint="default" w:ascii="Times New Roman" w:hAnsi="Times New Roman" w:eastAsia="宋体" w:cs="Times New Roman"/>
                <w:color w:val="auto"/>
                <w:sz w:val="21"/>
                <w:szCs w:val="21"/>
                <w:lang w:val="en-US" w:eastAsia="zh-CN"/>
              </w:rPr>
              <w:t>Classic Meal 经典主食</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Dinner Roll胡萝卜餐包</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French fries(L/M/S)</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Dessert and drink 甜点与饮料</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Lemonade柠檬水</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Hot Milk热牛奶</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Classic Milk Tea 奶茶</w:t>
            </w:r>
          </w:p>
          <w:p>
            <w:pPr>
              <w:rPr>
                <w:rFonts w:hint="default" w:ascii="Times New Roman" w:hAnsi="Times New Roman" w:eastAsia="楷体" w:cs="Times New Roman"/>
                <w:color w:val="auto"/>
                <w:sz w:val="21"/>
                <w:szCs w:val="21"/>
                <w:lang w:val="en-US" w:eastAsia="zh-CN"/>
              </w:rPr>
            </w:pPr>
          </w:p>
        </w:tc>
        <w:tc>
          <w:tcPr>
            <w:tcW w:w="946" w:type="dxa"/>
            <w:vAlign w:val="center"/>
          </w:tcPr>
          <w:p>
            <w:pPr>
              <w:jc w:val="center"/>
              <w:rPr>
                <w:rFonts w:hint="default" w:ascii="Times New Roman" w:hAnsi="Times New Roman" w:eastAsia="楷体" w:cs="Times New Roman"/>
                <w:color w:val="auto"/>
                <w:sz w:val="21"/>
                <w:szCs w:val="21"/>
                <w:lang w:val="en-US" w:eastAsia="zh-CN"/>
              </w:rPr>
            </w:pPr>
            <w:r>
              <w:rPr>
                <w:rFonts w:hint="eastAsia" w:ascii="Times New Roman" w:hAnsi="Times New Roman" w:eastAsia="楷体" w:cs="Times New Roman"/>
                <w:b w:val="0"/>
                <w:bCs w:val="0"/>
                <w:color w:val="auto"/>
                <w:sz w:val="21"/>
                <w:szCs w:val="21"/>
                <w:u w:val="none"/>
                <w:vertAlign w:val="baseline"/>
                <w:lang w:val="en-US" w:eastAsia="zh-CN"/>
              </w:rPr>
              <w:t>课外资源补充</w:t>
            </w:r>
          </w:p>
        </w:tc>
        <w:tc>
          <w:tcPr>
            <w:tcW w:w="1036" w:type="dxa"/>
            <w:vAlign w:val="center"/>
          </w:tcPr>
          <w:p>
            <w:pPr>
              <w:numPr>
                <w:ilvl w:val="0"/>
                <w:numId w:val="0"/>
              </w:numPr>
              <w:spacing w:line="360" w:lineRule="auto"/>
              <w:ind w:right="-107" w:rightChars="-51"/>
              <w:jc w:val="both"/>
              <w:rPr>
                <w:rFonts w:hint="default" w:ascii="Times New Roman" w:hAnsi="Times New Roman" w:eastAsia="楷体" w:cs="Times New Roman"/>
                <w:b w:val="0"/>
                <w:bCs w:val="0"/>
                <w:color w:val="auto"/>
                <w:sz w:val="21"/>
                <w:szCs w:val="21"/>
                <w:u w:val="none"/>
                <w:vertAlign w:val="baseline"/>
                <w:lang w:val="en-US" w:eastAsia="zh-CN"/>
              </w:rPr>
            </w:pPr>
            <w:r>
              <w:rPr>
                <w:rFonts w:hint="eastAsia" w:ascii="Times New Roman" w:hAnsi="Times New Roman" w:eastAsia="楷体" w:cs="Times New Roman"/>
                <w:b w:val="0"/>
                <w:bCs w:val="0"/>
                <w:color w:val="auto"/>
                <w:sz w:val="21"/>
                <w:szCs w:val="21"/>
                <w:u w:val="none"/>
                <w:vertAlign w:val="baseline"/>
                <w:lang w:val="en-US" w:eastAsia="zh-CN"/>
              </w:rPr>
              <w:t>真实交际、丰富</w:t>
            </w:r>
            <w:r>
              <w:rPr>
                <w:rFonts w:hint="default" w:ascii="Times New Roman" w:hAnsi="Times New Roman" w:eastAsia="楷体" w:cs="Times New Roman"/>
                <w:b w:val="0"/>
                <w:bCs w:val="0"/>
                <w:color w:val="auto"/>
                <w:sz w:val="21"/>
                <w:szCs w:val="21"/>
                <w:u w:val="none"/>
                <w:vertAlign w:val="baseline"/>
                <w:lang w:val="en-US" w:eastAsia="zh-CN"/>
              </w:rPr>
              <w:t>语用表达</w:t>
            </w:r>
          </w:p>
          <w:p>
            <w:pPr>
              <w:numPr>
                <w:ilvl w:val="0"/>
                <w:numId w:val="0"/>
              </w:numPr>
              <w:spacing w:line="360" w:lineRule="auto"/>
              <w:ind w:right="-107" w:rightChars="-51"/>
              <w:jc w:val="center"/>
              <w:rPr>
                <w:rFonts w:hint="default" w:ascii="Times New Roman" w:hAnsi="Times New Roman" w:eastAsia="楷体" w:cs="Times New Roman"/>
                <w:b w:val="0"/>
                <w:bCs w:val="0"/>
                <w:color w:val="auto"/>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2" w:type="dxa"/>
            <w:vMerge w:val="continue"/>
          </w:tcPr>
          <w:p>
            <w:pPr>
              <w:numPr>
                <w:ilvl w:val="0"/>
                <w:numId w:val="0"/>
              </w:numPr>
              <w:spacing w:line="360" w:lineRule="auto"/>
              <w:ind w:right="-107" w:rightChars="-51"/>
              <w:rPr>
                <w:rFonts w:hint="default" w:ascii="Times New Roman" w:hAnsi="Times New Roman" w:eastAsia="楷体" w:cs="Times New Roman"/>
                <w:b w:val="0"/>
                <w:bCs w:val="0"/>
                <w:color w:val="auto"/>
                <w:sz w:val="21"/>
                <w:szCs w:val="21"/>
                <w:u w:val="none"/>
                <w:vertAlign w:val="baseline"/>
                <w:lang w:val="en-US" w:eastAsia="zh-CN"/>
              </w:rPr>
            </w:pPr>
          </w:p>
        </w:tc>
        <w:tc>
          <w:tcPr>
            <w:tcW w:w="5816" w:type="dxa"/>
            <w:vAlign w:val="center"/>
          </w:tcPr>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楷体" w:cs="Times New Roman"/>
                <w:color w:val="auto"/>
                <w:sz w:val="21"/>
                <w:szCs w:val="21"/>
                <w:lang w:val="en-US" w:eastAsia="zh-CN"/>
              </w:rPr>
              <w:t>点</w:t>
            </w:r>
            <w:r>
              <w:rPr>
                <w:rFonts w:hint="eastAsia" w:ascii="Times New Roman" w:hAnsi="Times New Roman" w:eastAsia="宋体" w:cs="Times New Roman"/>
                <w:color w:val="auto"/>
                <w:sz w:val="21"/>
                <w:szCs w:val="21"/>
                <w:lang w:val="en-US" w:eastAsia="zh-CN"/>
              </w:rPr>
              <w:t>餐交际用语：</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-Good morning. Welcome to KFC.／早上好，欢迎光临肯德基！</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-Can I help you，sir？能为您效劳吗，先生？</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-May I take your order，now？您现在要点餐吗？</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-Excuse me，madam，what can I do for you？</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我可以帮你什么忙吗，女士？</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-Would you like anything else？还需要我为您点什么吗？</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-How many cups would you like to have，sir？您要几杯，先生？</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-Would you have it here or for take away？</w:t>
            </w:r>
          </w:p>
          <w:p>
            <w:pPr>
              <w:shd w:val="clear" w:color="auto" w:fill="FFFFFF"/>
              <w:spacing w:line="330" w:lineRule="atLeast"/>
              <w:jc w:val="left"/>
              <w:rPr>
                <w:rFonts w:hint="default" w:ascii="Times New Roman" w:hAnsi="Times New Roman" w:eastAsia="楷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请问您在这里吃还是打包？</w:t>
            </w:r>
          </w:p>
        </w:tc>
        <w:tc>
          <w:tcPr>
            <w:tcW w:w="946" w:type="dxa"/>
            <w:vAlign w:val="center"/>
          </w:tcPr>
          <w:p>
            <w:pPr>
              <w:rPr>
                <w:rFonts w:hint="default" w:ascii="Times New Roman" w:hAnsi="Times New Roman" w:eastAsia="楷体" w:cs="Times New Roman"/>
                <w:color w:val="auto"/>
                <w:sz w:val="21"/>
                <w:szCs w:val="21"/>
                <w:lang w:val="en-US" w:eastAsia="zh-CN"/>
              </w:rPr>
            </w:pPr>
            <w:r>
              <w:rPr>
                <w:rFonts w:hint="eastAsia" w:ascii="Times New Roman" w:hAnsi="Times New Roman" w:eastAsia="楷体" w:cs="Times New Roman"/>
                <w:color w:val="auto"/>
                <w:sz w:val="21"/>
                <w:szCs w:val="21"/>
                <w:lang w:val="en-US" w:eastAsia="zh-CN"/>
              </w:rPr>
              <w:t>师</w:t>
            </w:r>
            <w:r>
              <w:rPr>
                <w:rFonts w:hint="eastAsia" w:ascii="Times New Roman" w:hAnsi="Times New Roman" w:eastAsia="楷体" w:cs="Times New Roman"/>
                <w:b w:val="0"/>
                <w:bCs w:val="0"/>
                <w:color w:val="auto"/>
                <w:sz w:val="21"/>
                <w:szCs w:val="21"/>
                <w:u w:val="none"/>
                <w:vertAlign w:val="baseline"/>
                <w:lang w:val="en-US" w:eastAsia="zh-CN"/>
              </w:rPr>
              <w:t>生交流</w:t>
            </w:r>
          </w:p>
        </w:tc>
        <w:tc>
          <w:tcPr>
            <w:tcW w:w="1036" w:type="dxa"/>
            <w:vAlign w:val="center"/>
          </w:tcPr>
          <w:p>
            <w:pPr>
              <w:spacing w:line="348" w:lineRule="exact"/>
              <w:jc w:val="center"/>
              <w:rPr>
                <w:rFonts w:hint="default" w:ascii="Times New Roman" w:hAnsi="Times New Roman" w:eastAsia="楷体" w:cs="Times New Roman"/>
                <w:color w:val="auto"/>
                <w:kern w:val="2"/>
                <w:sz w:val="21"/>
                <w:szCs w:val="21"/>
                <w:lang w:val="en-US" w:eastAsia="zh-CN" w:bidi="ar-SA"/>
              </w:rPr>
            </w:pPr>
            <w:r>
              <w:rPr>
                <w:rFonts w:hint="default" w:ascii="Times New Roman" w:hAnsi="Times New Roman" w:eastAsia="楷体" w:cs="Times New Roman"/>
                <w:b w:val="0"/>
                <w:bCs/>
                <w:color w:val="auto"/>
                <w:sz w:val="21"/>
                <w:szCs w:val="21"/>
                <w:lang w:val="en-US" w:eastAsia="zh-CN"/>
              </w:rPr>
              <w:t>礼貌得体交流</w:t>
            </w:r>
          </w:p>
        </w:tc>
      </w:tr>
    </w:tbl>
    <w:p>
      <w:pPr>
        <w:spacing w:line="312" w:lineRule="auto"/>
        <w:ind w:firstLine="420" w:firstLineChars="200"/>
        <w:jc w:val="left"/>
        <w:rPr>
          <w:rFonts w:hint="eastAsia" w:asciiTheme="minorEastAsia" w:hAnsi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以四年级</w:t>
      </w:r>
      <w:r>
        <w:rPr>
          <w:rFonts w:hint="eastAsia" w:asciiTheme="minorEastAsia" w:hAnsiTheme="minorEastAsia" w:cstheme="minorEastAsia"/>
          <w:color w:val="auto"/>
          <w:sz w:val="21"/>
          <w:szCs w:val="21"/>
          <w:lang w:val="en-US" w:eastAsia="zh-CN"/>
        </w:rPr>
        <w:t>下</w:t>
      </w:r>
      <w:r>
        <w:rPr>
          <w:rFonts w:hint="eastAsia" w:asciiTheme="minorEastAsia" w:hAnsiTheme="minorEastAsia" w:eastAsiaTheme="minorEastAsia" w:cstheme="minorEastAsia"/>
          <w:color w:val="auto"/>
          <w:sz w:val="21"/>
          <w:szCs w:val="21"/>
          <w:lang w:val="en-US" w:eastAsia="zh-CN"/>
        </w:rPr>
        <w:t>册</w:t>
      </w:r>
      <w:r>
        <w:rPr>
          <w:rFonts w:hint="eastAsia" w:ascii="Times New Roman" w:hAnsi="Times New Roman" w:eastAsia="宋体" w:cs="Times New Roman"/>
          <w:color w:val="auto"/>
          <w:sz w:val="21"/>
          <w:szCs w:val="21"/>
          <w:lang w:val="en-US" w:eastAsia="zh-CN"/>
        </w:rPr>
        <w:t>Unit2 After school</w:t>
      </w:r>
      <w:r>
        <w:rPr>
          <w:rFonts w:hint="eastAsia" w:asciiTheme="minorEastAsia" w:hAnsiTheme="minorEastAsia" w:eastAsiaTheme="minorEastAsia" w:cstheme="minorEastAsia"/>
          <w:color w:val="auto"/>
          <w:sz w:val="21"/>
          <w:szCs w:val="21"/>
          <w:lang w:val="en-US" w:eastAsia="zh-CN"/>
        </w:rPr>
        <w:t xml:space="preserve"> 为例，</w:t>
      </w:r>
      <w:r>
        <w:rPr>
          <w:rFonts w:hint="eastAsia" w:asciiTheme="minorEastAsia" w:hAnsiTheme="minorEastAsia" w:cstheme="minorEastAsia"/>
          <w:color w:val="auto"/>
          <w:sz w:val="21"/>
          <w:szCs w:val="21"/>
          <w:lang w:val="en-US" w:eastAsia="zh-CN"/>
        </w:rPr>
        <w:t>对于本单元邀请和回应的功能性句子对学生来说是新知识，教师应在教学中创设情境，</w:t>
      </w:r>
      <w:r>
        <w:rPr>
          <w:rFonts w:hint="eastAsia" w:asciiTheme="minorEastAsia" w:hAnsiTheme="minorEastAsia" w:eastAsiaTheme="minorEastAsia" w:cstheme="minorEastAsia"/>
          <w:color w:val="auto"/>
          <w:sz w:val="21"/>
          <w:szCs w:val="21"/>
          <w:lang w:val="en-US" w:eastAsia="zh-CN"/>
        </w:rPr>
        <w:t>从</w:t>
      </w:r>
      <w:r>
        <w:rPr>
          <w:rFonts w:hint="eastAsia" w:asciiTheme="minorEastAsia" w:hAnsiTheme="minorEastAsia" w:cstheme="minorEastAsia"/>
          <w:color w:val="auto"/>
          <w:sz w:val="21"/>
          <w:szCs w:val="21"/>
          <w:lang w:val="en-US" w:eastAsia="zh-CN"/>
        </w:rPr>
        <w:t>礼貌邀请</w:t>
      </w: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cstheme="minorEastAsia"/>
          <w:color w:val="auto"/>
          <w:sz w:val="21"/>
          <w:szCs w:val="21"/>
          <w:lang w:val="en-US" w:eastAsia="zh-CN"/>
        </w:rPr>
        <w:t>得体回应</w:t>
      </w:r>
      <w:r>
        <w:rPr>
          <w:rFonts w:hint="eastAsia" w:asciiTheme="minorEastAsia" w:hAnsiTheme="minorEastAsia" w:eastAsiaTheme="minorEastAsia" w:cstheme="minorEastAsia"/>
          <w:color w:val="auto"/>
          <w:sz w:val="21"/>
          <w:szCs w:val="21"/>
          <w:lang w:val="en-US" w:eastAsia="zh-CN"/>
        </w:rPr>
        <w:t>等语用角度出发，进行单元内容的拓展，丰富学生的语言输入。</w:t>
      </w:r>
    </w:p>
    <w:tbl>
      <w:tblPr>
        <w:tblStyle w:val="5"/>
        <w:tblW w:w="88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6016"/>
        <w:gridCol w:w="746"/>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8860" w:type="dxa"/>
            <w:gridSpan w:val="4"/>
          </w:tcPr>
          <w:p>
            <w:pPr>
              <w:numPr>
                <w:ilvl w:val="0"/>
                <w:numId w:val="0"/>
              </w:numPr>
              <w:spacing w:line="240" w:lineRule="auto"/>
              <w:ind w:right="-107" w:rightChars="-51"/>
              <w:jc w:val="center"/>
              <w:rPr>
                <w:rFonts w:hint="default" w:ascii="Times New Roman" w:hAnsi="Times New Roman" w:eastAsia="楷体" w:cs="Times New Roman"/>
                <w:color w:val="auto"/>
                <w:sz w:val="21"/>
                <w:szCs w:val="21"/>
                <w:lang w:val="en-US" w:eastAsia="zh-CN"/>
              </w:rPr>
            </w:pPr>
            <w:r>
              <w:rPr>
                <w:rFonts w:hint="default" w:ascii="Times New Roman" w:hAnsi="Times New Roman" w:eastAsia="楷体" w:cs="Times New Roman"/>
                <w:b/>
                <w:bCs/>
                <w:color w:val="auto"/>
                <w:sz w:val="21"/>
                <w:szCs w:val="21"/>
                <w:lang w:val="en-US" w:eastAsia="zh-CN"/>
              </w:rPr>
              <w:t>四年级</w:t>
            </w:r>
            <w:r>
              <w:rPr>
                <w:rFonts w:hint="eastAsia" w:ascii="Times New Roman" w:hAnsi="Times New Roman" w:eastAsia="楷体" w:cs="Times New Roman"/>
                <w:b/>
                <w:bCs/>
                <w:color w:val="auto"/>
                <w:sz w:val="21"/>
                <w:szCs w:val="21"/>
                <w:lang w:val="en-US" w:eastAsia="zh-CN"/>
              </w:rPr>
              <w:t>下</w:t>
            </w:r>
            <w:r>
              <w:rPr>
                <w:rFonts w:hint="default" w:ascii="Times New Roman" w:hAnsi="Times New Roman" w:eastAsia="楷体" w:cs="Times New Roman"/>
                <w:b/>
                <w:bCs/>
                <w:color w:val="auto"/>
                <w:sz w:val="21"/>
                <w:szCs w:val="21"/>
                <w:lang w:val="en-US" w:eastAsia="zh-CN"/>
              </w:rPr>
              <w:t>册Unit</w:t>
            </w:r>
            <w:r>
              <w:rPr>
                <w:rFonts w:hint="eastAsia" w:ascii="Times New Roman" w:hAnsi="Times New Roman" w:eastAsia="楷体" w:cs="Times New Roman"/>
                <w:b/>
                <w:bCs/>
                <w:color w:val="auto"/>
                <w:sz w:val="21"/>
                <w:szCs w:val="21"/>
                <w:lang w:val="en-US" w:eastAsia="zh-CN"/>
              </w:rPr>
              <w:t xml:space="preserve">2 After school </w:t>
            </w:r>
            <w:r>
              <w:rPr>
                <w:rFonts w:hint="default" w:ascii="Times New Roman" w:hAnsi="Times New Roman" w:eastAsia="楷体" w:cs="Times New Roman"/>
                <w:b/>
                <w:bCs/>
                <w:color w:val="auto"/>
                <w:sz w:val="21"/>
                <w:szCs w:val="21"/>
                <w:lang w:val="en-US" w:eastAsia="zh-CN"/>
              </w:rPr>
              <w:t xml:space="preserve"> 单元内容拓展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062" w:type="dxa"/>
            <w:vAlign w:val="center"/>
          </w:tcPr>
          <w:p>
            <w:pPr>
              <w:numPr>
                <w:ilvl w:val="0"/>
                <w:numId w:val="0"/>
              </w:numPr>
              <w:spacing w:line="360" w:lineRule="auto"/>
              <w:ind w:right="-107" w:rightChars="-51"/>
              <w:jc w:val="center"/>
              <w:rPr>
                <w:rFonts w:hint="eastAsia" w:ascii="楷体" w:hAnsi="楷体" w:eastAsia="楷体" w:cs="楷体"/>
                <w:b w:val="0"/>
                <w:bCs w:val="0"/>
                <w:color w:val="auto"/>
                <w:sz w:val="21"/>
                <w:szCs w:val="21"/>
                <w:u w:val="none"/>
                <w:vertAlign w:val="baseline"/>
                <w:lang w:val="en-US" w:eastAsia="zh-CN"/>
              </w:rPr>
            </w:pPr>
            <w:r>
              <w:rPr>
                <w:rFonts w:hint="eastAsia" w:ascii="楷体" w:hAnsi="楷体" w:eastAsia="楷体" w:cs="楷体"/>
                <w:b w:val="0"/>
                <w:bCs w:val="0"/>
                <w:color w:val="auto"/>
                <w:sz w:val="21"/>
                <w:szCs w:val="21"/>
                <w:u w:val="none"/>
                <w:vertAlign w:val="baseline"/>
                <w:lang w:val="en-US" w:eastAsia="zh-CN"/>
              </w:rPr>
              <w:t>单元话题</w:t>
            </w:r>
          </w:p>
        </w:tc>
        <w:tc>
          <w:tcPr>
            <w:tcW w:w="6016" w:type="dxa"/>
            <w:vAlign w:val="center"/>
          </w:tcPr>
          <w:p>
            <w:pPr>
              <w:numPr>
                <w:ilvl w:val="0"/>
                <w:numId w:val="0"/>
              </w:numPr>
              <w:spacing w:line="360" w:lineRule="auto"/>
              <w:ind w:right="-107" w:rightChars="-51"/>
              <w:jc w:val="center"/>
              <w:rPr>
                <w:rFonts w:hint="eastAsia" w:ascii="楷体" w:hAnsi="楷体" w:eastAsia="楷体" w:cs="楷体"/>
                <w:b w:val="0"/>
                <w:bCs w:val="0"/>
                <w:color w:val="auto"/>
                <w:sz w:val="21"/>
                <w:szCs w:val="21"/>
                <w:u w:val="none"/>
                <w:vertAlign w:val="baseline"/>
                <w:lang w:val="en-US" w:eastAsia="zh-CN"/>
              </w:rPr>
            </w:pPr>
            <w:r>
              <w:rPr>
                <w:rFonts w:hint="eastAsia" w:ascii="楷体" w:hAnsi="楷体" w:eastAsia="楷体" w:cs="楷体"/>
                <w:b w:val="0"/>
                <w:bCs w:val="0"/>
                <w:color w:val="auto"/>
                <w:sz w:val="21"/>
                <w:szCs w:val="21"/>
                <w:u w:val="none"/>
                <w:vertAlign w:val="baseline"/>
                <w:lang w:val="en-US" w:eastAsia="zh-CN"/>
              </w:rPr>
              <w:t>拓展内容</w:t>
            </w:r>
          </w:p>
        </w:tc>
        <w:tc>
          <w:tcPr>
            <w:tcW w:w="746" w:type="dxa"/>
            <w:vAlign w:val="center"/>
          </w:tcPr>
          <w:p>
            <w:pPr>
              <w:bidi w:val="0"/>
              <w:jc w:val="both"/>
              <w:rPr>
                <w:rFonts w:hint="eastAsia" w:ascii="楷体" w:hAnsi="楷体" w:eastAsia="楷体" w:cs="楷体"/>
                <w:color w:val="auto"/>
                <w:kern w:val="2"/>
                <w:sz w:val="21"/>
                <w:szCs w:val="22"/>
                <w:lang w:val="en-US" w:eastAsia="zh-CN" w:bidi="ar-SA"/>
              </w:rPr>
            </w:pPr>
            <w:r>
              <w:rPr>
                <w:rFonts w:hint="eastAsia" w:ascii="楷体" w:hAnsi="楷体" w:eastAsia="楷体" w:cs="楷体"/>
                <w:color w:val="auto"/>
                <w:kern w:val="2"/>
                <w:sz w:val="21"/>
                <w:szCs w:val="22"/>
                <w:lang w:val="en-US" w:eastAsia="zh-CN" w:bidi="ar-SA"/>
              </w:rPr>
              <w:t>来源</w:t>
            </w:r>
          </w:p>
        </w:tc>
        <w:tc>
          <w:tcPr>
            <w:tcW w:w="1036" w:type="dxa"/>
            <w:vAlign w:val="center"/>
          </w:tcPr>
          <w:p>
            <w:pPr>
              <w:numPr>
                <w:ilvl w:val="0"/>
                <w:numId w:val="0"/>
              </w:numPr>
              <w:spacing w:line="360" w:lineRule="auto"/>
              <w:ind w:right="-107" w:rightChars="-51"/>
              <w:jc w:val="center"/>
              <w:rPr>
                <w:rFonts w:hint="eastAsia" w:ascii="楷体" w:hAnsi="楷体" w:eastAsia="楷体" w:cs="楷体"/>
                <w:b w:val="0"/>
                <w:bCs w:val="0"/>
                <w:color w:val="auto"/>
                <w:sz w:val="21"/>
                <w:szCs w:val="21"/>
                <w:u w:val="none"/>
                <w:vertAlign w:val="baseline"/>
                <w:lang w:val="en-US" w:eastAsia="zh-CN"/>
              </w:rPr>
            </w:pPr>
            <w:r>
              <w:rPr>
                <w:rFonts w:hint="eastAsia" w:ascii="楷体" w:hAnsi="楷体" w:eastAsia="楷体" w:cs="楷体"/>
                <w:b w:val="0"/>
                <w:bCs w:val="0"/>
                <w:color w:val="auto"/>
                <w:sz w:val="21"/>
                <w:szCs w:val="21"/>
                <w:u w:val="none"/>
                <w:vertAlign w:val="baseline"/>
                <w:lang w:val="en-US" w:eastAsia="zh-CN"/>
              </w:rPr>
              <w:t>拓展目的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62" w:type="dxa"/>
            <w:vMerge w:val="restart"/>
            <w:vAlign w:val="center"/>
          </w:tcPr>
          <w:p>
            <w:pPr>
              <w:numPr>
                <w:ilvl w:val="0"/>
                <w:numId w:val="0"/>
              </w:numPr>
              <w:spacing w:line="360" w:lineRule="auto"/>
              <w:ind w:right="-107" w:rightChars="-51"/>
              <w:jc w:val="both"/>
              <w:rPr>
                <w:rFonts w:hint="default" w:ascii="Times New Roman" w:hAnsi="Times New Roman" w:eastAsia="楷体" w:cs="Times New Roman"/>
                <w:b w:val="0"/>
                <w:bCs w:val="0"/>
                <w:color w:val="auto"/>
                <w:sz w:val="21"/>
                <w:szCs w:val="21"/>
                <w:u w:val="none"/>
                <w:vertAlign w:val="baseline"/>
                <w:lang w:val="en-US" w:eastAsia="zh-CN"/>
              </w:rPr>
            </w:pPr>
            <w:r>
              <w:rPr>
                <w:rFonts w:hint="eastAsia" w:ascii="Times New Roman" w:hAnsi="Times New Roman" w:eastAsia="楷体" w:cs="Times New Roman"/>
                <w:b w:val="0"/>
                <w:bCs w:val="0"/>
                <w:color w:val="auto"/>
                <w:sz w:val="21"/>
                <w:szCs w:val="21"/>
                <w:u w:val="none"/>
                <w:vertAlign w:val="baseline"/>
                <w:lang w:val="en-US" w:eastAsia="zh-CN"/>
              </w:rPr>
              <w:t>邀请同学</w:t>
            </w:r>
          </w:p>
          <w:p>
            <w:pPr>
              <w:numPr>
                <w:ilvl w:val="0"/>
                <w:numId w:val="0"/>
              </w:numPr>
              <w:spacing w:line="360" w:lineRule="auto"/>
              <w:ind w:right="-107" w:rightChars="-51"/>
              <w:jc w:val="center"/>
              <w:rPr>
                <w:rFonts w:hint="default" w:ascii="Times New Roman" w:hAnsi="Times New Roman" w:eastAsia="楷体" w:cs="Times New Roman"/>
                <w:b w:val="0"/>
                <w:bCs w:val="0"/>
                <w:color w:val="auto"/>
                <w:sz w:val="21"/>
                <w:szCs w:val="21"/>
                <w:u w:val="none"/>
                <w:vertAlign w:val="baseline"/>
                <w:lang w:val="en-US" w:eastAsia="zh-CN"/>
              </w:rPr>
            </w:pPr>
          </w:p>
        </w:tc>
        <w:tc>
          <w:tcPr>
            <w:tcW w:w="6016" w:type="dxa"/>
          </w:tcPr>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After school activities</w:t>
            </w:r>
            <w:r>
              <w:rPr>
                <w:rFonts w:hint="default" w:ascii="Times New Roman" w:hAnsi="Times New Roman" w:eastAsia="宋体" w:cs="Times New Roman"/>
                <w:color w:val="auto"/>
                <w:sz w:val="21"/>
                <w:szCs w:val="21"/>
                <w:lang w:val="en-US" w:eastAsia="zh-CN"/>
              </w:rPr>
              <w:t>词汇:</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1.Study:</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have ...lesson, study on the Pad/phone, read books, listen to English,</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do homework;</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2.Fun: </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play with friends/pets, ride bikes, watch TV, go shopping;</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3.Housework:</w:t>
            </w:r>
          </w:p>
          <w:p>
            <w:pPr>
              <w:shd w:val="clear" w:color="auto" w:fill="FFFFFF"/>
              <w:spacing w:line="330" w:lineRule="atLeast"/>
              <w:jc w:val="left"/>
              <w:rPr>
                <w:rFonts w:hint="default" w:ascii="Times New Roman" w:hAnsi="Times New Roman" w:eastAsia="楷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clean the room, sweep the floor, make the bed, wash the clothes;</w:t>
            </w:r>
          </w:p>
        </w:tc>
        <w:tc>
          <w:tcPr>
            <w:tcW w:w="746" w:type="dxa"/>
            <w:vAlign w:val="center"/>
          </w:tcPr>
          <w:p>
            <w:pPr>
              <w:jc w:val="center"/>
              <w:rPr>
                <w:rFonts w:hint="default" w:ascii="Times New Roman" w:hAnsi="Times New Roman" w:eastAsia="楷体" w:cs="Times New Roman"/>
                <w:color w:val="auto"/>
                <w:sz w:val="21"/>
                <w:szCs w:val="21"/>
                <w:lang w:val="en-US" w:eastAsia="zh-CN"/>
              </w:rPr>
            </w:pPr>
            <w:r>
              <w:rPr>
                <w:rFonts w:hint="eastAsia" w:ascii="Times New Roman" w:hAnsi="Times New Roman" w:eastAsia="楷体" w:cs="Times New Roman"/>
                <w:b w:val="0"/>
                <w:bCs w:val="0"/>
                <w:color w:val="auto"/>
                <w:sz w:val="21"/>
                <w:szCs w:val="21"/>
                <w:u w:val="none"/>
                <w:vertAlign w:val="baseline"/>
                <w:lang w:val="en-US" w:eastAsia="zh-CN"/>
              </w:rPr>
              <w:t>课外词汇补充</w:t>
            </w:r>
          </w:p>
        </w:tc>
        <w:tc>
          <w:tcPr>
            <w:tcW w:w="1036" w:type="dxa"/>
            <w:vAlign w:val="center"/>
          </w:tcPr>
          <w:p>
            <w:pPr>
              <w:numPr>
                <w:ilvl w:val="0"/>
                <w:numId w:val="0"/>
              </w:numPr>
              <w:spacing w:line="360" w:lineRule="auto"/>
              <w:ind w:right="-107" w:rightChars="-51"/>
              <w:jc w:val="both"/>
              <w:rPr>
                <w:rFonts w:hint="default" w:ascii="Times New Roman" w:hAnsi="Times New Roman" w:eastAsia="楷体" w:cs="Times New Roman"/>
                <w:b w:val="0"/>
                <w:bCs w:val="0"/>
                <w:color w:val="auto"/>
                <w:sz w:val="21"/>
                <w:szCs w:val="21"/>
                <w:u w:val="none"/>
                <w:vertAlign w:val="baseline"/>
                <w:lang w:val="en-US" w:eastAsia="zh-CN"/>
              </w:rPr>
            </w:pPr>
            <w:r>
              <w:rPr>
                <w:rFonts w:hint="eastAsia" w:ascii="Times New Roman" w:hAnsi="Times New Roman" w:eastAsia="楷体" w:cs="Times New Roman"/>
                <w:b w:val="0"/>
                <w:bCs w:val="0"/>
                <w:color w:val="auto"/>
                <w:sz w:val="21"/>
                <w:szCs w:val="21"/>
                <w:u w:val="none"/>
                <w:vertAlign w:val="baseline"/>
                <w:lang w:val="en-US" w:eastAsia="zh-CN"/>
              </w:rPr>
              <w:t>真实交际、丰富</w:t>
            </w:r>
            <w:r>
              <w:rPr>
                <w:rFonts w:hint="default" w:ascii="Times New Roman" w:hAnsi="Times New Roman" w:eastAsia="楷体" w:cs="Times New Roman"/>
                <w:b w:val="0"/>
                <w:bCs w:val="0"/>
                <w:color w:val="auto"/>
                <w:sz w:val="21"/>
                <w:szCs w:val="21"/>
                <w:u w:val="none"/>
                <w:vertAlign w:val="baseline"/>
                <w:lang w:val="en-US" w:eastAsia="zh-CN"/>
              </w:rPr>
              <w:t>语用表达</w:t>
            </w:r>
          </w:p>
          <w:p>
            <w:pPr>
              <w:numPr>
                <w:ilvl w:val="0"/>
                <w:numId w:val="0"/>
              </w:numPr>
              <w:spacing w:line="360" w:lineRule="auto"/>
              <w:ind w:right="-107" w:rightChars="-51"/>
              <w:jc w:val="center"/>
              <w:rPr>
                <w:rFonts w:hint="default" w:ascii="Times New Roman" w:hAnsi="Times New Roman" w:eastAsia="楷体" w:cs="Times New Roman"/>
                <w:b w:val="0"/>
                <w:bCs w:val="0"/>
                <w:color w:val="auto"/>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2" w:hRule="atLeast"/>
        </w:trPr>
        <w:tc>
          <w:tcPr>
            <w:tcW w:w="1062" w:type="dxa"/>
            <w:vMerge w:val="continue"/>
          </w:tcPr>
          <w:p>
            <w:pPr>
              <w:numPr>
                <w:ilvl w:val="0"/>
                <w:numId w:val="0"/>
              </w:numPr>
              <w:spacing w:line="360" w:lineRule="auto"/>
              <w:ind w:right="-107" w:rightChars="-51"/>
              <w:rPr>
                <w:rFonts w:hint="default" w:ascii="Times New Roman" w:hAnsi="Times New Roman" w:eastAsia="楷体" w:cs="Times New Roman"/>
                <w:b w:val="0"/>
                <w:bCs w:val="0"/>
                <w:color w:val="auto"/>
                <w:sz w:val="21"/>
                <w:szCs w:val="21"/>
                <w:u w:val="none"/>
                <w:vertAlign w:val="baseline"/>
                <w:lang w:val="en-US" w:eastAsia="zh-CN"/>
              </w:rPr>
            </w:pPr>
          </w:p>
        </w:tc>
        <w:tc>
          <w:tcPr>
            <w:tcW w:w="6016" w:type="dxa"/>
            <w:vAlign w:val="center"/>
          </w:tcPr>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drawing>
                <wp:anchor distT="0" distB="0" distL="114300" distR="114300" simplePos="0" relativeHeight="251676672" behindDoc="0" locked="0" layoutInCell="1" allowOverlap="1">
                  <wp:simplePos x="0" y="0"/>
                  <wp:positionH relativeFrom="column">
                    <wp:posOffset>1988185</wp:posOffset>
                  </wp:positionH>
                  <wp:positionV relativeFrom="paragraph">
                    <wp:posOffset>85725</wp:posOffset>
                  </wp:positionV>
                  <wp:extent cx="1666875" cy="1227455"/>
                  <wp:effectExtent l="0" t="0" r="9525" b="4445"/>
                  <wp:wrapNone/>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5"/>
                          <a:stretch>
                            <a:fillRect/>
                          </a:stretch>
                        </pic:blipFill>
                        <pic:spPr>
                          <a:xfrm>
                            <a:off x="0" y="0"/>
                            <a:ext cx="1666875" cy="1227455"/>
                          </a:xfrm>
                          <a:prstGeom prst="rect">
                            <a:avLst/>
                          </a:prstGeom>
                          <a:noFill/>
                          <a:ln>
                            <a:noFill/>
                          </a:ln>
                        </pic:spPr>
                      </pic:pic>
                    </a:graphicData>
                  </a:graphic>
                </wp:anchor>
              </w:drawing>
            </w:r>
            <w:r>
              <w:rPr>
                <w:rFonts w:hint="eastAsia" w:ascii="Times New Roman" w:hAnsi="Times New Roman" w:eastAsia="宋体" w:cs="Times New Roman"/>
                <w:color w:val="auto"/>
                <w:sz w:val="21"/>
                <w:szCs w:val="21"/>
                <w:lang w:val="en-US" w:eastAsia="zh-CN"/>
              </w:rPr>
              <w:t>礼貌邀请：</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Hi, ...</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I can …well.</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Can you…with me?</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Come and play...</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Let’s go and play…</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I’d like to play…What about you?</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Do you want to...?</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得体回应：</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Wonderful. / Good idea.I want to...</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What a good idea!</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I</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d love to.</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Sorry. But I have a…match/lesson.</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What a pity!</w:t>
            </w:r>
          </w:p>
          <w:p>
            <w:pPr>
              <w:rPr>
                <w:rFonts w:hint="default" w:ascii="Times New Roman" w:hAnsi="Times New Roman" w:eastAsia="楷体" w:cs="Times New Roman"/>
                <w:color w:val="auto"/>
                <w:sz w:val="21"/>
                <w:szCs w:val="21"/>
                <w:lang w:val="en-US" w:eastAsia="zh-CN"/>
              </w:rPr>
            </w:pPr>
          </w:p>
        </w:tc>
        <w:tc>
          <w:tcPr>
            <w:tcW w:w="746" w:type="dxa"/>
            <w:vAlign w:val="center"/>
          </w:tcPr>
          <w:p>
            <w:pPr>
              <w:rPr>
                <w:rFonts w:hint="eastAsia" w:ascii="Times New Roman" w:hAnsi="Times New Roman" w:eastAsia="楷体" w:cs="Times New Roman"/>
                <w:b w:val="0"/>
                <w:bCs w:val="0"/>
                <w:color w:val="auto"/>
                <w:sz w:val="21"/>
                <w:szCs w:val="21"/>
                <w:u w:val="none"/>
                <w:vertAlign w:val="baseline"/>
                <w:lang w:val="en-US" w:eastAsia="zh-CN"/>
              </w:rPr>
            </w:pPr>
            <w:r>
              <w:rPr>
                <w:rFonts w:hint="eastAsia" w:ascii="Times New Roman" w:hAnsi="Times New Roman" w:eastAsia="楷体" w:cs="Times New Roman"/>
                <w:b w:val="0"/>
                <w:bCs w:val="0"/>
                <w:color w:val="auto"/>
                <w:sz w:val="21"/>
                <w:szCs w:val="21"/>
                <w:u w:val="none"/>
                <w:vertAlign w:val="baseline"/>
                <w:lang w:val="en-US" w:eastAsia="zh-CN"/>
              </w:rPr>
              <w:t>生生</w:t>
            </w:r>
          </w:p>
          <w:p>
            <w:pPr>
              <w:rPr>
                <w:rFonts w:hint="default" w:ascii="Times New Roman" w:hAnsi="Times New Roman" w:eastAsia="楷体" w:cs="Times New Roman"/>
                <w:color w:val="auto"/>
                <w:sz w:val="21"/>
                <w:szCs w:val="21"/>
                <w:lang w:val="en-US" w:eastAsia="zh-CN"/>
              </w:rPr>
            </w:pPr>
            <w:r>
              <w:rPr>
                <w:rFonts w:hint="eastAsia" w:ascii="Times New Roman" w:hAnsi="Times New Roman" w:eastAsia="楷体" w:cs="Times New Roman"/>
                <w:b w:val="0"/>
                <w:bCs w:val="0"/>
                <w:color w:val="auto"/>
                <w:sz w:val="21"/>
                <w:szCs w:val="21"/>
                <w:u w:val="none"/>
                <w:vertAlign w:val="baseline"/>
                <w:lang w:val="en-US" w:eastAsia="zh-CN"/>
              </w:rPr>
              <w:t>交流</w:t>
            </w:r>
          </w:p>
        </w:tc>
        <w:tc>
          <w:tcPr>
            <w:tcW w:w="1036" w:type="dxa"/>
            <w:vAlign w:val="center"/>
          </w:tcPr>
          <w:p>
            <w:pPr>
              <w:spacing w:line="348" w:lineRule="exact"/>
              <w:jc w:val="center"/>
              <w:rPr>
                <w:rFonts w:hint="default" w:ascii="Times New Roman" w:hAnsi="Times New Roman" w:eastAsia="楷体" w:cs="Times New Roman"/>
                <w:color w:val="auto"/>
                <w:kern w:val="2"/>
                <w:sz w:val="21"/>
                <w:szCs w:val="21"/>
                <w:lang w:val="en-US" w:eastAsia="zh-CN" w:bidi="ar-SA"/>
              </w:rPr>
            </w:pPr>
            <w:r>
              <w:rPr>
                <w:rFonts w:hint="default" w:ascii="Times New Roman" w:hAnsi="Times New Roman" w:eastAsia="楷体" w:cs="Times New Roman"/>
                <w:b w:val="0"/>
                <w:bCs/>
                <w:color w:val="auto"/>
                <w:sz w:val="21"/>
                <w:szCs w:val="21"/>
                <w:lang w:val="en-US" w:eastAsia="zh-CN"/>
              </w:rPr>
              <w:t>礼貌得体交流</w:t>
            </w:r>
          </w:p>
        </w:tc>
      </w:tr>
    </w:tbl>
    <w:p>
      <w:pPr>
        <w:spacing w:line="312" w:lineRule="auto"/>
        <w:jc w:val="left"/>
        <w:rPr>
          <w:rFonts w:hint="eastAsia" w:asciiTheme="minorEastAsia" w:hAnsiTheme="minorEastAsia" w:eastAsiaTheme="minorEastAsia" w:cstheme="minorEastAsia"/>
          <w:color w:val="auto"/>
          <w:sz w:val="21"/>
          <w:szCs w:val="21"/>
          <w:lang w:val="en-US" w:eastAsia="zh-CN"/>
        </w:rPr>
      </w:pPr>
    </w:p>
    <w:p>
      <w:pPr>
        <w:spacing w:line="312" w:lineRule="auto"/>
        <w:ind w:firstLine="420" w:firstLineChars="200"/>
        <w:jc w:val="left"/>
        <w:rPr>
          <w:rFonts w:hint="eastAsia" w:ascii="Times New Roman Regular" w:hAnsi="Times New Roman Regular" w:cs="Times New Roman Regular"/>
          <w:color w:val="000000"/>
          <w:szCs w:val="21"/>
          <w:lang w:val="en-US" w:eastAsia="zh-CN"/>
        </w:rPr>
      </w:pPr>
      <w:r>
        <w:rPr>
          <w:rFonts w:hint="eastAsia" w:asciiTheme="minorEastAsia" w:hAnsiTheme="minorEastAsia" w:eastAsiaTheme="minorEastAsia" w:cstheme="minorEastAsia"/>
          <w:color w:val="auto"/>
          <w:sz w:val="21"/>
          <w:szCs w:val="21"/>
          <w:lang w:val="en-US" w:eastAsia="zh-CN"/>
        </w:rPr>
        <w:t>以四年级</w:t>
      </w:r>
      <w:r>
        <w:rPr>
          <w:rFonts w:hint="eastAsia" w:asciiTheme="minorEastAsia" w:hAnsiTheme="minorEastAsia" w:cstheme="minorEastAsia"/>
          <w:color w:val="auto"/>
          <w:sz w:val="21"/>
          <w:szCs w:val="21"/>
          <w:lang w:val="en-US" w:eastAsia="zh-CN"/>
        </w:rPr>
        <w:t>下</w:t>
      </w:r>
      <w:r>
        <w:rPr>
          <w:rFonts w:hint="eastAsia" w:asciiTheme="minorEastAsia" w:hAnsiTheme="minorEastAsia" w:eastAsiaTheme="minorEastAsia" w:cstheme="minorEastAsia"/>
          <w:color w:val="auto"/>
          <w:sz w:val="21"/>
          <w:szCs w:val="21"/>
          <w:lang w:val="en-US" w:eastAsia="zh-CN"/>
        </w:rPr>
        <w:t>册</w:t>
      </w:r>
      <w:r>
        <w:rPr>
          <w:rFonts w:hint="eastAsia" w:ascii="Times New Roman" w:hAnsi="Times New Roman" w:eastAsia="楷体" w:cs="Times New Roman"/>
          <w:color w:val="auto"/>
          <w:sz w:val="21"/>
          <w:szCs w:val="21"/>
          <w:lang w:val="en-US" w:eastAsia="zh-CN"/>
        </w:rPr>
        <w:t>Unit7 What</w:t>
      </w:r>
      <w:r>
        <w:rPr>
          <w:rFonts w:hint="default" w:ascii="Times New Roman" w:hAnsi="Times New Roman" w:eastAsia="楷体" w:cs="Times New Roman"/>
          <w:color w:val="auto"/>
          <w:sz w:val="21"/>
          <w:szCs w:val="21"/>
          <w:lang w:val="en-US" w:eastAsia="zh-CN"/>
        </w:rPr>
        <w:t>’</w:t>
      </w:r>
      <w:r>
        <w:rPr>
          <w:rFonts w:hint="eastAsia" w:ascii="Times New Roman" w:hAnsi="Times New Roman" w:eastAsia="楷体" w:cs="Times New Roman"/>
          <w:color w:val="auto"/>
          <w:sz w:val="21"/>
          <w:szCs w:val="21"/>
          <w:lang w:val="en-US" w:eastAsia="zh-CN"/>
        </w:rPr>
        <w:t>s the matter?</w:t>
      </w:r>
      <w:r>
        <w:rPr>
          <w:rFonts w:hint="eastAsia" w:asciiTheme="minorEastAsia" w:hAnsiTheme="minorEastAsia" w:eastAsiaTheme="minorEastAsia" w:cstheme="minorEastAsia"/>
          <w:color w:val="auto"/>
          <w:sz w:val="21"/>
          <w:szCs w:val="21"/>
          <w:lang w:val="en-US" w:eastAsia="zh-CN"/>
        </w:rPr>
        <w:t>为例</w:t>
      </w:r>
      <w:r>
        <w:rPr>
          <w:rFonts w:hint="eastAsia" w:asciiTheme="minorEastAsia" w:hAnsiTheme="minorEastAsia" w:cstheme="minorEastAsia"/>
          <w:color w:val="auto"/>
          <w:sz w:val="21"/>
          <w:szCs w:val="21"/>
          <w:lang w:val="en-US" w:eastAsia="zh-CN"/>
        </w:rPr>
        <w:t>，</w:t>
      </w:r>
      <w:r>
        <w:rPr>
          <w:rFonts w:hint="eastAsia" w:ascii="Times New Roman Regular" w:hAnsi="Times New Roman Regular" w:cs="Times New Roman Regular"/>
          <w:color w:val="000000"/>
          <w:szCs w:val="21"/>
          <w:lang w:val="en-US" w:eastAsia="zh-CN"/>
        </w:rPr>
        <w:t>要求通过本单元学习，</w:t>
      </w:r>
      <w:r>
        <w:rPr>
          <w:rFonts w:hint="default" w:ascii="Times New Roman Regular" w:hAnsi="Times New Roman Regular" w:cs="Times New Roman Regular"/>
          <w:color w:val="000000"/>
          <w:szCs w:val="21"/>
        </w:rPr>
        <w:t>学生能在情境中，运用不同的句型，开展有关询问和表达“感受和需求”话题的对话交流，</w:t>
      </w:r>
      <w:r>
        <w:rPr>
          <w:rFonts w:hint="eastAsia" w:ascii="Times New Roman Regular" w:hAnsi="Times New Roman Regular" w:cs="Times New Roman Regular"/>
          <w:color w:val="000000"/>
          <w:szCs w:val="21"/>
          <w:lang w:val="en-US" w:eastAsia="zh-CN"/>
        </w:rPr>
        <w:t>要求能</w:t>
      </w:r>
      <w:r>
        <w:rPr>
          <w:rFonts w:hint="default" w:ascii="Times New Roman Regular" w:hAnsi="Times New Roman Regular" w:cs="Times New Roman Regular"/>
          <w:color w:val="000000"/>
          <w:szCs w:val="21"/>
        </w:rPr>
        <w:t>针对他人的感受给出具体、正确的帮助，丰富语言的多元表达</w:t>
      </w:r>
      <w:r>
        <w:rPr>
          <w:rFonts w:hint="eastAsia" w:ascii="Times New Roman Regular" w:hAnsi="Times New Roman Regular" w:cs="Times New Roman Regular"/>
          <w:color w:val="000000"/>
          <w:szCs w:val="21"/>
          <w:lang w:eastAsia="zh-CN"/>
        </w:rPr>
        <w:t>，</w:t>
      </w:r>
      <w:r>
        <w:rPr>
          <w:rFonts w:hint="default" w:ascii="Times New Roman Regular" w:hAnsi="Times New Roman Regular" w:cs="Times New Roman Regular"/>
          <w:color w:val="000000"/>
          <w:szCs w:val="21"/>
        </w:rPr>
        <w:t>培养学生用英语交际的能力。</w:t>
      </w:r>
    </w:p>
    <w:tbl>
      <w:tblPr>
        <w:tblStyle w:val="5"/>
        <w:tblW w:w="88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6029"/>
        <w:gridCol w:w="733"/>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8860" w:type="dxa"/>
            <w:gridSpan w:val="4"/>
          </w:tcPr>
          <w:p>
            <w:pPr>
              <w:numPr>
                <w:ilvl w:val="0"/>
                <w:numId w:val="0"/>
              </w:numPr>
              <w:spacing w:line="360" w:lineRule="auto"/>
              <w:ind w:right="-107" w:rightChars="-51"/>
              <w:jc w:val="center"/>
              <w:rPr>
                <w:rFonts w:hint="default" w:ascii="Times New Roman" w:hAnsi="Times New Roman" w:eastAsia="楷体" w:cs="Times New Roman"/>
                <w:color w:val="auto"/>
                <w:sz w:val="21"/>
                <w:szCs w:val="21"/>
                <w:lang w:val="en-US" w:eastAsia="zh-CN"/>
              </w:rPr>
            </w:pPr>
            <w:r>
              <w:rPr>
                <w:rFonts w:hint="default" w:ascii="Times New Roman" w:hAnsi="Times New Roman" w:eastAsia="楷体" w:cs="Times New Roman"/>
                <w:b/>
                <w:bCs/>
                <w:color w:val="auto"/>
                <w:sz w:val="21"/>
                <w:szCs w:val="21"/>
                <w:lang w:val="en-US" w:eastAsia="zh-CN"/>
              </w:rPr>
              <w:t>四年级</w:t>
            </w:r>
            <w:r>
              <w:rPr>
                <w:rFonts w:hint="eastAsia" w:ascii="Times New Roman" w:hAnsi="Times New Roman" w:eastAsia="楷体" w:cs="Times New Roman"/>
                <w:b/>
                <w:bCs/>
                <w:color w:val="auto"/>
                <w:sz w:val="21"/>
                <w:szCs w:val="21"/>
                <w:lang w:val="en-US" w:eastAsia="zh-CN"/>
              </w:rPr>
              <w:t>下</w:t>
            </w:r>
            <w:r>
              <w:rPr>
                <w:rFonts w:hint="default" w:ascii="Times New Roman" w:hAnsi="Times New Roman" w:eastAsia="楷体" w:cs="Times New Roman"/>
                <w:b/>
                <w:bCs/>
                <w:color w:val="auto"/>
                <w:sz w:val="21"/>
                <w:szCs w:val="21"/>
                <w:lang w:val="en-US" w:eastAsia="zh-CN"/>
              </w:rPr>
              <w:t>册Unit</w:t>
            </w:r>
            <w:r>
              <w:rPr>
                <w:rFonts w:hint="eastAsia" w:ascii="Times New Roman" w:hAnsi="Times New Roman" w:eastAsia="楷体" w:cs="Times New Roman"/>
                <w:b/>
                <w:bCs/>
                <w:color w:val="auto"/>
                <w:sz w:val="21"/>
                <w:szCs w:val="21"/>
                <w:lang w:val="en-US" w:eastAsia="zh-CN"/>
              </w:rPr>
              <w:t>7 What</w:t>
            </w:r>
            <w:r>
              <w:rPr>
                <w:rFonts w:hint="default" w:ascii="Times New Roman" w:hAnsi="Times New Roman" w:eastAsia="楷体" w:cs="Times New Roman"/>
                <w:b/>
                <w:bCs/>
                <w:color w:val="auto"/>
                <w:sz w:val="21"/>
                <w:szCs w:val="21"/>
                <w:lang w:val="en-US" w:eastAsia="zh-CN"/>
              </w:rPr>
              <w:t>’</w:t>
            </w:r>
            <w:r>
              <w:rPr>
                <w:rFonts w:hint="eastAsia" w:ascii="Times New Roman" w:hAnsi="Times New Roman" w:eastAsia="楷体" w:cs="Times New Roman"/>
                <w:b/>
                <w:bCs/>
                <w:color w:val="auto"/>
                <w:sz w:val="21"/>
                <w:szCs w:val="21"/>
                <w:lang w:val="en-US" w:eastAsia="zh-CN"/>
              </w:rPr>
              <w:t>s the matter?</w:t>
            </w:r>
            <w:r>
              <w:rPr>
                <w:rFonts w:hint="default" w:ascii="Times New Roman" w:hAnsi="Times New Roman" w:eastAsia="楷体" w:cs="Times New Roman"/>
                <w:b/>
                <w:bCs/>
                <w:color w:val="auto"/>
                <w:sz w:val="21"/>
                <w:szCs w:val="21"/>
                <w:lang w:val="en-US" w:eastAsia="zh-CN"/>
              </w:rPr>
              <w:t>单元内容拓展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062" w:type="dxa"/>
            <w:vAlign w:val="center"/>
          </w:tcPr>
          <w:p>
            <w:pPr>
              <w:numPr>
                <w:ilvl w:val="0"/>
                <w:numId w:val="0"/>
              </w:numPr>
              <w:spacing w:line="360" w:lineRule="auto"/>
              <w:ind w:right="-107" w:rightChars="-51"/>
              <w:jc w:val="center"/>
              <w:rPr>
                <w:rFonts w:hint="eastAsia" w:ascii="楷体" w:hAnsi="楷体" w:eastAsia="楷体" w:cs="楷体"/>
                <w:b w:val="0"/>
                <w:bCs w:val="0"/>
                <w:color w:val="auto"/>
                <w:sz w:val="21"/>
                <w:szCs w:val="21"/>
                <w:u w:val="none"/>
                <w:vertAlign w:val="baseline"/>
                <w:lang w:val="en-US" w:eastAsia="zh-CN"/>
              </w:rPr>
            </w:pPr>
            <w:r>
              <w:rPr>
                <w:rFonts w:hint="eastAsia" w:ascii="楷体" w:hAnsi="楷体" w:eastAsia="楷体" w:cs="楷体"/>
                <w:b w:val="0"/>
                <w:bCs w:val="0"/>
                <w:color w:val="auto"/>
                <w:sz w:val="21"/>
                <w:szCs w:val="21"/>
                <w:u w:val="none"/>
                <w:vertAlign w:val="baseline"/>
                <w:lang w:val="en-US" w:eastAsia="zh-CN"/>
              </w:rPr>
              <w:t>单元话题</w:t>
            </w:r>
          </w:p>
        </w:tc>
        <w:tc>
          <w:tcPr>
            <w:tcW w:w="6029" w:type="dxa"/>
            <w:vAlign w:val="center"/>
          </w:tcPr>
          <w:p>
            <w:pPr>
              <w:numPr>
                <w:ilvl w:val="0"/>
                <w:numId w:val="0"/>
              </w:numPr>
              <w:spacing w:line="360" w:lineRule="auto"/>
              <w:ind w:right="-107" w:rightChars="-51"/>
              <w:jc w:val="center"/>
              <w:rPr>
                <w:rFonts w:hint="eastAsia" w:ascii="楷体" w:hAnsi="楷体" w:eastAsia="楷体" w:cs="楷体"/>
                <w:b w:val="0"/>
                <w:bCs w:val="0"/>
                <w:color w:val="auto"/>
                <w:sz w:val="21"/>
                <w:szCs w:val="21"/>
                <w:u w:val="none"/>
                <w:vertAlign w:val="baseline"/>
                <w:lang w:val="en-US" w:eastAsia="zh-CN"/>
              </w:rPr>
            </w:pPr>
            <w:r>
              <w:rPr>
                <w:rFonts w:hint="eastAsia" w:ascii="楷体" w:hAnsi="楷体" w:eastAsia="楷体" w:cs="楷体"/>
                <w:b w:val="0"/>
                <w:bCs w:val="0"/>
                <w:color w:val="auto"/>
                <w:sz w:val="21"/>
                <w:szCs w:val="21"/>
                <w:u w:val="none"/>
                <w:vertAlign w:val="baseline"/>
                <w:lang w:val="en-US" w:eastAsia="zh-CN"/>
              </w:rPr>
              <w:t>拓展内容</w:t>
            </w:r>
          </w:p>
        </w:tc>
        <w:tc>
          <w:tcPr>
            <w:tcW w:w="733" w:type="dxa"/>
            <w:vAlign w:val="center"/>
          </w:tcPr>
          <w:p>
            <w:pPr>
              <w:bidi w:val="0"/>
              <w:jc w:val="both"/>
              <w:rPr>
                <w:rFonts w:hint="eastAsia" w:ascii="楷体" w:hAnsi="楷体" w:eastAsia="楷体" w:cs="楷体"/>
                <w:color w:val="auto"/>
                <w:kern w:val="2"/>
                <w:sz w:val="21"/>
                <w:szCs w:val="22"/>
                <w:lang w:val="en-US" w:eastAsia="zh-CN" w:bidi="ar-SA"/>
              </w:rPr>
            </w:pPr>
            <w:r>
              <w:rPr>
                <w:rFonts w:hint="eastAsia" w:ascii="楷体" w:hAnsi="楷体" w:eastAsia="楷体" w:cs="楷体"/>
                <w:color w:val="auto"/>
                <w:kern w:val="2"/>
                <w:sz w:val="21"/>
                <w:szCs w:val="22"/>
                <w:lang w:val="en-US" w:eastAsia="zh-CN" w:bidi="ar-SA"/>
              </w:rPr>
              <w:t>来源</w:t>
            </w:r>
          </w:p>
        </w:tc>
        <w:tc>
          <w:tcPr>
            <w:tcW w:w="1036" w:type="dxa"/>
            <w:vAlign w:val="center"/>
          </w:tcPr>
          <w:p>
            <w:pPr>
              <w:numPr>
                <w:ilvl w:val="0"/>
                <w:numId w:val="0"/>
              </w:numPr>
              <w:spacing w:line="360" w:lineRule="auto"/>
              <w:ind w:right="-107" w:rightChars="-51"/>
              <w:jc w:val="center"/>
              <w:rPr>
                <w:rFonts w:hint="eastAsia" w:ascii="楷体" w:hAnsi="楷体" w:eastAsia="楷体" w:cs="楷体"/>
                <w:b w:val="0"/>
                <w:bCs w:val="0"/>
                <w:color w:val="auto"/>
                <w:sz w:val="21"/>
                <w:szCs w:val="21"/>
                <w:u w:val="none"/>
                <w:vertAlign w:val="baseline"/>
                <w:lang w:val="en-US" w:eastAsia="zh-CN"/>
              </w:rPr>
            </w:pPr>
            <w:r>
              <w:rPr>
                <w:rFonts w:hint="eastAsia" w:ascii="楷体" w:hAnsi="楷体" w:eastAsia="楷体" w:cs="楷体"/>
                <w:b w:val="0"/>
                <w:bCs w:val="0"/>
                <w:color w:val="auto"/>
                <w:sz w:val="21"/>
                <w:szCs w:val="21"/>
                <w:u w:val="none"/>
                <w:vertAlign w:val="baseline"/>
                <w:lang w:val="en-US" w:eastAsia="zh-CN"/>
              </w:rPr>
              <w:t>拓展目的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trPr>
        <w:tc>
          <w:tcPr>
            <w:tcW w:w="1062" w:type="dxa"/>
            <w:vMerge w:val="restart"/>
            <w:vAlign w:val="center"/>
          </w:tcPr>
          <w:p>
            <w:pPr>
              <w:numPr>
                <w:ilvl w:val="0"/>
                <w:numId w:val="0"/>
              </w:numPr>
              <w:spacing w:line="360" w:lineRule="auto"/>
              <w:ind w:right="-107" w:rightChars="-51"/>
              <w:jc w:val="both"/>
              <w:rPr>
                <w:rFonts w:hint="default" w:ascii="Times New Roman" w:hAnsi="Times New Roman" w:eastAsia="楷体" w:cs="Times New Roman"/>
                <w:b w:val="0"/>
                <w:bCs w:val="0"/>
                <w:color w:val="auto"/>
                <w:sz w:val="21"/>
                <w:szCs w:val="21"/>
                <w:u w:val="none"/>
                <w:vertAlign w:val="baseline"/>
                <w:lang w:val="en-US" w:eastAsia="zh-CN"/>
              </w:rPr>
            </w:pPr>
            <w:r>
              <w:rPr>
                <w:rFonts w:hint="default" w:ascii="Times New Roman" w:hAnsi="Times New Roman" w:eastAsia="楷体" w:cs="Times New Roman"/>
                <w:b w:val="0"/>
                <w:bCs w:val="0"/>
                <w:color w:val="auto"/>
                <w:sz w:val="21"/>
                <w:szCs w:val="21"/>
                <w:u w:val="none"/>
                <w:vertAlign w:val="baseline"/>
                <w:lang w:val="en-US" w:eastAsia="zh-CN"/>
              </w:rPr>
              <w:t>询问和表达“感受和需求”</w:t>
            </w:r>
          </w:p>
        </w:tc>
        <w:tc>
          <w:tcPr>
            <w:tcW w:w="6029" w:type="dxa"/>
          </w:tcPr>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Feelings:</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sad, angry, cross, surprised, </w:t>
            </w:r>
          </w:p>
          <w:p>
            <w:pPr>
              <w:shd w:val="clear" w:color="auto" w:fill="FFFFFF"/>
              <w:spacing w:line="330" w:lineRule="atLeast"/>
              <w:jc w:val="left"/>
              <w:rPr>
                <w:rFonts w:hint="default" w:ascii="Times New Roman" w:hAnsi="Times New Roman" w:eastAsia="楷体" w:cs="Times New Roman"/>
                <w:b w:val="0"/>
                <w:bCs w:val="0"/>
                <w:color w:val="auto"/>
                <w:sz w:val="21"/>
                <w:szCs w:val="21"/>
                <w:u w:val="none"/>
                <w:vertAlign w:val="baseline"/>
                <w:lang w:val="en-US" w:eastAsia="zh-CN"/>
              </w:rPr>
            </w:pPr>
            <w:r>
              <w:rPr>
                <w:rFonts w:hint="eastAsia" w:ascii="Times New Roman" w:hAnsi="Times New Roman" w:eastAsia="宋体" w:cs="Times New Roman"/>
                <w:color w:val="auto"/>
                <w:sz w:val="21"/>
                <w:szCs w:val="21"/>
                <w:lang w:val="en-US" w:eastAsia="zh-CN"/>
              </w:rPr>
              <w:t>sorry, bored, sleepy;</w:t>
            </w:r>
          </w:p>
        </w:tc>
        <w:tc>
          <w:tcPr>
            <w:tcW w:w="733" w:type="dxa"/>
            <w:vAlign w:val="center"/>
          </w:tcPr>
          <w:p>
            <w:pPr>
              <w:jc w:val="both"/>
              <w:rPr>
                <w:rFonts w:hint="default" w:ascii="Times New Roman" w:hAnsi="Times New Roman" w:eastAsia="楷体" w:cs="Times New Roman"/>
                <w:color w:val="auto"/>
                <w:sz w:val="21"/>
                <w:szCs w:val="21"/>
                <w:lang w:val="en-US" w:eastAsia="zh-CN"/>
              </w:rPr>
            </w:pPr>
            <w:r>
              <w:rPr>
                <w:rFonts w:hint="eastAsia" w:ascii="Times New Roman" w:hAnsi="Times New Roman" w:eastAsia="楷体" w:cs="Times New Roman"/>
                <w:b w:val="0"/>
                <w:bCs w:val="0"/>
                <w:color w:val="auto"/>
                <w:sz w:val="21"/>
                <w:szCs w:val="21"/>
                <w:u w:val="none"/>
                <w:vertAlign w:val="baseline"/>
                <w:lang w:val="en-US" w:eastAsia="zh-CN"/>
              </w:rPr>
              <w:t>北极星绘本</w:t>
            </w:r>
          </w:p>
        </w:tc>
        <w:tc>
          <w:tcPr>
            <w:tcW w:w="1036" w:type="dxa"/>
            <w:vAlign w:val="center"/>
          </w:tcPr>
          <w:p>
            <w:pPr>
              <w:numPr>
                <w:ilvl w:val="0"/>
                <w:numId w:val="0"/>
              </w:numPr>
              <w:spacing w:line="360" w:lineRule="auto"/>
              <w:ind w:right="-107" w:rightChars="-51"/>
              <w:jc w:val="both"/>
              <w:rPr>
                <w:rFonts w:hint="default" w:ascii="Times New Roman" w:hAnsi="Times New Roman" w:eastAsia="楷体" w:cs="Times New Roman"/>
                <w:b w:val="0"/>
                <w:bCs w:val="0"/>
                <w:color w:val="auto"/>
                <w:sz w:val="21"/>
                <w:szCs w:val="21"/>
                <w:u w:val="none"/>
                <w:vertAlign w:val="baseline"/>
                <w:lang w:val="en-US" w:eastAsia="zh-CN"/>
              </w:rPr>
            </w:pPr>
            <w:r>
              <w:rPr>
                <w:rFonts w:hint="eastAsia" w:ascii="Times New Roman" w:hAnsi="Times New Roman" w:eastAsia="楷体" w:cs="Times New Roman"/>
                <w:b w:val="0"/>
                <w:bCs/>
                <w:color w:val="auto"/>
                <w:sz w:val="21"/>
                <w:szCs w:val="21"/>
                <w:lang w:val="en-US" w:eastAsia="zh-CN"/>
              </w:rPr>
              <w:t>真实交际丰富</w:t>
            </w:r>
            <w:r>
              <w:rPr>
                <w:rFonts w:hint="default" w:ascii="Times New Roman" w:hAnsi="Times New Roman" w:eastAsia="楷体" w:cs="Times New Roman"/>
                <w:b w:val="0"/>
                <w:bCs/>
                <w:color w:val="auto"/>
                <w:sz w:val="21"/>
                <w:szCs w:val="21"/>
                <w:lang w:val="en-US" w:eastAsia="zh-CN"/>
              </w:rPr>
              <w:t>语用表达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9" w:hRule="atLeast"/>
        </w:trPr>
        <w:tc>
          <w:tcPr>
            <w:tcW w:w="1062" w:type="dxa"/>
            <w:vMerge w:val="continue"/>
          </w:tcPr>
          <w:p>
            <w:pPr>
              <w:numPr>
                <w:ilvl w:val="0"/>
                <w:numId w:val="0"/>
              </w:numPr>
              <w:spacing w:line="360" w:lineRule="auto"/>
              <w:ind w:right="-107" w:rightChars="-51"/>
              <w:rPr>
                <w:rFonts w:hint="default" w:ascii="Times New Roman" w:hAnsi="Times New Roman" w:eastAsia="楷体" w:cs="Times New Roman"/>
                <w:b w:val="0"/>
                <w:bCs w:val="0"/>
                <w:color w:val="auto"/>
                <w:sz w:val="21"/>
                <w:szCs w:val="21"/>
                <w:u w:val="none"/>
                <w:vertAlign w:val="baseline"/>
                <w:lang w:val="en-US" w:eastAsia="zh-CN"/>
              </w:rPr>
            </w:pPr>
          </w:p>
        </w:tc>
        <w:tc>
          <w:tcPr>
            <w:tcW w:w="6029" w:type="dxa"/>
            <w:vAlign w:val="center"/>
          </w:tcPr>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1.How to ask for help:</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I</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m not so good. Can I have ...?</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I want ...</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I</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d like to ...</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Can you come and help me?</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drawing>
                <wp:anchor distT="0" distB="0" distL="114300" distR="114300" simplePos="0" relativeHeight="251678720" behindDoc="0" locked="0" layoutInCell="1" allowOverlap="1">
                  <wp:simplePos x="0" y="0"/>
                  <wp:positionH relativeFrom="column">
                    <wp:posOffset>2371090</wp:posOffset>
                  </wp:positionH>
                  <wp:positionV relativeFrom="paragraph">
                    <wp:posOffset>195580</wp:posOffset>
                  </wp:positionV>
                  <wp:extent cx="1193800" cy="1334135"/>
                  <wp:effectExtent l="0" t="0" r="0" b="12065"/>
                  <wp:wrapNone/>
                  <wp:docPr id="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
                          <pic:cNvPicPr>
                            <a:picLocks noChangeAspect="1"/>
                          </pic:cNvPicPr>
                        </pic:nvPicPr>
                        <pic:blipFill>
                          <a:blip r:embed="rId16"/>
                          <a:stretch>
                            <a:fillRect/>
                          </a:stretch>
                        </pic:blipFill>
                        <pic:spPr>
                          <a:xfrm>
                            <a:off x="0" y="0"/>
                            <a:ext cx="1193800" cy="1334135"/>
                          </a:xfrm>
                          <a:prstGeom prst="rect">
                            <a:avLst/>
                          </a:prstGeom>
                          <a:noFill/>
                          <a:ln>
                            <a:noFill/>
                          </a:ln>
                        </pic:spPr>
                      </pic:pic>
                    </a:graphicData>
                  </a:graphic>
                </wp:anchor>
              </w:drawing>
            </w:r>
            <w:r>
              <w:rPr>
                <w:rFonts w:hint="eastAsia" w:ascii="Times New Roman" w:hAnsi="Times New Roman" w:eastAsia="宋体" w:cs="Times New Roman"/>
                <w:color w:val="auto"/>
                <w:sz w:val="21"/>
                <w:szCs w:val="21"/>
                <w:lang w:val="en-US" w:eastAsia="zh-CN"/>
              </w:rPr>
              <w:t>Shall we ...?</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2.How to help:</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How are you?Are you ...?</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What</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s the matter with you/him/her?</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Come and have ...</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Would you like...?What about ...?</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Anything else?</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The/This/These...is/are...for you.</w:t>
            </w:r>
          </w:p>
        </w:tc>
        <w:tc>
          <w:tcPr>
            <w:tcW w:w="733" w:type="dxa"/>
            <w:vAlign w:val="center"/>
          </w:tcPr>
          <w:p>
            <w:pPr>
              <w:rPr>
                <w:rFonts w:hint="default" w:ascii="Times New Roman" w:hAnsi="Times New Roman" w:eastAsia="楷体" w:cs="Times New Roman"/>
                <w:color w:val="auto"/>
                <w:sz w:val="21"/>
                <w:szCs w:val="21"/>
                <w:lang w:val="en-US" w:eastAsia="zh-CN"/>
              </w:rPr>
            </w:pPr>
            <w:r>
              <w:rPr>
                <w:rFonts w:hint="eastAsia" w:ascii="Times New Roman" w:hAnsi="Times New Roman" w:eastAsia="楷体" w:cs="Times New Roman"/>
                <w:color w:val="auto"/>
                <w:sz w:val="21"/>
                <w:szCs w:val="21"/>
                <w:lang w:val="en-US" w:eastAsia="zh-CN"/>
              </w:rPr>
              <w:t>师生交流</w:t>
            </w:r>
          </w:p>
        </w:tc>
        <w:tc>
          <w:tcPr>
            <w:tcW w:w="1036" w:type="dxa"/>
            <w:vAlign w:val="center"/>
          </w:tcPr>
          <w:p>
            <w:pPr>
              <w:spacing w:line="348" w:lineRule="exact"/>
              <w:jc w:val="both"/>
              <w:rPr>
                <w:rFonts w:hint="default" w:ascii="Times New Roman" w:hAnsi="Times New Roman" w:eastAsia="楷体" w:cs="Times New Roman"/>
                <w:color w:val="auto"/>
                <w:kern w:val="2"/>
                <w:sz w:val="21"/>
                <w:szCs w:val="21"/>
                <w:lang w:val="en-US" w:eastAsia="zh-CN" w:bidi="ar-SA"/>
              </w:rPr>
            </w:pPr>
            <w:r>
              <w:rPr>
                <w:rFonts w:hint="default" w:ascii="Times New Roman" w:hAnsi="Times New Roman" w:eastAsia="楷体" w:cs="Times New Roman"/>
                <w:b w:val="0"/>
                <w:bCs/>
                <w:color w:val="auto"/>
                <w:sz w:val="21"/>
                <w:szCs w:val="21"/>
                <w:lang w:val="en-US" w:eastAsia="zh-CN"/>
              </w:rPr>
              <w:t>礼貌得体交流</w:t>
            </w:r>
          </w:p>
        </w:tc>
      </w:tr>
    </w:tbl>
    <w:p>
      <w:pPr>
        <w:spacing w:line="312" w:lineRule="auto"/>
        <w:jc w:val="left"/>
        <w:rPr>
          <w:rFonts w:hint="eastAsia" w:asciiTheme="minorEastAsia" w:hAnsiTheme="minorEastAsia" w:eastAsiaTheme="minorEastAsia" w:cstheme="minorEastAsia"/>
          <w:color w:val="auto"/>
          <w:sz w:val="21"/>
          <w:szCs w:val="21"/>
          <w:lang w:val="en-US" w:eastAsia="zh-CN"/>
        </w:rPr>
      </w:pPr>
    </w:p>
    <w:p>
      <w:pPr>
        <w:spacing w:line="312" w:lineRule="auto"/>
        <w:ind w:firstLine="420" w:firstLineChars="200"/>
        <w:jc w:val="left"/>
        <w:rPr>
          <w:rFonts w:hint="default" w:ascii="Times New Roman" w:hAnsi="Times New Roman" w:eastAsia="楷体" w:cs="Times New Roman"/>
          <w:color w:val="31859C" w:themeColor="accent5" w:themeShade="BF"/>
          <w:sz w:val="21"/>
          <w:szCs w:val="21"/>
          <w:lang w:val="en-US" w:eastAsia="zh-CN"/>
        </w:rPr>
      </w:pPr>
      <w:r>
        <w:rPr>
          <w:rFonts w:hint="eastAsia" w:asciiTheme="minorEastAsia" w:hAnsiTheme="minorEastAsia" w:eastAsiaTheme="minorEastAsia" w:cstheme="minorEastAsia"/>
          <w:color w:val="auto"/>
          <w:sz w:val="21"/>
          <w:szCs w:val="21"/>
          <w:lang w:val="en-US" w:eastAsia="zh-CN"/>
        </w:rPr>
        <w:t>以四年级</w:t>
      </w:r>
      <w:r>
        <w:rPr>
          <w:rFonts w:hint="eastAsia" w:asciiTheme="minorEastAsia" w:hAnsiTheme="minorEastAsia" w:cstheme="minorEastAsia"/>
          <w:color w:val="auto"/>
          <w:sz w:val="21"/>
          <w:szCs w:val="21"/>
          <w:lang w:val="en-US" w:eastAsia="zh-CN"/>
        </w:rPr>
        <w:t>下</w:t>
      </w:r>
      <w:r>
        <w:rPr>
          <w:rFonts w:hint="eastAsia" w:asciiTheme="minorEastAsia" w:hAnsiTheme="minorEastAsia" w:eastAsiaTheme="minorEastAsia" w:cstheme="minorEastAsia"/>
          <w:color w:val="auto"/>
          <w:sz w:val="21"/>
          <w:szCs w:val="21"/>
          <w:lang w:val="en-US" w:eastAsia="zh-CN"/>
        </w:rPr>
        <w:t>册</w:t>
      </w:r>
      <w:r>
        <w:rPr>
          <w:rFonts w:hint="eastAsia" w:ascii="Times New Roman" w:hAnsi="Times New Roman" w:eastAsia="楷体" w:cs="Times New Roman"/>
          <w:color w:val="auto"/>
          <w:sz w:val="21"/>
          <w:szCs w:val="21"/>
          <w:lang w:val="en-US" w:eastAsia="zh-CN"/>
        </w:rPr>
        <w:t>Unit8</w:t>
      </w:r>
      <w:r>
        <w:rPr>
          <w:rFonts w:hint="default" w:ascii="Times New Roman" w:hAnsi="Times New Roman" w:eastAsia="楷体" w:cs="Times New Roman"/>
          <w:color w:val="auto"/>
          <w:sz w:val="21"/>
          <w:szCs w:val="21"/>
          <w:lang w:val="en-US" w:eastAsia="zh-CN"/>
        </w:rPr>
        <w:t xml:space="preserve"> </w:t>
      </w:r>
      <w:r>
        <w:rPr>
          <w:rFonts w:hint="eastAsia" w:ascii="Times New Roman" w:hAnsi="Times New Roman" w:eastAsia="楷体" w:cs="Times New Roman"/>
          <w:color w:val="auto"/>
          <w:sz w:val="21"/>
          <w:szCs w:val="21"/>
          <w:lang w:val="en-US" w:eastAsia="zh-CN"/>
        </w:rPr>
        <w:t>How are you?</w:t>
      </w:r>
      <w:r>
        <w:rPr>
          <w:rFonts w:hint="eastAsia" w:asciiTheme="minorEastAsia" w:hAnsiTheme="minorEastAsia" w:eastAsiaTheme="minorEastAsia" w:cstheme="minorEastAsia"/>
          <w:color w:val="auto"/>
          <w:sz w:val="21"/>
          <w:szCs w:val="21"/>
          <w:lang w:val="en-US" w:eastAsia="zh-CN"/>
        </w:rPr>
        <w:t>为例</w:t>
      </w:r>
      <w:r>
        <w:rPr>
          <w:rFonts w:hint="eastAsia" w:asciiTheme="minorEastAsia" w:hAnsiTheme="minorEastAsia" w:cstheme="minorEastAsia"/>
          <w:color w:val="auto"/>
          <w:sz w:val="21"/>
          <w:szCs w:val="21"/>
          <w:lang w:val="en-US" w:eastAsia="zh-CN"/>
        </w:rPr>
        <w:t>，</w:t>
      </w:r>
      <w:r>
        <w:rPr>
          <w:rFonts w:hint="eastAsia"/>
          <w:szCs w:val="21"/>
          <w:lang w:val="en-US" w:eastAsia="zh-CN"/>
        </w:rPr>
        <w:t>本单元以打电话的形式呈现了老师对学生健康状况的询问和关心。在句型教学方面，可以结合学生已有的语言知识，进行新旧知识的衔接和结合。</w:t>
      </w:r>
      <w:r>
        <w:rPr>
          <w:rFonts w:hint="eastAsia" w:asciiTheme="minorEastAsia" w:hAnsiTheme="minorEastAsia" w:eastAsiaTheme="minorEastAsia" w:cstheme="minorEastAsia"/>
          <w:color w:val="auto"/>
          <w:sz w:val="21"/>
          <w:szCs w:val="21"/>
          <w:lang w:val="en-US" w:eastAsia="zh-CN"/>
        </w:rPr>
        <w:t>教师应充分考虑学生</w:t>
      </w:r>
      <w:r>
        <w:rPr>
          <w:rFonts w:hint="eastAsia" w:asciiTheme="minorEastAsia" w:hAnsiTheme="minorEastAsia" w:cstheme="minorEastAsia"/>
          <w:color w:val="auto"/>
          <w:sz w:val="21"/>
          <w:szCs w:val="21"/>
          <w:lang w:val="en-US" w:eastAsia="zh-CN"/>
        </w:rPr>
        <w:t>的</w:t>
      </w:r>
      <w:r>
        <w:rPr>
          <w:rFonts w:hint="eastAsia" w:asciiTheme="minorEastAsia" w:hAnsiTheme="minorEastAsia" w:eastAsiaTheme="minorEastAsia" w:cstheme="minorEastAsia"/>
          <w:color w:val="auto"/>
          <w:sz w:val="21"/>
          <w:szCs w:val="21"/>
          <w:lang w:val="en-US" w:eastAsia="zh-CN"/>
        </w:rPr>
        <w:t>交际需要，从</w:t>
      </w:r>
      <w:r>
        <w:rPr>
          <w:rFonts w:hint="eastAsia" w:asciiTheme="minorEastAsia" w:hAnsiTheme="minorEastAsia" w:cstheme="minorEastAsia"/>
          <w:color w:val="auto"/>
          <w:sz w:val="21"/>
          <w:szCs w:val="21"/>
          <w:lang w:val="en-US" w:eastAsia="zh-CN"/>
        </w:rPr>
        <w:t>礼貌询问</w:t>
      </w:r>
      <w:r>
        <w:rPr>
          <w:rFonts w:hint="eastAsia" w:asciiTheme="minorEastAsia" w:hAnsiTheme="minorEastAsia" w:eastAsiaTheme="minorEastAsia" w:cstheme="minorEastAsia"/>
          <w:color w:val="auto"/>
          <w:sz w:val="21"/>
          <w:szCs w:val="21"/>
          <w:lang w:val="en-US" w:eastAsia="zh-CN"/>
        </w:rPr>
        <w:t>、真实表达等语用角度出发，进行单元内容的拓展，丰富学生的语言输入。</w:t>
      </w:r>
    </w:p>
    <w:tbl>
      <w:tblPr>
        <w:tblStyle w:val="5"/>
        <w:tblW w:w="88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6029"/>
        <w:gridCol w:w="733"/>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8860" w:type="dxa"/>
            <w:gridSpan w:val="4"/>
          </w:tcPr>
          <w:p>
            <w:pPr>
              <w:numPr>
                <w:ilvl w:val="0"/>
                <w:numId w:val="0"/>
              </w:numPr>
              <w:spacing w:line="360" w:lineRule="auto"/>
              <w:ind w:right="-107" w:rightChars="-51"/>
              <w:jc w:val="center"/>
              <w:rPr>
                <w:rFonts w:hint="default" w:ascii="Times New Roman" w:hAnsi="Times New Roman" w:eastAsia="楷体" w:cs="Times New Roman"/>
                <w:color w:val="auto"/>
                <w:sz w:val="21"/>
                <w:szCs w:val="21"/>
                <w:lang w:val="en-US" w:eastAsia="zh-CN"/>
              </w:rPr>
            </w:pPr>
            <w:r>
              <w:rPr>
                <w:rFonts w:hint="default" w:ascii="Times New Roman" w:hAnsi="Times New Roman" w:eastAsia="楷体" w:cs="Times New Roman"/>
                <w:b/>
                <w:bCs/>
                <w:color w:val="auto"/>
                <w:sz w:val="21"/>
                <w:szCs w:val="21"/>
                <w:lang w:val="en-US" w:eastAsia="zh-CN"/>
              </w:rPr>
              <w:t>四年级</w:t>
            </w:r>
            <w:r>
              <w:rPr>
                <w:rFonts w:hint="eastAsia" w:ascii="Times New Roman" w:hAnsi="Times New Roman" w:eastAsia="楷体" w:cs="Times New Roman"/>
                <w:b/>
                <w:bCs/>
                <w:color w:val="auto"/>
                <w:sz w:val="21"/>
                <w:szCs w:val="21"/>
                <w:lang w:val="en-US" w:eastAsia="zh-CN"/>
              </w:rPr>
              <w:t>下</w:t>
            </w:r>
            <w:r>
              <w:rPr>
                <w:rFonts w:hint="default" w:ascii="Times New Roman" w:hAnsi="Times New Roman" w:eastAsia="楷体" w:cs="Times New Roman"/>
                <w:b/>
                <w:bCs/>
                <w:color w:val="auto"/>
                <w:sz w:val="21"/>
                <w:szCs w:val="21"/>
                <w:lang w:val="en-US" w:eastAsia="zh-CN"/>
              </w:rPr>
              <w:t>册Unit</w:t>
            </w:r>
            <w:r>
              <w:rPr>
                <w:rFonts w:hint="eastAsia" w:ascii="Times New Roman" w:hAnsi="Times New Roman" w:eastAsia="楷体" w:cs="Times New Roman"/>
                <w:b/>
                <w:bCs/>
                <w:color w:val="auto"/>
                <w:sz w:val="21"/>
                <w:szCs w:val="21"/>
                <w:lang w:val="en-US" w:eastAsia="zh-CN"/>
              </w:rPr>
              <w:t>8How are you?</w:t>
            </w:r>
            <w:r>
              <w:rPr>
                <w:rFonts w:hint="default" w:ascii="Times New Roman" w:hAnsi="Times New Roman" w:eastAsia="楷体" w:cs="Times New Roman"/>
                <w:b/>
                <w:bCs/>
                <w:color w:val="auto"/>
                <w:sz w:val="21"/>
                <w:szCs w:val="21"/>
                <w:lang w:val="en-US" w:eastAsia="zh-CN"/>
              </w:rPr>
              <w:t>单元内容拓展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062" w:type="dxa"/>
            <w:vAlign w:val="center"/>
          </w:tcPr>
          <w:p>
            <w:pPr>
              <w:numPr>
                <w:ilvl w:val="0"/>
                <w:numId w:val="0"/>
              </w:numPr>
              <w:spacing w:line="360" w:lineRule="auto"/>
              <w:ind w:right="-107" w:rightChars="-51"/>
              <w:jc w:val="center"/>
              <w:rPr>
                <w:rFonts w:hint="eastAsia" w:ascii="楷体" w:hAnsi="楷体" w:eastAsia="楷体" w:cs="楷体"/>
                <w:b w:val="0"/>
                <w:bCs w:val="0"/>
                <w:color w:val="auto"/>
                <w:sz w:val="21"/>
                <w:szCs w:val="21"/>
                <w:u w:val="none"/>
                <w:vertAlign w:val="baseline"/>
                <w:lang w:val="en-US" w:eastAsia="zh-CN"/>
              </w:rPr>
            </w:pPr>
            <w:r>
              <w:rPr>
                <w:rFonts w:hint="eastAsia" w:ascii="楷体" w:hAnsi="楷体" w:eastAsia="楷体" w:cs="楷体"/>
                <w:b w:val="0"/>
                <w:bCs w:val="0"/>
                <w:color w:val="auto"/>
                <w:sz w:val="21"/>
                <w:szCs w:val="21"/>
                <w:u w:val="none"/>
                <w:vertAlign w:val="baseline"/>
                <w:lang w:val="en-US" w:eastAsia="zh-CN"/>
              </w:rPr>
              <w:t>单元话题</w:t>
            </w:r>
          </w:p>
        </w:tc>
        <w:tc>
          <w:tcPr>
            <w:tcW w:w="6029" w:type="dxa"/>
            <w:vAlign w:val="center"/>
          </w:tcPr>
          <w:p>
            <w:pPr>
              <w:numPr>
                <w:ilvl w:val="0"/>
                <w:numId w:val="0"/>
              </w:numPr>
              <w:spacing w:line="360" w:lineRule="auto"/>
              <w:ind w:right="-107" w:rightChars="-51"/>
              <w:jc w:val="center"/>
              <w:rPr>
                <w:rFonts w:hint="eastAsia" w:ascii="楷体" w:hAnsi="楷体" w:eastAsia="楷体" w:cs="楷体"/>
                <w:b w:val="0"/>
                <w:bCs w:val="0"/>
                <w:color w:val="auto"/>
                <w:sz w:val="21"/>
                <w:szCs w:val="21"/>
                <w:u w:val="none"/>
                <w:vertAlign w:val="baseline"/>
                <w:lang w:val="en-US" w:eastAsia="zh-CN"/>
              </w:rPr>
            </w:pPr>
            <w:r>
              <w:rPr>
                <w:rFonts w:hint="eastAsia" w:ascii="楷体" w:hAnsi="楷体" w:eastAsia="楷体" w:cs="楷体"/>
                <w:b w:val="0"/>
                <w:bCs w:val="0"/>
                <w:color w:val="auto"/>
                <w:sz w:val="21"/>
                <w:szCs w:val="21"/>
                <w:u w:val="none"/>
                <w:vertAlign w:val="baseline"/>
                <w:lang w:val="en-US" w:eastAsia="zh-CN"/>
              </w:rPr>
              <w:t>拓展内容</w:t>
            </w:r>
          </w:p>
        </w:tc>
        <w:tc>
          <w:tcPr>
            <w:tcW w:w="733" w:type="dxa"/>
            <w:vAlign w:val="center"/>
          </w:tcPr>
          <w:p>
            <w:pPr>
              <w:bidi w:val="0"/>
              <w:jc w:val="both"/>
              <w:rPr>
                <w:rFonts w:hint="eastAsia" w:ascii="楷体" w:hAnsi="楷体" w:eastAsia="楷体" w:cs="楷体"/>
                <w:color w:val="auto"/>
                <w:kern w:val="2"/>
                <w:sz w:val="21"/>
                <w:szCs w:val="22"/>
                <w:lang w:val="en-US" w:eastAsia="zh-CN" w:bidi="ar-SA"/>
              </w:rPr>
            </w:pPr>
            <w:r>
              <w:rPr>
                <w:rFonts w:hint="eastAsia" w:ascii="楷体" w:hAnsi="楷体" w:eastAsia="楷体" w:cs="楷体"/>
                <w:color w:val="auto"/>
                <w:kern w:val="2"/>
                <w:sz w:val="21"/>
                <w:szCs w:val="22"/>
                <w:lang w:val="en-US" w:eastAsia="zh-CN" w:bidi="ar-SA"/>
              </w:rPr>
              <w:t>来源</w:t>
            </w:r>
          </w:p>
        </w:tc>
        <w:tc>
          <w:tcPr>
            <w:tcW w:w="1036" w:type="dxa"/>
            <w:vAlign w:val="center"/>
          </w:tcPr>
          <w:p>
            <w:pPr>
              <w:numPr>
                <w:ilvl w:val="0"/>
                <w:numId w:val="0"/>
              </w:numPr>
              <w:spacing w:line="360" w:lineRule="auto"/>
              <w:ind w:right="-107" w:rightChars="-51"/>
              <w:jc w:val="center"/>
              <w:rPr>
                <w:rFonts w:hint="eastAsia" w:ascii="楷体" w:hAnsi="楷体" w:eastAsia="楷体" w:cs="楷体"/>
                <w:b w:val="0"/>
                <w:bCs w:val="0"/>
                <w:color w:val="auto"/>
                <w:sz w:val="21"/>
                <w:szCs w:val="21"/>
                <w:u w:val="none"/>
                <w:vertAlign w:val="baseline"/>
                <w:lang w:val="en-US" w:eastAsia="zh-CN"/>
              </w:rPr>
            </w:pPr>
            <w:r>
              <w:rPr>
                <w:rFonts w:hint="eastAsia" w:ascii="楷体" w:hAnsi="楷体" w:eastAsia="楷体" w:cs="楷体"/>
                <w:b w:val="0"/>
                <w:bCs w:val="0"/>
                <w:color w:val="auto"/>
                <w:sz w:val="21"/>
                <w:szCs w:val="21"/>
                <w:u w:val="none"/>
                <w:vertAlign w:val="baseline"/>
                <w:lang w:val="en-US" w:eastAsia="zh-CN"/>
              </w:rPr>
              <w:t>拓展目的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4" w:hRule="atLeast"/>
        </w:trPr>
        <w:tc>
          <w:tcPr>
            <w:tcW w:w="1062" w:type="dxa"/>
            <w:vMerge w:val="restart"/>
            <w:vAlign w:val="center"/>
          </w:tcPr>
          <w:p>
            <w:pPr>
              <w:numPr>
                <w:ilvl w:val="0"/>
                <w:numId w:val="0"/>
              </w:numPr>
              <w:spacing w:line="360" w:lineRule="auto"/>
              <w:ind w:right="-107" w:rightChars="-51"/>
              <w:jc w:val="center"/>
              <w:rPr>
                <w:rFonts w:hint="default" w:ascii="Times New Roman" w:hAnsi="Times New Roman" w:eastAsia="楷体" w:cs="Times New Roman"/>
                <w:b w:val="0"/>
                <w:bCs w:val="0"/>
                <w:color w:val="auto"/>
                <w:sz w:val="21"/>
                <w:szCs w:val="21"/>
                <w:u w:val="none"/>
                <w:vertAlign w:val="baseline"/>
                <w:lang w:val="en-US" w:eastAsia="zh-CN"/>
              </w:rPr>
            </w:pPr>
            <w:r>
              <w:rPr>
                <w:rFonts w:hint="eastAsia" w:ascii="Times New Roman" w:hAnsi="Times New Roman" w:eastAsia="楷体" w:cs="Times New Roman"/>
                <w:b w:val="0"/>
                <w:bCs w:val="0"/>
                <w:color w:val="auto"/>
                <w:sz w:val="21"/>
                <w:szCs w:val="21"/>
                <w:u w:val="none"/>
                <w:vertAlign w:val="baseline"/>
                <w:lang w:val="en-US" w:eastAsia="zh-CN"/>
              </w:rPr>
              <w:t>打电话</w:t>
            </w:r>
          </w:p>
        </w:tc>
        <w:tc>
          <w:tcPr>
            <w:tcW w:w="6029" w:type="dxa"/>
          </w:tcPr>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场景一：</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放学后，Su Hai和Yang Ling的妈妈都给她打了电话。</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drawing>
                <wp:anchor distT="0" distB="0" distL="114300" distR="114300" simplePos="0" relativeHeight="251671552" behindDoc="0" locked="0" layoutInCell="1" allowOverlap="1">
                  <wp:simplePos x="0" y="0"/>
                  <wp:positionH relativeFrom="column">
                    <wp:posOffset>2407920</wp:posOffset>
                  </wp:positionH>
                  <wp:positionV relativeFrom="paragraph">
                    <wp:posOffset>193675</wp:posOffset>
                  </wp:positionV>
                  <wp:extent cx="1303655" cy="1710055"/>
                  <wp:effectExtent l="0" t="0" r="4445" b="4445"/>
                  <wp:wrapNone/>
                  <wp:docPr id="61" name="图片 61" descr="qq_pic_merged_167021817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qq_pic_merged_1670218174254"/>
                          <pic:cNvPicPr>
                            <a:picLocks noChangeAspect="1"/>
                          </pic:cNvPicPr>
                        </pic:nvPicPr>
                        <pic:blipFill>
                          <a:blip r:embed="rId17"/>
                          <a:stretch>
                            <a:fillRect/>
                          </a:stretch>
                        </pic:blipFill>
                        <pic:spPr>
                          <a:xfrm>
                            <a:off x="0" y="0"/>
                            <a:ext cx="1303655" cy="1710055"/>
                          </a:xfrm>
                          <a:prstGeom prst="rect">
                            <a:avLst/>
                          </a:prstGeom>
                        </pic:spPr>
                      </pic:pic>
                    </a:graphicData>
                  </a:graphic>
                </wp:anchor>
              </w:drawing>
            </w:r>
            <w:r>
              <w:rPr>
                <w:rFonts w:hint="default" w:ascii="Times New Roman" w:hAnsi="Times New Roman" w:eastAsia="宋体" w:cs="Times New Roman"/>
                <w:color w:val="auto"/>
                <w:sz w:val="21"/>
                <w:szCs w:val="21"/>
                <w:lang w:val="en-US" w:eastAsia="zh-CN"/>
              </w:rPr>
              <w:t>她们会说些什么？</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选择其中一个场景，和同桌来演一演吧。</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Hello. This is … speaking.</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May I speak to…?</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How are you?</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What’s the matter?</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I’m sorry to hear that.</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Take care.</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p>
            <w:pPr>
              <w:rPr>
                <w:rFonts w:hint="default" w:ascii="Times New Roman" w:hAnsi="Times New Roman" w:eastAsia="楷体" w:cs="Times New Roman"/>
                <w:b w:val="0"/>
                <w:bCs w:val="0"/>
                <w:color w:val="auto"/>
                <w:sz w:val="21"/>
                <w:szCs w:val="21"/>
                <w:u w:val="none"/>
                <w:vertAlign w:val="baseline"/>
                <w:lang w:val="en-US" w:eastAsia="zh-CN"/>
              </w:rPr>
            </w:pPr>
          </w:p>
        </w:tc>
        <w:tc>
          <w:tcPr>
            <w:tcW w:w="733" w:type="dxa"/>
            <w:vAlign w:val="center"/>
          </w:tcPr>
          <w:p>
            <w:pPr>
              <w:jc w:val="both"/>
              <w:rPr>
                <w:rFonts w:hint="default" w:ascii="Times New Roman" w:hAnsi="Times New Roman" w:eastAsia="楷体" w:cs="Times New Roman"/>
                <w:color w:val="auto"/>
                <w:sz w:val="21"/>
                <w:szCs w:val="21"/>
                <w:lang w:val="en-US" w:eastAsia="zh-CN"/>
              </w:rPr>
            </w:pPr>
            <w:r>
              <w:rPr>
                <w:rFonts w:hint="eastAsia" w:ascii="Times New Roman" w:hAnsi="Times New Roman" w:eastAsia="楷体" w:cs="Times New Roman"/>
                <w:color w:val="auto"/>
                <w:sz w:val="21"/>
                <w:szCs w:val="21"/>
                <w:lang w:val="en-US" w:eastAsia="zh-CN"/>
              </w:rPr>
              <w:t>翼教版一样教材</w:t>
            </w:r>
          </w:p>
        </w:tc>
        <w:tc>
          <w:tcPr>
            <w:tcW w:w="1036" w:type="dxa"/>
            <w:vAlign w:val="center"/>
          </w:tcPr>
          <w:p>
            <w:pPr>
              <w:numPr>
                <w:ilvl w:val="0"/>
                <w:numId w:val="0"/>
              </w:numPr>
              <w:spacing w:line="360" w:lineRule="auto"/>
              <w:ind w:right="-107" w:rightChars="-51"/>
              <w:jc w:val="both"/>
              <w:rPr>
                <w:rFonts w:hint="eastAsia" w:ascii="Times New Roman" w:hAnsi="Times New Roman" w:eastAsia="楷体" w:cs="Times New Roman"/>
                <w:b w:val="0"/>
                <w:bCs w:val="0"/>
                <w:color w:val="auto"/>
                <w:sz w:val="21"/>
                <w:szCs w:val="21"/>
                <w:u w:val="none"/>
                <w:vertAlign w:val="baseline"/>
                <w:lang w:val="en-US" w:eastAsia="zh-CN"/>
              </w:rPr>
            </w:pPr>
            <w:r>
              <w:rPr>
                <w:rFonts w:hint="eastAsia" w:ascii="Times New Roman" w:hAnsi="Times New Roman" w:eastAsia="楷体" w:cs="Times New Roman"/>
                <w:b w:val="0"/>
                <w:bCs w:val="0"/>
                <w:color w:val="auto"/>
                <w:sz w:val="21"/>
                <w:szCs w:val="21"/>
                <w:u w:val="none"/>
                <w:vertAlign w:val="baseline"/>
                <w:lang w:val="en-US" w:eastAsia="zh-CN"/>
              </w:rPr>
              <w:t>真实交际</w:t>
            </w:r>
          </w:p>
          <w:p>
            <w:pPr>
              <w:numPr>
                <w:ilvl w:val="0"/>
                <w:numId w:val="0"/>
              </w:numPr>
              <w:spacing w:line="360" w:lineRule="auto"/>
              <w:ind w:right="-107" w:rightChars="-51"/>
              <w:jc w:val="both"/>
              <w:rPr>
                <w:rFonts w:hint="default" w:ascii="Times New Roman" w:hAnsi="Times New Roman" w:eastAsia="楷体" w:cs="Times New Roman"/>
                <w:b w:val="0"/>
                <w:bCs w:val="0"/>
                <w:color w:val="auto"/>
                <w:sz w:val="21"/>
                <w:szCs w:val="21"/>
                <w:u w:val="none"/>
                <w:vertAlign w:val="baseline"/>
                <w:lang w:val="en-US" w:eastAsia="zh-CN"/>
              </w:rPr>
            </w:pPr>
            <w:r>
              <w:rPr>
                <w:rFonts w:hint="eastAsia" w:ascii="Times New Roman" w:hAnsi="Times New Roman" w:eastAsia="楷体" w:cs="Times New Roman"/>
                <w:b w:val="0"/>
                <w:bCs w:val="0"/>
                <w:color w:val="auto"/>
                <w:sz w:val="21"/>
                <w:szCs w:val="21"/>
                <w:u w:val="none"/>
                <w:vertAlign w:val="baseline"/>
                <w:lang w:val="en-US" w:eastAsia="zh-CN"/>
              </w:rPr>
              <w:t>丰富</w:t>
            </w:r>
            <w:r>
              <w:rPr>
                <w:rFonts w:hint="default" w:ascii="Times New Roman" w:hAnsi="Times New Roman" w:eastAsia="楷体" w:cs="Times New Roman"/>
                <w:b w:val="0"/>
                <w:bCs w:val="0"/>
                <w:color w:val="auto"/>
                <w:sz w:val="21"/>
                <w:szCs w:val="21"/>
                <w:u w:val="none"/>
                <w:vertAlign w:val="baseline"/>
                <w:lang w:val="en-US" w:eastAsia="zh-CN"/>
              </w:rPr>
              <w:t>语用表达</w:t>
            </w:r>
          </w:p>
          <w:p>
            <w:pPr>
              <w:numPr>
                <w:ilvl w:val="0"/>
                <w:numId w:val="0"/>
              </w:numPr>
              <w:spacing w:line="360" w:lineRule="auto"/>
              <w:ind w:right="-107" w:rightChars="-51"/>
              <w:jc w:val="center"/>
              <w:rPr>
                <w:rFonts w:hint="default" w:ascii="Times New Roman" w:hAnsi="Times New Roman" w:eastAsia="楷体" w:cs="Times New Roman"/>
                <w:b w:val="0"/>
                <w:bCs w:val="0"/>
                <w:color w:val="auto"/>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062" w:type="dxa"/>
            <w:vMerge w:val="continue"/>
          </w:tcPr>
          <w:p>
            <w:pPr>
              <w:numPr>
                <w:ilvl w:val="0"/>
                <w:numId w:val="0"/>
              </w:numPr>
              <w:spacing w:line="360" w:lineRule="auto"/>
              <w:ind w:right="-107" w:rightChars="-51"/>
              <w:rPr>
                <w:rFonts w:hint="default" w:ascii="Times New Roman" w:hAnsi="Times New Roman" w:eastAsia="楷体" w:cs="Times New Roman"/>
                <w:b w:val="0"/>
                <w:bCs w:val="0"/>
                <w:color w:val="auto"/>
                <w:sz w:val="21"/>
                <w:szCs w:val="21"/>
                <w:u w:val="none"/>
                <w:vertAlign w:val="baseline"/>
                <w:lang w:val="en-US" w:eastAsia="zh-CN"/>
              </w:rPr>
            </w:pPr>
          </w:p>
        </w:tc>
        <w:tc>
          <w:tcPr>
            <w:tcW w:w="6029" w:type="dxa"/>
            <w:vAlign w:val="center"/>
          </w:tcPr>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场景二：</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Jenny 打电话给朋友Kim，想邀请她出去玩。</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Hello. This is … speaking.</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May I speak to…?</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How are you?</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What’s the matter?</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I’m sorry to hear that.</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Take care.</w:t>
            </w:r>
          </w:p>
          <w:p>
            <w:pPr>
              <w:shd w:val="clear" w:color="auto" w:fill="FFFFFF"/>
              <w:spacing w:line="330" w:lineRule="atLeast"/>
              <w:jc w:val="left"/>
              <w:rPr>
                <w:rFonts w:hint="default" w:ascii="Times New Roman" w:hAnsi="Times New Roman" w:eastAsia="楷体" w:cs="Times New Roman"/>
                <w:b w:val="0"/>
                <w:bCs w:val="0"/>
                <w:color w:val="auto"/>
                <w:sz w:val="21"/>
                <w:szCs w:val="21"/>
                <w:u w:val="none"/>
                <w:vertAlign w:val="baseline"/>
                <w:lang w:val="en-US" w:eastAsia="zh-CN"/>
              </w:rPr>
            </w:pPr>
            <w:r>
              <w:rPr>
                <w:rFonts w:hint="default" w:ascii="Times New Roman" w:hAnsi="Times New Roman" w:eastAsia="宋体" w:cs="Times New Roman"/>
                <w:color w:val="auto"/>
                <w:sz w:val="21"/>
                <w:szCs w:val="21"/>
                <w:lang w:val="en-US" w:eastAsia="zh-CN"/>
              </w:rPr>
              <w:t>…</w:t>
            </w:r>
          </w:p>
        </w:tc>
        <w:tc>
          <w:tcPr>
            <w:tcW w:w="733" w:type="dxa"/>
            <w:vAlign w:val="center"/>
          </w:tcPr>
          <w:p>
            <w:pPr>
              <w:rPr>
                <w:rFonts w:hint="default" w:ascii="Times New Roman" w:hAnsi="Times New Roman" w:eastAsia="楷体" w:cs="Times New Roman"/>
                <w:color w:val="auto"/>
                <w:sz w:val="21"/>
                <w:szCs w:val="21"/>
                <w:lang w:val="en-US" w:eastAsia="zh-CN"/>
              </w:rPr>
            </w:pPr>
            <w:r>
              <w:rPr>
                <w:rFonts w:hint="eastAsia" w:ascii="Times New Roman" w:hAnsi="Times New Roman" w:eastAsia="楷体" w:cs="Times New Roman"/>
                <w:color w:val="auto"/>
                <w:sz w:val="21"/>
                <w:szCs w:val="21"/>
                <w:lang w:val="en-US" w:eastAsia="zh-CN"/>
              </w:rPr>
              <w:t>师生交流</w:t>
            </w:r>
          </w:p>
        </w:tc>
        <w:tc>
          <w:tcPr>
            <w:tcW w:w="1036" w:type="dxa"/>
            <w:vAlign w:val="center"/>
          </w:tcPr>
          <w:p>
            <w:pPr>
              <w:spacing w:line="348" w:lineRule="exact"/>
              <w:jc w:val="center"/>
              <w:rPr>
                <w:rFonts w:hint="default" w:ascii="Times New Roman" w:hAnsi="Times New Roman" w:eastAsia="楷体" w:cs="Times New Roman"/>
                <w:color w:val="auto"/>
                <w:kern w:val="2"/>
                <w:sz w:val="21"/>
                <w:szCs w:val="21"/>
                <w:lang w:val="en-US" w:eastAsia="zh-CN" w:bidi="ar-SA"/>
              </w:rPr>
            </w:pPr>
            <w:r>
              <w:rPr>
                <w:rFonts w:hint="default" w:ascii="Times New Roman" w:hAnsi="Times New Roman" w:eastAsia="楷体" w:cs="Times New Roman"/>
                <w:b w:val="0"/>
                <w:bCs/>
                <w:color w:val="auto"/>
                <w:sz w:val="21"/>
                <w:szCs w:val="21"/>
                <w:lang w:val="en-US" w:eastAsia="zh-CN"/>
              </w:rPr>
              <w:t>礼貌得体交流</w:t>
            </w:r>
          </w:p>
        </w:tc>
      </w:tr>
    </w:tbl>
    <w:p>
      <w:pPr>
        <w:spacing w:line="312" w:lineRule="auto"/>
        <w:jc w:val="left"/>
        <w:rPr>
          <w:rFonts w:hint="eastAsia" w:ascii="宋体" w:hAnsi="宋体" w:eastAsia="宋体" w:cs="宋体"/>
          <w:color w:val="auto"/>
          <w:sz w:val="21"/>
          <w:szCs w:val="21"/>
          <w:lang w:val="en-US" w:eastAsia="zh-CN"/>
        </w:rPr>
      </w:pPr>
    </w:p>
    <w:p>
      <w:pPr>
        <w:spacing w:line="312" w:lineRule="auto"/>
        <w:ind w:firstLine="420" w:firstLineChars="200"/>
        <w:jc w:val="left"/>
        <w:rPr>
          <w:rFonts w:hint="default" w:cstheme="minorBidi"/>
          <w:kern w:val="2"/>
          <w:sz w:val="21"/>
          <w:szCs w:val="21"/>
          <w:lang w:val="en-US" w:eastAsia="zh-CN" w:bidi="ar-SA"/>
        </w:rPr>
      </w:pPr>
      <w:r>
        <w:rPr>
          <w:rFonts w:hint="eastAsia" w:ascii="宋体" w:hAnsi="宋体" w:eastAsia="宋体" w:cs="宋体"/>
          <w:color w:val="auto"/>
          <w:sz w:val="21"/>
          <w:szCs w:val="21"/>
          <w:lang w:val="en-US" w:eastAsia="zh-CN"/>
        </w:rPr>
        <w:t>以五年级上册</w:t>
      </w:r>
      <w:r>
        <w:rPr>
          <w:rFonts w:hint="eastAsia" w:ascii="Times New Roman" w:hAnsi="Times New Roman" w:eastAsia="楷体" w:cs="Times New Roman"/>
          <w:color w:val="auto"/>
          <w:kern w:val="2"/>
          <w:sz w:val="21"/>
          <w:szCs w:val="21"/>
          <w:lang w:val="en-US" w:eastAsia="zh-CN" w:bidi="ar-SA"/>
        </w:rPr>
        <w:t>Unit4Hobbies</w:t>
      </w:r>
      <w:r>
        <w:rPr>
          <w:rFonts w:hint="eastAsia" w:ascii="宋体" w:hAnsi="宋体" w:eastAsia="宋体" w:cs="宋体"/>
          <w:color w:val="auto"/>
          <w:sz w:val="21"/>
          <w:szCs w:val="21"/>
          <w:lang w:val="en-US" w:eastAsia="zh-CN"/>
        </w:rPr>
        <w:t>为例,</w:t>
      </w:r>
      <w:r>
        <w:rPr>
          <w:rFonts w:hint="eastAsia" w:asciiTheme="minorHAnsi" w:hAnsiTheme="minorHAnsi" w:eastAsiaTheme="minorEastAsia" w:cstheme="minorBidi"/>
          <w:kern w:val="2"/>
          <w:sz w:val="21"/>
          <w:szCs w:val="21"/>
          <w:lang w:val="en-US" w:eastAsia="zh-CN" w:bidi="ar-SA"/>
        </w:rPr>
        <w:t>本单元是典型的口语交流教学单元，属于“健康文明的行为习惯与生活方式”</w:t>
      </w:r>
      <w:r>
        <w:rPr>
          <w:rFonts w:hint="eastAsia" w:cstheme="minorBidi"/>
          <w:kern w:val="2"/>
          <w:sz w:val="21"/>
          <w:szCs w:val="21"/>
          <w:lang w:val="en-US" w:eastAsia="zh-CN" w:bidi="ar-SA"/>
        </w:rPr>
        <w:t>和</w:t>
      </w:r>
      <w:r>
        <w:rPr>
          <w:rFonts w:hint="eastAsia" w:asciiTheme="minorHAnsi" w:hAnsiTheme="minorHAnsi" w:eastAsiaTheme="minorEastAsia" w:cstheme="minorBidi"/>
          <w:kern w:val="2"/>
          <w:sz w:val="21"/>
          <w:szCs w:val="21"/>
          <w:lang w:val="en-US" w:eastAsia="zh-CN" w:bidi="ar-SA"/>
        </w:rPr>
        <w:t>“个人感受与见解，倾听、体谅包容与宽容”等主题。</w:t>
      </w:r>
      <w:r>
        <w:rPr>
          <w:rFonts w:hint="eastAsia" w:cstheme="minorBidi"/>
          <w:kern w:val="2"/>
          <w:sz w:val="21"/>
          <w:szCs w:val="21"/>
          <w:lang w:val="en-US" w:eastAsia="zh-CN" w:bidi="ar-SA"/>
        </w:rPr>
        <w:t>通过绘本融合，</w:t>
      </w:r>
    </w:p>
    <w:p>
      <w:pPr>
        <w:spacing w:line="312" w:lineRule="auto"/>
        <w:jc w:val="left"/>
        <w:rPr>
          <w:rFonts w:hint="default" w:asciiTheme="minorHAnsi" w:hAnsiTheme="minorHAnsi" w:eastAsiaTheme="minorEastAsia" w:cstheme="minorBidi"/>
          <w:kern w:val="2"/>
          <w:sz w:val="21"/>
          <w:szCs w:val="21"/>
          <w:lang w:val="en-US" w:eastAsia="zh-Hans" w:bidi="ar-SA"/>
        </w:rPr>
      </w:pPr>
      <w:r>
        <w:rPr>
          <w:rFonts w:hint="eastAsia" w:asciiTheme="minorHAnsi" w:hAnsiTheme="minorHAnsi" w:eastAsiaTheme="minorEastAsia" w:cstheme="minorBidi"/>
          <w:kern w:val="2"/>
          <w:sz w:val="21"/>
          <w:szCs w:val="21"/>
          <w:lang w:val="en-US" w:eastAsia="zh-CN" w:bidi="ar-SA"/>
        </w:rPr>
        <w:t>学生不仅可以了解朋友的爱好，发展共同爱好，共同体验多姿多彩的生活，同时学会尊重和理解不同爱好，并通过自己的爱好帮助他人，学生在情境中提升语言能力和学习</w:t>
      </w:r>
      <w:r>
        <w:rPr>
          <w:rFonts w:hint="eastAsia" w:cstheme="minorBidi"/>
          <w:kern w:val="2"/>
          <w:sz w:val="21"/>
          <w:szCs w:val="21"/>
          <w:lang w:val="en-US" w:eastAsia="zh-CN" w:bidi="ar-SA"/>
        </w:rPr>
        <w:t>能力。</w:t>
      </w:r>
    </w:p>
    <w:tbl>
      <w:tblPr>
        <w:tblStyle w:val="5"/>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6034"/>
        <w:gridCol w:w="935"/>
        <w:gridCol w:w="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856" w:type="dxa"/>
            <w:gridSpan w:val="4"/>
          </w:tcPr>
          <w:p>
            <w:pPr>
              <w:numPr>
                <w:ilvl w:val="0"/>
                <w:numId w:val="0"/>
              </w:numPr>
              <w:spacing w:line="360" w:lineRule="auto"/>
              <w:ind w:right="-107" w:rightChars="-51"/>
              <w:jc w:val="center"/>
              <w:rPr>
                <w:rFonts w:hint="default" w:ascii="Times New Roman" w:hAnsi="Times New Roman" w:eastAsia="楷体" w:cs="Times New Roman"/>
                <w:color w:val="auto"/>
                <w:sz w:val="21"/>
                <w:szCs w:val="21"/>
                <w:lang w:val="en-US" w:eastAsia="zh-CN"/>
              </w:rPr>
            </w:pPr>
            <w:r>
              <w:rPr>
                <w:rFonts w:hint="eastAsia" w:ascii="Times New Roman" w:hAnsi="Times New Roman" w:eastAsia="楷体" w:cs="Times New Roman"/>
                <w:b/>
                <w:bCs/>
                <w:color w:val="auto"/>
                <w:sz w:val="21"/>
                <w:szCs w:val="21"/>
                <w:lang w:val="en-US" w:eastAsia="zh-CN"/>
              </w:rPr>
              <w:t>五</w:t>
            </w:r>
            <w:r>
              <w:rPr>
                <w:rFonts w:hint="default" w:ascii="Times New Roman" w:hAnsi="Times New Roman" w:eastAsia="楷体" w:cs="Times New Roman"/>
                <w:b/>
                <w:bCs/>
                <w:color w:val="auto"/>
                <w:sz w:val="21"/>
                <w:szCs w:val="21"/>
                <w:lang w:val="en-US" w:eastAsia="zh-CN"/>
              </w:rPr>
              <w:t>年级上册</w:t>
            </w:r>
            <w:r>
              <w:rPr>
                <w:rFonts w:hint="eastAsia" w:ascii="Times New Roman" w:hAnsi="Times New Roman" w:eastAsia="楷体" w:cs="Times New Roman"/>
                <w:b/>
                <w:bCs/>
                <w:color w:val="auto"/>
                <w:sz w:val="21"/>
                <w:szCs w:val="21"/>
                <w:lang w:val="en-US" w:eastAsia="zh-CN"/>
              </w:rPr>
              <w:t>Unit4 Hobbies</w:t>
            </w:r>
            <w:r>
              <w:rPr>
                <w:rFonts w:hint="default" w:ascii="Times New Roman" w:hAnsi="Times New Roman" w:eastAsia="楷体" w:cs="Times New Roman"/>
                <w:b/>
                <w:bCs/>
                <w:color w:val="auto"/>
                <w:sz w:val="21"/>
                <w:szCs w:val="21"/>
                <w:lang w:val="en-US" w:eastAsia="zh-CN"/>
              </w:rPr>
              <w:t>单元内容拓展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1056" w:type="dxa"/>
            <w:vAlign w:val="center"/>
          </w:tcPr>
          <w:p>
            <w:pPr>
              <w:numPr>
                <w:ilvl w:val="0"/>
                <w:numId w:val="0"/>
              </w:numPr>
              <w:spacing w:line="360" w:lineRule="auto"/>
              <w:ind w:right="-107" w:rightChars="-51"/>
              <w:jc w:val="center"/>
              <w:rPr>
                <w:rFonts w:hint="default" w:ascii="Times New Roman" w:hAnsi="Times New Roman" w:eastAsia="楷体" w:cs="Times New Roman"/>
                <w:b w:val="0"/>
                <w:bCs w:val="0"/>
                <w:color w:val="auto"/>
                <w:sz w:val="21"/>
                <w:szCs w:val="21"/>
                <w:u w:val="none"/>
                <w:vertAlign w:val="baseline"/>
                <w:lang w:val="en-US" w:eastAsia="zh-CN"/>
              </w:rPr>
            </w:pPr>
            <w:r>
              <w:rPr>
                <w:rFonts w:hint="default" w:ascii="Times New Roman" w:hAnsi="Times New Roman" w:eastAsia="楷体" w:cs="Times New Roman"/>
                <w:b w:val="0"/>
                <w:bCs w:val="0"/>
                <w:color w:val="auto"/>
                <w:sz w:val="21"/>
                <w:szCs w:val="21"/>
                <w:u w:val="none"/>
                <w:vertAlign w:val="baseline"/>
                <w:lang w:val="en-US" w:eastAsia="zh-CN"/>
              </w:rPr>
              <w:t>单元话题</w:t>
            </w:r>
          </w:p>
        </w:tc>
        <w:tc>
          <w:tcPr>
            <w:tcW w:w="6034" w:type="dxa"/>
            <w:vAlign w:val="center"/>
          </w:tcPr>
          <w:p>
            <w:pPr>
              <w:numPr>
                <w:ilvl w:val="0"/>
                <w:numId w:val="0"/>
              </w:numPr>
              <w:spacing w:line="360" w:lineRule="auto"/>
              <w:ind w:right="-107" w:rightChars="-51"/>
              <w:jc w:val="center"/>
              <w:rPr>
                <w:rFonts w:hint="default" w:ascii="Times New Roman" w:hAnsi="Times New Roman" w:eastAsia="楷体" w:cs="Times New Roman"/>
                <w:b w:val="0"/>
                <w:bCs w:val="0"/>
                <w:color w:val="auto"/>
                <w:sz w:val="21"/>
                <w:szCs w:val="21"/>
                <w:u w:val="none"/>
                <w:vertAlign w:val="baseline"/>
                <w:lang w:val="en-US" w:eastAsia="zh-CN"/>
              </w:rPr>
            </w:pPr>
            <w:r>
              <w:rPr>
                <w:rFonts w:hint="default" w:ascii="Times New Roman" w:hAnsi="Times New Roman" w:eastAsia="楷体" w:cs="Times New Roman"/>
                <w:b w:val="0"/>
                <w:bCs w:val="0"/>
                <w:color w:val="auto"/>
                <w:sz w:val="21"/>
                <w:szCs w:val="21"/>
                <w:u w:val="none"/>
                <w:vertAlign w:val="baseline"/>
                <w:lang w:val="en-US" w:eastAsia="zh-CN"/>
              </w:rPr>
              <w:t>拓展内容</w:t>
            </w:r>
          </w:p>
        </w:tc>
        <w:tc>
          <w:tcPr>
            <w:tcW w:w="935" w:type="dxa"/>
            <w:vAlign w:val="center"/>
          </w:tcPr>
          <w:p>
            <w:pPr>
              <w:bidi w:val="0"/>
              <w:jc w:val="both"/>
              <w:rPr>
                <w:rFonts w:hint="default" w:asciiTheme="minorHAnsi" w:hAnsiTheme="minorHAnsi" w:eastAsiaTheme="minorEastAsia" w:cstheme="minorBidi"/>
                <w:color w:val="auto"/>
                <w:kern w:val="2"/>
                <w:sz w:val="21"/>
                <w:szCs w:val="22"/>
                <w:lang w:val="en-US" w:eastAsia="zh-CN" w:bidi="ar-SA"/>
              </w:rPr>
            </w:pPr>
            <w:r>
              <w:rPr>
                <w:rFonts w:hint="eastAsia" w:ascii="Times New Roman" w:hAnsi="Times New Roman" w:eastAsia="楷体" w:cs="Times New Roman"/>
                <w:b w:val="0"/>
                <w:bCs w:val="0"/>
                <w:color w:val="auto"/>
                <w:sz w:val="21"/>
                <w:szCs w:val="21"/>
                <w:u w:val="none"/>
                <w:vertAlign w:val="baseline"/>
                <w:lang w:val="en-US" w:eastAsia="zh-CN"/>
              </w:rPr>
              <w:t>来源</w:t>
            </w:r>
          </w:p>
        </w:tc>
        <w:tc>
          <w:tcPr>
            <w:tcW w:w="831" w:type="dxa"/>
            <w:vAlign w:val="center"/>
          </w:tcPr>
          <w:p>
            <w:pPr>
              <w:numPr>
                <w:ilvl w:val="0"/>
                <w:numId w:val="0"/>
              </w:numPr>
              <w:spacing w:line="360" w:lineRule="auto"/>
              <w:ind w:right="-107" w:rightChars="-51"/>
              <w:jc w:val="center"/>
              <w:rPr>
                <w:rFonts w:hint="default" w:ascii="Times New Roman" w:hAnsi="Times New Roman" w:eastAsia="楷体" w:cs="Times New Roman"/>
                <w:b w:val="0"/>
                <w:bCs w:val="0"/>
                <w:color w:val="auto"/>
                <w:sz w:val="21"/>
                <w:szCs w:val="21"/>
                <w:u w:val="none"/>
                <w:vertAlign w:val="baseline"/>
                <w:lang w:val="en-US" w:eastAsia="zh-CN"/>
              </w:rPr>
            </w:pPr>
            <w:r>
              <w:rPr>
                <w:rFonts w:hint="default" w:ascii="Times New Roman" w:hAnsi="Times New Roman" w:eastAsia="楷体" w:cs="Times New Roman"/>
                <w:b w:val="0"/>
                <w:bCs w:val="0"/>
                <w:color w:val="auto"/>
                <w:sz w:val="21"/>
                <w:szCs w:val="21"/>
                <w:u w:val="none"/>
                <w:vertAlign w:val="baseline"/>
                <w:lang w:val="en-US" w:eastAsia="zh-CN"/>
              </w:rPr>
              <w:t>拓展</w:t>
            </w:r>
          </w:p>
          <w:p>
            <w:pPr>
              <w:numPr>
                <w:ilvl w:val="0"/>
                <w:numId w:val="0"/>
              </w:numPr>
              <w:spacing w:line="360" w:lineRule="auto"/>
              <w:ind w:right="-107" w:rightChars="-51"/>
              <w:jc w:val="center"/>
              <w:rPr>
                <w:rFonts w:hint="default" w:ascii="Times New Roman" w:hAnsi="Times New Roman" w:eastAsia="楷体" w:cs="Times New Roman"/>
                <w:b w:val="0"/>
                <w:bCs w:val="0"/>
                <w:color w:val="auto"/>
                <w:sz w:val="21"/>
                <w:szCs w:val="21"/>
                <w:u w:val="none"/>
                <w:vertAlign w:val="baseline"/>
                <w:lang w:val="en-US" w:eastAsia="zh-CN"/>
              </w:rPr>
            </w:pPr>
            <w:r>
              <w:rPr>
                <w:rFonts w:hint="default" w:ascii="Times New Roman" w:hAnsi="Times New Roman" w:eastAsia="楷体" w:cs="Times New Roman"/>
                <w:b w:val="0"/>
                <w:bCs w:val="0"/>
                <w:color w:val="auto"/>
                <w:sz w:val="21"/>
                <w:szCs w:val="21"/>
                <w:u w:val="none"/>
                <w:vertAlign w:val="baseline"/>
                <w:lang w:val="en-US" w:eastAsia="zh-CN"/>
              </w:rPr>
              <w:t>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56" w:type="dxa"/>
            <w:vMerge w:val="restart"/>
            <w:vAlign w:val="center"/>
          </w:tcPr>
          <w:p>
            <w:pPr>
              <w:numPr>
                <w:ilvl w:val="0"/>
                <w:numId w:val="0"/>
              </w:numPr>
              <w:spacing w:line="360" w:lineRule="auto"/>
              <w:ind w:right="-107" w:rightChars="-51"/>
              <w:jc w:val="center"/>
              <w:rPr>
                <w:rFonts w:hint="default" w:ascii="Times New Roman" w:hAnsi="Times New Roman" w:eastAsia="楷体" w:cs="Times New Roman"/>
                <w:b w:val="0"/>
                <w:bCs w:val="0"/>
                <w:color w:val="31859C" w:themeColor="accent5" w:themeShade="BF"/>
                <w:sz w:val="21"/>
                <w:szCs w:val="21"/>
                <w:u w:val="none"/>
                <w:vertAlign w:val="baseline"/>
                <w:lang w:val="en-US" w:eastAsia="zh-CN"/>
              </w:rPr>
            </w:pPr>
            <w:r>
              <w:rPr>
                <w:rFonts w:hint="eastAsia" w:ascii="Times New Roman" w:hAnsi="Times New Roman" w:eastAsia="楷体" w:cs="Times New Roman"/>
                <w:b w:val="0"/>
                <w:bCs w:val="0"/>
                <w:color w:val="auto"/>
                <w:sz w:val="21"/>
                <w:szCs w:val="21"/>
                <w:u w:val="none"/>
                <w:vertAlign w:val="baseline"/>
                <w:lang w:val="en-US" w:eastAsia="zh-CN"/>
              </w:rPr>
              <w:t>爱好</w:t>
            </w:r>
          </w:p>
        </w:tc>
        <w:tc>
          <w:tcPr>
            <w:tcW w:w="6034" w:type="dxa"/>
          </w:tcPr>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Hobbies:</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baking, basketball, model building, </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painting, gardening, riding, dancing,</w:t>
            </w:r>
          </w:p>
          <w:p>
            <w:pPr>
              <w:shd w:val="clear" w:color="auto" w:fill="FFFFFF"/>
              <w:spacing w:line="330" w:lineRule="atLeast"/>
              <w:jc w:val="left"/>
              <w:rPr>
                <w:rFonts w:hint="default"/>
                <w:lang w:val="en-US" w:eastAsia="zh-CN"/>
              </w:rPr>
            </w:pPr>
            <w:r>
              <w:rPr>
                <w:rFonts w:hint="eastAsia" w:ascii="Times New Roman" w:hAnsi="Times New Roman" w:eastAsia="宋体" w:cs="Times New Roman"/>
                <w:color w:val="auto"/>
                <w:sz w:val="21"/>
                <w:szCs w:val="21"/>
                <w:lang w:val="en-US" w:eastAsia="zh-CN"/>
              </w:rPr>
              <w:t>cooking.</w:t>
            </w:r>
          </w:p>
        </w:tc>
        <w:tc>
          <w:tcPr>
            <w:tcW w:w="935" w:type="dxa"/>
            <w:vAlign w:val="center"/>
          </w:tcPr>
          <w:p>
            <w:pPr>
              <w:jc w:val="center"/>
              <w:rPr>
                <w:rFonts w:hint="default" w:ascii="Times New Roman" w:hAnsi="Times New Roman" w:eastAsia="楷体" w:cs="Times New Roman"/>
                <w:color w:val="auto"/>
                <w:sz w:val="21"/>
                <w:szCs w:val="21"/>
                <w:lang w:val="en-US" w:eastAsia="zh-CN"/>
              </w:rPr>
            </w:pPr>
            <w:r>
              <w:rPr>
                <w:rFonts w:hint="eastAsia" w:ascii="Times New Roman" w:hAnsi="Times New Roman" w:eastAsia="楷体" w:cs="Times New Roman"/>
                <w:color w:val="auto"/>
                <w:sz w:val="21"/>
                <w:szCs w:val="21"/>
                <w:lang w:val="en-US" w:eastAsia="zh-CN"/>
              </w:rPr>
              <w:t>《跟上兔子》绘本资源补充</w:t>
            </w:r>
          </w:p>
        </w:tc>
        <w:tc>
          <w:tcPr>
            <w:tcW w:w="831" w:type="dxa"/>
            <w:vAlign w:val="center"/>
          </w:tcPr>
          <w:p>
            <w:pPr>
              <w:numPr>
                <w:ilvl w:val="0"/>
                <w:numId w:val="0"/>
              </w:numPr>
              <w:spacing w:line="360" w:lineRule="auto"/>
              <w:ind w:right="-107" w:rightChars="-51"/>
              <w:jc w:val="both"/>
              <w:rPr>
                <w:rFonts w:hint="eastAsia" w:ascii="Times New Roman" w:hAnsi="Times New Roman" w:eastAsia="楷体" w:cs="Times New Roman"/>
                <w:b w:val="0"/>
                <w:bCs w:val="0"/>
                <w:color w:val="auto"/>
                <w:sz w:val="21"/>
                <w:szCs w:val="21"/>
                <w:u w:val="none"/>
                <w:vertAlign w:val="baseline"/>
                <w:lang w:val="en-US" w:eastAsia="zh-CN"/>
              </w:rPr>
            </w:pPr>
            <w:r>
              <w:rPr>
                <w:rFonts w:hint="eastAsia" w:ascii="Times New Roman" w:hAnsi="Times New Roman" w:eastAsia="楷体" w:cs="Times New Roman"/>
                <w:b w:val="0"/>
                <w:bCs w:val="0"/>
                <w:color w:val="auto"/>
                <w:sz w:val="21"/>
                <w:szCs w:val="21"/>
                <w:u w:val="none"/>
                <w:vertAlign w:val="baseline"/>
                <w:lang w:val="en-US" w:eastAsia="zh-CN"/>
              </w:rPr>
              <w:t xml:space="preserve"> </w:t>
            </w:r>
          </w:p>
          <w:p>
            <w:pPr>
              <w:numPr>
                <w:ilvl w:val="0"/>
                <w:numId w:val="0"/>
              </w:numPr>
              <w:spacing w:line="360" w:lineRule="auto"/>
              <w:ind w:right="-107" w:rightChars="-51"/>
              <w:jc w:val="both"/>
              <w:rPr>
                <w:rFonts w:hint="default" w:ascii="Times New Roman" w:hAnsi="Times New Roman" w:eastAsia="楷体" w:cs="Times New Roman"/>
                <w:b w:val="0"/>
                <w:bCs w:val="0"/>
                <w:color w:val="auto"/>
                <w:sz w:val="21"/>
                <w:szCs w:val="21"/>
                <w:u w:val="none"/>
                <w:vertAlign w:val="baseline"/>
                <w:lang w:val="en-US" w:eastAsia="zh-CN"/>
              </w:rPr>
            </w:pPr>
            <w:r>
              <w:rPr>
                <w:rFonts w:hint="eastAsia" w:ascii="Times New Roman" w:hAnsi="Times New Roman" w:eastAsia="楷体" w:cs="Times New Roman"/>
                <w:b w:val="0"/>
                <w:bCs w:val="0"/>
                <w:color w:val="auto"/>
                <w:sz w:val="21"/>
                <w:szCs w:val="21"/>
                <w:u w:val="none"/>
                <w:vertAlign w:val="baseline"/>
                <w:lang w:val="en-US" w:eastAsia="zh-CN"/>
              </w:rPr>
              <w:t>丰富语言输入</w:t>
            </w:r>
          </w:p>
          <w:p>
            <w:pPr>
              <w:numPr>
                <w:ilvl w:val="0"/>
                <w:numId w:val="0"/>
              </w:numPr>
              <w:spacing w:line="360" w:lineRule="auto"/>
              <w:ind w:right="-107" w:rightChars="-51"/>
              <w:jc w:val="both"/>
              <w:rPr>
                <w:rFonts w:hint="default" w:ascii="Times New Roman" w:hAnsi="Times New Roman" w:eastAsia="楷体" w:cs="Times New Roman"/>
                <w:b w:val="0"/>
                <w:bCs w:val="0"/>
                <w:color w:val="auto"/>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3" w:hRule="atLeast"/>
        </w:trPr>
        <w:tc>
          <w:tcPr>
            <w:tcW w:w="1056" w:type="dxa"/>
            <w:vMerge w:val="continue"/>
            <w:vAlign w:val="center"/>
          </w:tcPr>
          <w:p>
            <w:pPr>
              <w:numPr>
                <w:ilvl w:val="0"/>
                <w:numId w:val="0"/>
              </w:numPr>
              <w:spacing w:line="360" w:lineRule="auto"/>
              <w:ind w:right="-107" w:rightChars="-51"/>
              <w:jc w:val="center"/>
              <w:rPr>
                <w:rFonts w:hint="eastAsia" w:ascii="Times New Roman" w:hAnsi="Times New Roman" w:eastAsia="楷体" w:cs="Times New Roman"/>
                <w:b w:val="0"/>
                <w:bCs w:val="0"/>
                <w:color w:val="31859C" w:themeColor="accent5" w:themeShade="BF"/>
                <w:sz w:val="21"/>
                <w:szCs w:val="21"/>
                <w:u w:val="none"/>
                <w:vertAlign w:val="baseline"/>
                <w:lang w:val="en-US" w:eastAsia="zh-CN"/>
              </w:rPr>
            </w:pPr>
          </w:p>
        </w:tc>
        <w:tc>
          <w:tcPr>
            <w:tcW w:w="6034" w:type="dxa"/>
          </w:tcPr>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What</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s your hobby?</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drawing>
                <wp:anchor distT="0" distB="0" distL="114300" distR="114300" simplePos="0" relativeHeight="251673600" behindDoc="0" locked="0" layoutInCell="1" allowOverlap="1">
                  <wp:simplePos x="0" y="0"/>
                  <wp:positionH relativeFrom="column">
                    <wp:posOffset>1799590</wp:posOffset>
                  </wp:positionH>
                  <wp:positionV relativeFrom="paragraph">
                    <wp:posOffset>3810</wp:posOffset>
                  </wp:positionV>
                  <wp:extent cx="1569085" cy="918845"/>
                  <wp:effectExtent l="0" t="0" r="5715" b="8255"/>
                  <wp:wrapNone/>
                  <wp:docPr id="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pic:cNvPicPr>
                            <a:picLocks noChangeAspect="1"/>
                          </pic:cNvPicPr>
                        </pic:nvPicPr>
                        <pic:blipFill>
                          <a:blip r:embed="rId18"/>
                          <a:srcRect l="8668" t="9605" r="9260" b="30141"/>
                          <a:stretch>
                            <a:fillRect/>
                          </a:stretch>
                        </pic:blipFill>
                        <pic:spPr>
                          <a:xfrm>
                            <a:off x="0" y="0"/>
                            <a:ext cx="1569085" cy="918845"/>
                          </a:xfrm>
                          <a:prstGeom prst="rect">
                            <a:avLst/>
                          </a:prstGeom>
                          <a:noFill/>
                          <a:ln>
                            <a:noFill/>
                          </a:ln>
                        </pic:spPr>
                      </pic:pic>
                    </a:graphicData>
                  </a:graphic>
                </wp:anchor>
              </w:drawing>
            </w:r>
            <w:r>
              <w:rPr>
                <w:rFonts w:hint="eastAsia" w:ascii="Times New Roman" w:hAnsi="Times New Roman" w:eastAsia="宋体" w:cs="Times New Roman"/>
                <w:color w:val="auto"/>
                <w:sz w:val="21"/>
                <w:szCs w:val="21"/>
                <w:lang w:val="en-US" w:eastAsia="zh-CN"/>
              </w:rPr>
              <w:t>What do you like?</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Do you like...?</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I like...But I don</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t like...</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I like ...best.</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...is my favourite.</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...is good for my health.</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You can have...</w:t>
            </w:r>
          </w:p>
        </w:tc>
        <w:tc>
          <w:tcPr>
            <w:tcW w:w="935" w:type="dxa"/>
            <w:vAlign w:val="center"/>
          </w:tcPr>
          <w:p>
            <w:pPr>
              <w:rPr>
                <w:rFonts w:hint="eastAsia" w:ascii="Times New Roman" w:hAnsi="Times New Roman" w:eastAsia="楷体" w:cs="Times New Roman"/>
                <w:color w:val="auto"/>
                <w:sz w:val="21"/>
                <w:szCs w:val="21"/>
                <w:lang w:val="en-US" w:eastAsia="zh-CN"/>
              </w:rPr>
            </w:pPr>
            <w:r>
              <w:rPr>
                <w:rFonts w:hint="eastAsia" w:ascii="Times New Roman" w:hAnsi="Times New Roman" w:eastAsia="楷体" w:cs="Times New Roman"/>
                <w:color w:val="auto"/>
                <w:sz w:val="21"/>
                <w:szCs w:val="21"/>
                <w:lang w:val="en-US" w:eastAsia="zh-CN"/>
              </w:rPr>
              <w:t>学生对话</w:t>
            </w:r>
          </w:p>
        </w:tc>
        <w:tc>
          <w:tcPr>
            <w:tcW w:w="831" w:type="dxa"/>
            <w:vAlign w:val="center"/>
          </w:tcPr>
          <w:p>
            <w:pPr>
              <w:spacing w:line="348" w:lineRule="exact"/>
              <w:jc w:val="center"/>
              <w:rPr>
                <w:rFonts w:hint="default" w:ascii="Times New Roman" w:hAnsi="Times New Roman" w:eastAsia="楷体" w:cs="Times New Roman"/>
                <w:b w:val="0"/>
                <w:bCs w:val="0"/>
                <w:color w:val="auto"/>
                <w:sz w:val="21"/>
                <w:szCs w:val="21"/>
                <w:u w:val="none"/>
                <w:vertAlign w:val="baseline"/>
                <w:lang w:val="en-US" w:eastAsia="zh-CN"/>
              </w:rPr>
            </w:pPr>
            <w:r>
              <w:rPr>
                <w:rFonts w:hint="default" w:ascii="Times New Roman" w:hAnsi="Times New Roman" w:eastAsia="楷体" w:cs="Times New Roman"/>
                <w:b w:val="0"/>
                <w:bCs/>
                <w:color w:val="auto"/>
                <w:sz w:val="21"/>
                <w:szCs w:val="21"/>
                <w:lang w:val="en-US" w:eastAsia="zh-CN"/>
              </w:rPr>
              <w:t>礼貌得体交流</w:t>
            </w:r>
          </w:p>
        </w:tc>
      </w:tr>
    </w:tbl>
    <w:p>
      <w:pPr>
        <w:spacing w:line="312" w:lineRule="auto"/>
        <w:jc w:val="left"/>
        <w:rPr>
          <w:rFonts w:hint="eastAsia" w:ascii="宋体" w:hAnsi="宋体" w:eastAsia="宋体" w:cs="宋体"/>
          <w:color w:val="auto"/>
          <w:sz w:val="21"/>
          <w:szCs w:val="21"/>
          <w:lang w:val="en-US" w:eastAsia="zh-CN"/>
        </w:rPr>
      </w:pPr>
    </w:p>
    <w:p>
      <w:pPr>
        <w:spacing w:line="312" w:lineRule="auto"/>
        <w:ind w:firstLine="420" w:firstLineChars="200"/>
        <w:jc w:val="left"/>
        <w:rPr>
          <w:rFonts w:hint="eastAsia" w:asciiTheme="minorHAnsi" w:hAnsiTheme="minorHAnsi" w:eastAsiaTheme="minorEastAsia" w:cstheme="minorBidi"/>
          <w:kern w:val="2"/>
          <w:sz w:val="21"/>
          <w:szCs w:val="21"/>
          <w:lang w:val="en-US" w:eastAsia="zh-CN" w:bidi="ar-SA"/>
        </w:rPr>
      </w:pPr>
      <w:r>
        <w:rPr>
          <w:rFonts w:hint="eastAsia" w:asciiTheme="minorHAnsi" w:hAnsiTheme="minorHAnsi" w:eastAsiaTheme="minorEastAsia" w:cstheme="minorBidi"/>
          <w:kern w:val="2"/>
          <w:sz w:val="21"/>
          <w:szCs w:val="21"/>
          <w:lang w:val="en-US" w:eastAsia="zh-CN" w:bidi="ar-SA"/>
        </w:rPr>
        <w:t>以五年级上册</w:t>
      </w:r>
      <w:r>
        <w:rPr>
          <w:rFonts w:hint="eastAsia" w:ascii="Times New Roman" w:hAnsi="Times New Roman" w:eastAsia="楷体" w:cs="Times New Roman"/>
          <w:color w:val="auto"/>
          <w:kern w:val="2"/>
          <w:sz w:val="21"/>
          <w:szCs w:val="21"/>
          <w:lang w:val="en-US" w:eastAsia="zh-CN" w:bidi="ar-SA"/>
        </w:rPr>
        <w:t>Unit6 My-friend</w:t>
      </w:r>
      <w:r>
        <w:rPr>
          <w:rFonts w:hint="eastAsia" w:asciiTheme="minorHAnsi" w:hAnsiTheme="minorHAnsi" w:eastAsiaTheme="minorEastAsia" w:cstheme="minorBidi"/>
          <w:kern w:val="2"/>
          <w:sz w:val="21"/>
          <w:szCs w:val="21"/>
          <w:lang w:val="en-US" w:eastAsia="zh-CN" w:bidi="ar-SA"/>
        </w:rPr>
        <w:t>为例，本单元围绕的主要话题是“网友”。学生已经学过了年龄、学科和兴趣爱好等话题，结合本单元的主题，教师可以鼓励学生综合运用以前学过的知识对自己的朋友或是网友进行全面的介绍。在文本的基础上进行拓展，改变文本形式，把语段改为对话，凸显对话的交际性，引导学生表演，培养学生语用得体、礼貌交际。</w:t>
      </w:r>
    </w:p>
    <w:tbl>
      <w:tblPr>
        <w:tblStyle w:val="5"/>
        <w:tblW w:w="8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5737"/>
        <w:gridCol w:w="949"/>
        <w:gridCol w:w="1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8765" w:type="dxa"/>
            <w:gridSpan w:val="4"/>
          </w:tcPr>
          <w:p>
            <w:pPr>
              <w:numPr>
                <w:ilvl w:val="0"/>
                <w:numId w:val="0"/>
              </w:numPr>
              <w:spacing w:line="360" w:lineRule="auto"/>
              <w:ind w:right="-107" w:rightChars="-51"/>
              <w:jc w:val="center"/>
              <w:rPr>
                <w:rFonts w:hint="default" w:ascii="Times New Roman" w:hAnsi="Times New Roman" w:eastAsia="楷体" w:cs="Times New Roman"/>
                <w:color w:val="auto"/>
                <w:sz w:val="21"/>
                <w:szCs w:val="21"/>
                <w:lang w:val="en-US" w:eastAsia="zh-CN"/>
              </w:rPr>
            </w:pPr>
            <w:r>
              <w:rPr>
                <w:rFonts w:hint="eastAsia" w:ascii="Times New Roman" w:hAnsi="Times New Roman" w:eastAsia="楷体" w:cs="Times New Roman"/>
                <w:b/>
                <w:bCs/>
                <w:color w:val="auto"/>
                <w:sz w:val="21"/>
                <w:szCs w:val="21"/>
                <w:lang w:val="en-US" w:eastAsia="zh-CN"/>
              </w:rPr>
              <w:t>五</w:t>
            </w:r>
            <w:r>
              <w:rPr>
                <w:rFonts w:hint="default" w:ascii="Times New Roman" w:hAnsi="Times New Roman" w:eastAsia="楷体" w:cs="Times New Roman"/>
                <w:b/>
                <w:bCs/>
                <w:color w:val="auto"/>
                <w:sz w:val="21"/>
                <w:szCs w:val="21"/>
                <w:lang w:val="en-US" w:eastAsia="zh-CN"/>
              </w:rPr>
              <w:t>年级上册Unit</w:t>
            </w:r>
            <w:r>
              <w:rPr>
                <w:rFonts w:hint="eastAsia" w:ascii="Times New Roman" w:hAnsi="Times New Roman" w:eastAsia="楷体" w:cs="Times New Roman"/>
                <w:b/>
                <w:bCs/>
                <w:color w:val="auto"/>
                <w:sz w:val="21"/>
                <w:szCs w:val="21"/>
                <w:lang w:val="en-US" w:eastAsia="zh-CN"/>
              </w:rPr>
              <w:t>6 My e-friend</w:t>
            </w:r>
            <w:r>
              <w:rPr>
                <w:rFonts w:hint="default" w:ascii="Times New Roman" w:hAnsi="Times New Roman" w:eastAsia="楷体" w:cs="Times New Roman"/>
                <w:b/>
                <w:bCs/>
                <w:color w:val="auto"/>
                <w:sz w:val="21"/>
                <w:szCs w:val="21"/>
                <w:lang w:val="en-US" w:eastAsia="zh-CN"/>
              </w:rPr>
              <w:t xml:space="preserve"> 单元内容拓展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035" w:type="dxa"/>
            <w:vAlign w:val="center"/>
          </w:tcPr>
          <w:p>
            <w:pPr>
              <w:numPr>
                <w:ilvl w:val="0"/>
                <w:numId w:val="0"/>
              </w:numPr>
              <w:spacing w:line="360" w:lineRule="auto"/>
              <w:ind w:right="-107" w:rightChars="-51"/>
              <w:jc w:val="center"/>
              <w:rPr>
                <w:rFonts w:hint="default" w:ascii="Times New Roman" w:hAnsi="Times New Roman" w:eastAsia="楷体" w:cs="Times New Roman"/>
                <w:b w:val="0"/>
                <w:bCs w:val="0"/>
                <w:color w:val="auto"/>
                <w:sz w:val="21"/>
                <w:szCs w:val="21"/>
                <w:u w:val="none"/>
                <w:vertAlign w:val="baseline"/>
                <w:lang w:val="en-US" w:eastAsia="zh-CN"/>
              </w:rPr>
            </w:pPr>
            <w:r>
              <w:rPr>
                <w:rFonts w:hint="default" w:ascii="Times New Roman" w:hAnsi="Times New Roman" w:eastAsia="楷体" w:cs="Times New Roman"/>
                <w:b w:val="0"/>
                <w:bCs w:val="0"/>
                <w:color w:val="auto"/>
                <w:sz w:val="21"/>
                <w:szCs w:val="21"/>
                <w:u w:val="none"/>
                <w:vertAlign w:val="baseline"/>
                <w:lang w:val="en-US" w:eastAsia="zh-CN"/>
              </w:rPr>
              <w:t>单元话题</w:t>
            </w:r>
          </w:p>
        </w:tc>
        <w:tc>
          <w:tcPr>
            <w:tcW w:w="5737" w:type="dxa"/>
            <w:vAlign w:val="center"/>
          </w:tcPr>
          <w:p>
            <w:pPr>
              <w:numPr>
                <w:ilvl w:val="0"/>
                <w:numId w:val="0"/>
              </w:numPr>
              <w:spacing w:line="360" w:lineRule="auto"/>
              <w:ind w:right="-107" w:rightChars="-51"/>
              <w:jc w:val="center"/>
              <w:rPr>
                <w:rFonts w:hint="default" w:ascii="Times New Roman" w:hAnsi="Times New Roman" w:eastAsia="楷体" w:cs="Times New Roman"/>
                <w:b w:val="0"/>
                <w:bCs w:val="0"/>
                <w:color w:val="auto"/>
                <w:sz w:val="21"/>
                <w:szCs w:val="21"/>
                <w:u w:val="none"/>
                <w:vertAlign w:val="baseline"/>
                <w:lang w:val="en-US" w:eastAsia="zh-CN"/>
              </w:rPr>
            </w:pPr>
            <w:r>
              <w:rPr>
                <w:rFonts w:hint="default" w:ascii="Times New Roman" w:hAnsi="Times New Roman" w:eastAsia="楷体" w:cs="Times New Roman"/>
                <w:b w:val="0"/>
                <w:bCs w:val="0"/>
                <w:color w:val="auto"/>
                <w:sz w:val="21"/>
                <w:szCs w:val="21"/>
                <w:u w:val="none"/>
                <w:vertAlign w:val="baseline"/>
                <w:lang w:val="en-US" w:eastAsia="zh-CN"/>
              </w:rPr>
              <w:t>拓展内容</w:t>
            </w:r>
          </w:p>
        </w:tc>
        <w:tc>
          <w:tcPr>
            <w:tcW w:w="949" w:type="dxa"/>
            <w:vAlign w:val="center"/>
          </w:tcPr>
          <w:p>
            <w:pPr>
              <w:bidi w:val="0"/>
              <w:jc w:val="both"/>
              <w:rPr>
                <w:rFonts w:hint="default" w:ascii="Times New Roman" w:hAnsi="Times New Roman" w:cs="Times New Roman" w:eastAsiaTheme="minorEastAsia"/>
                <w:color w:val="auto"/>
                <w:kern w:val="2"/>
                <w:sz w:val="21"/>
                <w:szCs w:val="22"/>
                <w:lang w:val="en-US" w:eastAsia="zh-CN" w:bidi="ar-SA"/>
              </w:rPr>
            </w:pPr>
            <w:r>
              <w:rPr>
                <w:rFonts w:hint="eastAsia" w:ascii="楷体" w:hAnsi="楷体" w:eastAsia="楷体" w:cs="楷体"/>
                <w:color w:val="auto"/>
                <w:kern w:val="2"/>
                <w:sz w:val="21"/>
                <w:szCs w:val="22"/>
                <w:lang w:val="en-US" w:eastAsia="zh-CN" w:bidi="ar-SA"/>
              </w:rPr>
              <w:t>来源</w:t>
            </w:r>
          </w:p>
        </w:tc>
        <w:tc>
          <w:tcPr>
            <w:tcW w:w="1044" w:type="dxa"/>
            <w:vAlign w:val="center"/>
          </w:tcPr>
          <w:p>
            <w:pPr>
              <w:numPr>
                <w:ilvl w:val="0"/>
                <w:numId w:val="0"/>
              </w:numPr>
              <w:spacing w:line="360" w:lineRule="auto"/>
              <w:ind w:right="-107" w:rightChars="-51"/>
              <w:jc w:val="center"/>
              <w:rPr>
                <w:rFonts w:hint="default" w:ascii="Times New Roman" w:hAnsi="Times New Roman" w:eastAsia="楷体" w:cs="Times New Roman"/>
                <w:b w:val="0"/>
                <w:bCs w:val="0"/>
                <w:color w:val="auto"/>
                <w:sz w:val="21"/>
                <w:szCs w:val="21"/>
                <w:u w:val="none"/>
                <w:vertAlign w:val="baseline"/>
                <w:lang w:val="en-US" w:eastAsia="zh-CN"/>
              </w:rPr>
            </w:pPr>
            <w:r>
              <w:rPr>
                <w:rFonts w:hint="default" w:ascii="Times New Roman" w:hAnsi="Times New Roman" w:eastAsia="楷体" w:cs="Times New Roman"/>
                <w:b w:val="0"/>
                <w:bCs w:val="0"/>
                <w:color w:val="auto"/>
                <w:sz w:val="21"/>
                <w:szCs w:val="21"/>
                <w:u w:val="none"/>
                <w:vertAlign w:val="baseline"/>
                <w:lang w:val="en-US" w:eastAsia="zh-CN"/>
              </w:rPr>
              <w:t>拓展目的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1" w:hRule="atLeast"/>
        </w:trPr>
        <w:tc>
          <w:tcPr>
            <w:tcW w:w="1035" w:type="dxa"/>
            <w:vAlign w:val="center"/>
          </w:tcPr>
          <w:p>
            <w:pPr>
              <w:numPr>
                <w:ilvl w:val="0"/>
                <w:numId w:val="0"/>
              </w:numPr>
              <w:spacing w:line="360" w:lineRule="auto"/>
              <w:ind w:right="-107" w:rightChars="-51"/>
              <w:jc w:val="center"/>
              <w:rPr>
                <w:rFonts w:hint="default" w:ascii="Times New Roman" w:hAnsi="Times New Roman" w:eastAsia="楷体" w:cs="Times New Roman"/>
                <w:b w:val="0"/>
                <w:bCs w:val="0"/>
                <w:color w:val="auto"/>
                <w:sz w:val="21"/>
                <w:szCs w:val="21"/>
                <w:u w:val="none"/>
                <w:vertAlign w:val="baseline"/>
                <w:lang w:val="en-US" w:eastAsia="zh-CN"/>
              </w:rPr>
            </w:pPr>
            <w:r>
              <w:rPr>
                <w:rFonts w:hint="eastAsia" w:ascii="Times New Roman" w:hAnsi="Times New Roman" w:eastAsia="楷体" w:cs="Times New Roman"/>
                <w:b w:val="0"/>
                <w:bCs w:val="0"/>
                <w:color w:val="auto"/>
                <w:sz w:val="21"/>
                <w:szCs w:val="21"/>
                <w:u w:val="none"/>
                <w:vertAlign w:val="baseline"/>
                <w:lang w:val="en-US" w:eastAsia="zh-CN"/>
              </w:rPr>
              <w:t>朋友</w:t>
            </w:r>
          </w:p>
        </w:tc>
        <w:tc>
          <w:tcPr>
            <w:tcW w:w="5737" w:type="dxa"/>
          </w:tcPr>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drawing>
                <wp:anchor distT="0" distB="0" distL="114300" distR="114300" simplePos="0" relativeHeight="251672576" behindDoc="0" locked="0" layoutInCell="1" allowOverlap="1">
                  <wp:simplePos x="0" y="0"/>
                  <wp:positionH relativeFrom="column">
                    <wp:posOffset>1849755</wp:posOffset>
                  </wp:positionH>
                  <wp:positionV relativeFrom="paragraph">
                    <wp:posOffset>175895</wp:posOffset>
                  </wp:positionV>
                  <wp:extent cx="1651000" cy="1245235"/>
                  <wp:effectExtent l="0" t="0" r="0" b="12065"/>
                  <wp:wrapNone/>
                  <wp:docPr id="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
                          <pic:cNvPicPr>
                            <a:picLocks noChangeAspect="1"/>
                          </pic:cNvPicPr>
                        </pic:nvPicPr>
                        <pic:blipFill>
                          <a:blip r:embed="rId19"/>
                          <a:stretch>
                            <a:fillRect/>
                          </a:stretch>
                        </pic:blipFill>
                        <pic:spPr>
                          <a:xfrm>
                            <a:off x="0" y="0"/>
                            <a:ext cx="1651000" cy="1245235"/>
                          </a:xfrm>
                          <a:prstGeom prst="rect">
                            <a:avLst/>
                          </a:prstGeom>
                          <a:noFill/>
                          <a:ln>
                            <a:noFill/>
                          </a:ln>
                        </pic:spPr>
                      </pic:pic>
                    </a:graphicData>
                  </a:graphic>
                </wp:anchor>
              </w:drawing>
            </w:r>
            <w:r>
              <w:rPr>
                <w:rFonts w:hint="eastAsia" w:ascii="Times New Roman" w:hAnsi="Times New Roman" w:eastAsia="宋体" w:cs="Times New Roman"/>
                <w:color w:val="auto"/>
                <w:sz w:val="21"/>
                <w:szCs w:val="21"/>
                <w:lang w:val="en-US" w:eastAsia="zh-CN"/>
              </w:rPr>
              <w:t>Do you have an e-friend?</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What's ... name?   He</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s/She's...</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How old is </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 xml:space="preserve">    He</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s/She's ...</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Does </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 xml:space="preserve"> live in the UK?</w:t>
            </w:r>
            <w:r>
              <w:rPr>
                <w:rFonts w:hint="eastAsia" w:ascii="Times New Roman" w:hAnsi="Times New Roman" w:eastAsia="宋体" w:cs="Times New Roman"/>
                <w:color w:val="auto"/>
                <w:sz w:val="21"/>
                <w:szCs w:val="21"/>
                <w:lang w:val="en-US" w:eastAsia="zh-CN"/>
              </w:rPr>
              <w:t xml:space="preserve">    </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...He/She lives ...</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What subjects does </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 xml:space="preserve"> like?</w:t>
            </w:r>
            <w:r>
              <w:rPr>
                <w:rFonts w:hint="eastAsia" w:ascii="Times New Roman" w:hAnsi="Times New Roman" w:eastAsia="宋体" w:cs="Times New Roman"/>
                <w:color w:val="auto"/>
                <w:sz w:val="21"/>
                <w:szCs w:val="21"/>
                <w:lang w:val="en-US" w:eastAsia="zh-CN"/>
              </w:rPr>
              <w:t xml:space="preserve">   </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 He/She likes...</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Does </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 xml:space="preserve"> like dancing?</w:t>
            </w:r>
            <w:r>
              <w:rPr>
                <w:rFonts w:hint="eastAsia" w:ascii="Times New Roman" w:hAnsi="Times New Roman" w:eastAsia="宋体" w:cs="Times New Roman"/>
                <w:color w:val="auto"/>
                <w:sz w:val="21"/>
                <w:szCs w:val="21"/>
                <w:lang w:val="en-US" w:eastAsia="zh-CN"/>
              </w:rPr>
              <w:t xml:space="preserve">    </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He/She likes...</w:t>
            </w:r>
          </w:p>
          <w:p>
            <w:pPr>
              <w:rPr>
                <w:rFonts w:hint="default" w:ascii="Times New Roman" w:hAnsi="Times New Roman" w:eastAsia="楷体" w:cs="Times New Roman"/>
                <w:b w:val="0"/>
                <w:bCs w:val="0"/>
                <w:color w:val="auto"/>
                <w:sz w:val="21"/>
                <w:szCs w:val="21"/>
                <w:u w:val="none"/>
                <w:vertAlign w:val="baseline"/>
                <w:lang w:val="en-US" w:eastAsia="zh-CN"/>
              </w:rPr>
            </w:pPr>
          </w:p>
        </w:tc>
        <w:tc>
          <w:tcPr>
            <w:tcW w:w="949" w:type="dxa"/>
            <w:vAlign w:val="center"/>
          </w:tcPr>
          <w:p>
            <w:pPr>
              <w:rPr>
                <w:rFonts w:hint="default" w:ascii="Times New Roman" w:hAnsi="Times New Roman" w:eastAsia="楷体" w:cs="Times New Roman"/>
                <w:color w:val="auto"/>
                <w:sz w:val="21"/>
                <w:szCs w:val="21"/>
                <w:lang w:val="en-US" w:eastAsia="zh-CN"/>
              </w:rPr>
            </w:pPr>
            <w:r>
              <w:rPr>
                <w:rFonts w:hint="eastAsia" w:ascii="Times New Roman" w:hAnsi="Times New Roman" w:eastAsia="楷体" w:cs="Times New Roman"/>
                <w:color w:val="auto"/>
                <w:sz w:val="21"/>
                <w:szCs w:val="21"/>
                <w:lang w:val="en-US" w:eastAsia="zh-CN"/>
              </w:rPr>
              <w:t>上教版英语六年级上Module 2</w:t>
            </w:r>
          </w:p>
        </w:tc>
        <w:tc>
          <w:tcPr>
            <w:tcW w:w="1044" w:type="dxa"/>
            <w:vAlign w:val="center"/>
          </w:tcPr>
          <w:p>
            <w:pPr>
              <w:spacing w:line="348" w:lineRule="exact"/>
              <w:jc w:val="left"/>
              <w:rPr>
                <w:rFonts w:hint="eastAsia" w:ascii="Times New Roman" w:hAnsi="Times New Roman" w:eastAsia="楷体" w:cs="Times New Roman"/>
                <w:b w:val="0"/>
                <w:bCs/>
                <w:color w:val="auto"/>
                <w:sz w:val="21"/>
                <w:szCs w:val="21"/>
                <w:lang w:val="en-US" w:eastAsia="zh-CN"/>
              </w:rPr>
            </w:pPr>
            <w:r>
              <w:rPr>
                <w:rFonts w:hint="eastAsia" w:ascii="Times New Roman" w:hAnsi="Times New Roman" w:eastAsia="楷体" w:cs="Times New Roman"/>
                <w:b w:val="0"/>
                <w:bCs/>
                <w:color w:val="auto"/>
                <w:sz w:val="21"/>
                <w:szCs w:val="21"/>
                <w:lang w:val="en-US" w:eastAsia="zh-CN"/>
              </w:rPr>
              <w:t>丰富语言</w:t>
            </w:r>
          </w:p>
          <w:p>
            <w:pPr>
              <w:spacing w:line="348" w:lineRule="exact"/>
              <w:jc w:val="left"/>
              <w:rPr>
                <w:rFonts w:hint="default" w:ascii="Times New Roman" w:hAnsi="Times New Roman" w:eastAsia="楷体" w:cs="Times New Roman"/>
                <w:b w:val="0"/>
                <w:bCs/>
                <w:color w:val="auto"/>
                <w:sz w:val="21"/>
                <w:szCs w:val="21"/>
                <w:lang w:val="en-US" w:eastAsia="zh-CN"/>
              </w:rPr>
            </w:pPr>
            <w:r>
              <w:rPr>
                <w:rFonts w:hint="eastAsia" w:ascii="Times New Roman" w:hAnsi="Times New Roman" w:eastAsia="楷体" w:cs="Times New Roman"/>
                <w:b w:val="0"/>
                <w:bCs/>
                <w:color w:val="auto"/>
                <w:sz w:val="21"/>
                <w:szCs w:val="21"/>
                <w:lang w:val="en-US" w:eastAsia="zh-CN"/>
              </w:rPr>
              <w:t>真实交际</w:t>
            </w:r>
          </w:p>
          <w:p>
            <w:pPr>
              <w:spacing w:line="348" w:lineRule="exact"/>
              <w:jc w:val="center"/>
              <w:rPr>
                <w:rFonts w:hint="default" w:ascii="Times New Roman" w:hAnsi="Times New Roman" w:eastAsia="楷体" w:cs="Times New Roman"/>
                <w:b w:val="0"/>
                <w:bCs/>
                <w:color w:val="auto"/>
                <w:sz w:val="21"/>
                <w:szCs w:val="21"/>
                <w:lang w:val="en-US" w:eastAsia="zh-CN"/>
              </w:rPr>
            </w:pPr>
          </w:p>
          <w:p>
            <w:pPr>
              <w:numPr>
                <w:ilvl w:val="0"/>
                <w:numId w:val="0"/>
              </w:numPr>
              <w:spacing w:line="360" w:lineRule="auto"/>
              <w:ind w:right="-107" w:rightChars="-51"/>
              <w:jc w:val="both"/>
              <w:rPr>
                <w:rFonts w:hint="default" w:ascii="Times New Roman" w:hAnsi="Times New Roman" w:eastAsia="楷体" w:cs="Times New Roman"/>
                <w:color w:val="auto"/>
                <w:kern w:val="2"/>
                <w:sz w:val="21"/>
                <w:szCs w:val="21"/>
                <w:lang w:val="en-US" w:eastAsia="zh-CN" w:bidi="ar-SA"/>
              </w:rPr>
            </w:pPr>
          </w:p>
        </w:tc>
      </w:tr>
    </w:tbl>
    <w:p>
      <w:pPr>
        <w:spacing w:line="312" w:lineRule="auto"/>
        <w:jc w:val="left"/>
        <w:rPr>
          <w:rFonts w:hint="eastAsia" w:ascii="宋体" w:hAnsi="宋体" w:eastAsia="宋体" w:cs="宋体"/>
          <w:color w:val="auto"/>
          <w:sz w:val="21"/>
          <w:szCs w:val="21"/>
          <w:lang w:val="en-US" w:eastAsia="zh-CN"/>
        </w:rPr>
      </w:pPr>
    </w:p>
    <w:p>
      <w:pPr>
        <w:spacing w:line="312"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以五年级上册</w:t>
      </w:r>
      <w:r>
        <w:rPr>
          <w:rFonts w:hint="eastAsia" w:ascii="Times New Roman" w:hAnsi="Times New Roman" w:eastAsia="楷体" w:cs="Times New Roman"/>
          <w:color w:val="auto"/>
          <w:kern w:val="2"/>
          <w:sz w:val="21"/>
          <w:szCs w:val="21"/>
          <w:lang w:val="en-US" w:eastAsia="zh-CN" w:bidi="ar-SA"/>
        </w:rPr>
        <w:t>Unit8 At Christmas</w:t>
      </w:r>
      <w:r>
        <w:rPr>
          <w:rFonts w:hint="eastAsia" w:ascii="宋体" w:hAnsi="宋体" w:eastAsia="宋体" w:cs="宋体"/>
          <w:color w:val="auto"/>
          <w:sz w:val="21"/>
          <w:szCs w:val="21"/>
          <w:lang w:val="en-US" w:eastAsia="zh-CN"/>
        </w:rPr>
        <w:t xml:space="preserve">为例，单元语用任务是有条理地介绍西方人是如何过圣诞的。为了使学生有更直观的语用感受，教师可以在文本的基础上进行拓展，改变文本形式，把语段改为对话，凸显对话的交际性，引导学生表演，培养学生语用得体、礼貌交际。 </w:t>
      </w:r>
    </w:p>
    <w:tbl>
      <w:tblPr>
        <w:tblStyle w:val="5"/>
        <w:tblW w:w="86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5944"/>
        <w:gridCol w:w="717"/>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3" w:hRule="atLeast"/>
        </w:trPr>
        <w:tc>
          <w:tcPr>
            <w:tcW w:w="8660" w:type="dxa"/>
            <w:gridSpan w:val="4"/>
          </w:tcPr>
          <w:p>
            <w:pPr>
              <w:numPr>
                <w:ilvl w:val="0"/>
                <w:numId w:val="0"/>
              </w:numPr>
              <w:spacing w:line="360" w:lineRule="auto"/>
              <w:ind w:right="-107" w:rightChars="-51"/>
              <w:jc w:val="center"/>
              <w:rPr>
                <w:rFonts w:hint="default" w:ascii="Times New Roman" w:hAnsi="Times New Roman" w:eastAsia="楷体" w:cs="Times New Roman"/>
                <w:color w:val="auto"/>
                <w:sz w:val="21"/>
                <w:szCs w:val="21"/>
                <w:lang w:val="en-US" w:eastAsia="zh-CN"/>
              </w:rPr>
            </w:pPr>
            <w:r>
              <w:rPr>
                <w:rFonts w:hint="eastAsia" w:ascii="Times New Roman" w:hAnsi="Times New Roman" w:eastAsia="楷体" w:cs="Times New Roman"/>
                <w:b/>
                <w:bCs/>
                <w:color w:val="auto"/>
                <w:sz w:val="21"/>
                <w:szCs w:val="21"/>
                <w:lang w:val="en-US" w:eastAsia="zh-CN"/>
              </w:rPr>
              <w:t>五</w:t>
            </w:r>
            <w:r>
              <w:rPr>
                <w:rFonts w:hint="default" w:ascii="Times New Roman" w:hAnsi="Times New Roman" w:eastAsia="楷体" w:cs="Times New Roman"/>
                <w:b/>
                <w:bCs/>
                <w:color w:val="auto"/>
                <w:sz w:val="21"/>
                <w:szCs w:val="21"/>
                <w:lang w:val="en-US" w:eastAsia="zh-CN"/>
              </w:rPr>
              <w:t>年级上册Unit</w:t>
            </w:r>
            <w:r>
              <w:rPr>
                <w:rFonts w:hint="eastAsia" w:ascii="Times New Roman" w:hAnsi="Times New Roman" w:eastAsia="楷体" w:cs="Times New Roman"/>
                <w:b/>
                <w:bCs/>
                <w:color w:val="auto"/>
                <w:sz w:val="21"/>
                <w:szCs w:val="21"/>
                <w:lang w:val="en-US" w:eastAsia="zh-CN"/>
              </w:rPr>
              <w:t>8</w:t>
            </w:r>
            <w:r>
              <w:rPr>
                <w:rFonts w:hint="default" w:ascii="Times New Roman" w:hAnsi="Times New Roman" w:eastAsia="楷体" w:cs="Times New Roman"/>
                <w:b/>
                <w:bCs/>
                <w:color w:val="auto"/>
                <w:sz w:val="21"/>
                <w:szCs w:val="21"/>
                <w:lang w:val="en-US" w:eastAsia="zh-CN"/>
              </w:rPr>
              <w:t xml:space="preserve"> At </w:t>
            </w:r>
            <w:r>
              <w:rPr>
                <w:rFonts w:hint="eastAsia" w:ascii="Times New Roman" w:hAnsi="Times New Roman" w:eastAsia="楷体" w:cs="Times New Roman"/>
                <w:b/>
                <w:bCs/>
                <w:color w:val="auto"/>
                <w:sz w:val="21"/>
                <w:szCs w:val="21"/>
                <w:lang w:val="en-US" w:eastAsia="zh-CN"/>
              </w:rPr>
              <w:t>Christmas</w:t>
            </w:r>
            <w:r>
              <w:rPr>
                <w:rFonts w:hint="default" w:ascii="Times New Roman" w:hAnsi="Times New Roman" w:eastAsia="楷体" w:cs="Times New Roman"/>
                <w:b/>
                <w:bCs/>
                <w:color w:val="auto"/>
                <w:sz w:val="21"/>
                <w:szCs w:val="21"/>
                <w:lang w:val="en-US" w:eastAsia="zh-CN"/>
              </w:rPr>
              <w:t xml:space="preserve"> 单元内容拓展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988" w:type="dxa"/>
            <w:vAlign w:val="center"/>
          </w:tcPr>
          <w:p>
            <w:pPr>
              <w:numPr>
                <w:ilvl w:val="0"/>
                <w:numId w:val="0"/>
              </w:numPr>
              <w:spacing w:line="360" w:lineRule="auto"/>
              <w:ind w:right="-107" w:rightChars="-51"/>
              <w:jc w:val="center"/>
              <w:rPr>
                <w:rFonts w:hint="default" w:ascii="Times New Roman" w:hAnsi="Times New Roman" w:eastAsia="楷体" w:cs="Times New Roman"/>
                <w:b w:val="0"/>
                <w:bCs w:val="0"/>
                <w:color w:val="auto"/>
                <w:sz w:val="21"/>
                <w:szCs w:val="21"/>
                <w:u w:val="none"/>
                <w:vertAlign w:val="baseline"/>
                <w:lang w:val="en-US" w:eastAsia="zh-CN"/>
              </w:rPr>
            </w:pPr>
            <w:r>
              <w:rPr>
                <w:rFonts w:hint="default" w:ascii="Times New Roman" w:hAnsi="Times New Roman" w:eastAsia="楷体" w:cs="Times New Roman"/>
                <w:b w:val="0"/>
                <w:bCs w:val="0"/>
                <w:color w:val="auto"/>
                <w:sz w:val="21"/>
                <w:szCs w:val="21"/>
                <w:u w:val="none"/>
                <w:vertAlign w:val="baseline"/>
                <w:lang w:val="en-US" w:eastAsia="zh-CN"/>
              </w:rPr>
              <w:t>单元话题</w:t>
            </w:r>
          </w:p>
        </w:tc>
        <w:tc>
          <w:tcPr>
            <w:tcW w:w="5944" w:type="dxa"/>
            <w:vAlign w:val="center"/>
          </w:tcPr>
          <w:p>
            <w:pPr>
              <w:numPr>
                <w:ilvl w:val="0"/>
                <w:numId w:val="0"/>
              </w:numPr>
              <w:spacing w:line="360" w:lineRule="auto"/>
              <w:ind w:right="-107" w:rightChars="-51"/>
              <w:jc w:val="center"/>
              <w:rPr>
                <w:rFonts w:hint="default" w:ascii="Times New Roman" w:hAnsi="Times New Roman" w:eastAsia="楷体" w:cs="Times New Roman"/>
                <w:b w:val="0"/>
                <w:bCs w:val="0"/>
                <w:color w:val="auto"/>
                <w:sz w:val="21"/>
                <w:szCs w:val="21"/>
                <w:u w:val="none"/>
                <w:vertAlign w:val="baseline"/>
                <w:lang w:val="en-US" w:eastAsia="zh-CN"/>
              </w:rPr>
            </w:pPr>
            <w:r>
              <w:rPr>
                <w:rFonts w:hint="default" w:ascii="Times New Roman" w:hAnsi="Times New Roman" w:eastAsia="楷体" w:cs="Times New Roman"/>
                <w:b w:val="0"/>
                <w:bCs w:val="0"/>
                <w:color w:val="auto"/>
                <w:sz w:val="21"/>
                <w:szCs w:val="21"/>
                <w:u w:val="none"/>
                <w:vertAlign w:val="baseline"/>
                <w:lang w:val="en-US" w:eastAsia="zh-CN"/>
              </w:rPr>
              <w:t>拓展内容</w:t>
            </w:r>
          </w:p>
        </w:tc>
        <w:tc>
          <w:tcPr>
            <w:tcW w:w="717" w:type="dxa"/>
            <w:vAlign w:val="center"/>
          </w:tcPr>
          <w:p>
            <w:pPr>
              <w:bidi w:val="0"/>
              <w:jc w:val="both"/>
              <w:rPr>
                <w:rFonts w:hint="default" w:ascii="Times New Roman" w:hAnsi="Times New Roman" w:cs="Times New Roman" w:eastAsiaTheme="minorEastAsia"/>
                <w:color w:val="auto"/>
                <w:kern w:val="2"/>
                <w:sz w:val="21"/>
                <w:szCs w:val="22"/>
                <w:lang w:val="en-US" w:eastAsia="zh-CN" w:bidi="ar-SA"/>
              </w:rPr>
            </w:pPr>
            <w:r>
              <w:rPr>
                <w:rFonts w:hint="eastAsia" w:ascii="楷体" w:hAnsi="楷体" w:eastAsia="楷体" w:cs="楷体"/>
                <w:color w:val="auto"/>
                <w:kern w:val="2"/>
                <w:sz w:val="21"/>
                <w:szCs w:val="22"/>
                <w:lang w:val="en-US" w:eastAsia="zh-CN" w:bidi="ar-SA"/>
              </w:rPr>
              <w:t>来源</w:t>
            </w:r>
          </w:p>
        </w:tc>
        <w:tc>
          <w:tcPr>
            <w:tcW w:w="1011" w:type="dxa"/>
            <w:vAlign w:val="center"/>
          </w:tcPr>
          <w:p>
            <w:pPr>
              <w:numPr>
                <w:ilvl w:val="0"/>
                <w:numId w:val="0"/>
              </w:numPr>
              <w:spacing w:line="360" w:lineRule="auto"/>
              <w:ind w:right="-107" w:rightChars="-51"/>
              <w:jc w:val="center"/>
              <w:rPr>
                <w:rFonts w:hint="default" w:ascii="Times New Roman" w:hAnsi="Times New Roman" w:eastAsia="楷体" w:cs="Times New Roman"/>
                <w:b w:val="0"/>
                <w:bCs w:val="0"/>
                <w:color w:val="auto"/>
                <w:sz w:val="21"/>
                <w:szCs w:val="21"/>
                <w:u w:val="none"/>
                <w:vertAlign w:val="baseline"/>
                <w:lang w:val="en-US" w:eastAsia="zh-CN"/>
              </w:rPr>
            </w:pPr>
            <w:r>
              <w:rPr>
                <w:rFonts w:hint="default" w:ascii="Times New Roman" w:hAnsi="Times New Roman" w:eastAsia="楷体" w:cs="Times New Roman"/>
                <w:b w:val="0"/>
                <w:bCs w:val="0"/>
                <w:color w:val="auto"/>
                <w:sz w:val="21"/>
                <w:szCs w:val="21"/>
                <w:u w:val="none"/>
                <w:vertAlign w:val="baseline"/>
                <w:lang w:val="en-US" w:eastAsia="zh-CN"/>
              </w:rPr>
              <w:t>拓展目的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3" w:hRule="atLeast"/>
        </w:trPr>
        <w:tc>
          <w:tcPr>
            <w:tcW w:w="988" w:type="dxa"/>
            <w:vMerge w:val="restart"/>
            <w:vAlign w:val="center"/>
          </w:tcPr>
          <w:p>
            <w:pPr>
              <w:numPr>
                <w:ilvl w:val="0"/>
                <w:numId w:val="0"/>
              </w:numPr>
              <w:spacing w:line="360" w:lineRule="auto"/>
              <w:ind w:right="-107" w:rightChars="-51"/>
              <w:jc w:val="center"/>
              <w:rPr>
                <w:rFonts w:hint="eastAsia" w:ascii="Times New Roman" w:hAnsi="Times New Roman" w:eastAsia="楷体" w:cs="Times New Roman"/>
                <w:b w:val="0"/>
                <w:bCs w:val="0"/>
                <w:color w:val="auto"/>
                <w:sz w:val="21"/>
                <w:szCs w:val="21"/>
                <w:u w:val="none"/>
                <w:vertAlign w:val="baseline"/>
                <w:lang w:val="en-US" w:eastAsia="zh-CN"/>
              </w:rPr>
            </w:pPr>
          </w:p>
          <w:p>
            <w:pPr>
              <w:numPr>
                <w:ilvl w:val="0"/>
                <w:numId w:val="0"/>
              </w:numPr>
              <w:spacing w:line="360" w:lineRule="auto"/>
              <w:ind w:right="-107" w:rightChars="-51"/>
              <w:jc w:val="center"/>
              <w:rPr>
                <w:rFonts w:hint="eastAsia" w:ascii="Times New Roman" w:hAnsi="Times New Roman" w:eastAsia="楷体" w:cs="Times New Roman"/>
                <w:b w:val="0"/>
                <w:bCs w:val="0"/>
                <w:color w:val="auto"/>
                <w:sz w:val="21"/>
                <w:szCs w:val="21"/>
                <w:u w:val="none"/>
                <w:vertAlign w:val="baseline"/>
                <w:lang w:val="en-US" w:eastAsia="zh-CN"/>
              </w:rPr>
            </w:pPr>
          </w:p>
          <w:p>
            <w:pPr>
              <w:numPr>
                <w:ilvl w:val="0"/>
                <w:numId w:val="0"/>
              </w:numPr>
              <w:spacing w:line="360" w:lineRule="auto"/>
              <w:ind w:right="-107" w:rightChars="-51"/>
              <w:jc w:val="center"/>
              <w:rPr>
                <w:rFonts w:hint="eastAsia" w:ascii="Times New Roman" w:hAnsi="Times New Roman" w:eastAsia="楷体" w:cs="Times New Roman"/>
                <w:b w:val="0"/>
                <w:bCs w:val="0"/>
                <w:color w:val="auto"/>
                <w:sz w:val="21"/>
                <w:szCs w:val="21"/>
                <w:u w:val="none"/>
                <w:vertAlign w:val="baseline"/>
                <w:lang w:val="en-US" w:eastAsia="zh-CN"/>
              </w:rPr>
            </w:pPr>
          </w:p>
          <w:p>
            <w:pPr>
              <w:numPr>
                <w:ilvl w:val="0"/>
                <w:numId w:val="0"/>
              </w:numPr>
              <w:spacing w:line="360" w:lineRule="auto"/>
              <w:ind w:right="-107" w:rightChars="-51"/>
              <w:jc w:val="center"/>
              <w:rPr>
                <w:rFonts w:hint="eastAsia" w:ascii="Times New Roman" w:hAnsi="Times New Roman" w:eastAsia="楷体" w:cs="Times New Roman"/>
                <w:b w:val="0"/>
                <w:bCs w:val="0"/>
                <w:color w:val="auto"/>
                <w:sz w:val="21"/>
                <w:szCs w:val="21"/>
                <w:u w:val="none"/>
                <w:vertAlign w:val="baseline"/>
                <w:lang w:val="en-US" w:eastAsia="zh-CN"/>
              </w:rPr>
            </w:pPr>
          </w:p>
          <w:p>
            <w:pPr>
              <w:numPr>
                <w:ilvl w:val="0"/>
                <w:numId w:val="0"/>
              </w:numPr>
              <w:spacing w:line="360" w:lineRule="auto"/>
              <w:ind w:right="-107" w:rightChars="-51"/>
              <w:jc w:val="center"/>
              <w:rPr>
                <w:rFonts w:hint="eastAsia" w:ascii="Times New Roman" w:hAnsi="Times New Roman" w:eastAsia="楷体" w:cs="Times New Roman"/>
                <w:b w:val="0"/>
                <w:bCs w:val="0"/>
                <w:color w:val="auto"/>
                <w:sz w:val="21"/>
                <w:szCs w:val="21"/>
                <w:u w:val="none"/>
                <w:vertAlign w:val="baseline"/>
                <w:lang w:val="en-US" w:eastAsia="zh-CN"/>
              </w:rPr>
            </w:pPr>
          </w:p>
          <w:p>
            <w:pPr>
              <w:numPr>
                <w:ilvl w:val="0"/>
                <w:numId w:val="0"/>
              </w:numPr>
              <w:spacing w:line="360" w:lineRule="auto"/>
              <w:ind w:right="-107" w:rightChars="-51"/>
              <w:jc w:val="center"/>
              <w:rPr>
                <w:rFonts w:hint="eastAsia" w:ascii="Times New Roman" w:hAnsi="Times New Roman" w:eastAsia="楷体" w:cs="Times New Roman"/>
                <w:b w:val="0"/>
                <w:bCs w:val="0"/>
                <w:color w:val="auto"/>
                <w:sz w:val="21"/>
                <w:szCs w:val="21"/>
                <w:u w:val="none"/>
                <w:vertAlign w:val="baseline"/>
                <w:lang w:val="en-US" w:eastAsia="zh-CN"/>
              </w:rPr>
            </w:pPr>
          </w:p>
          <w:p>
            <w:pPr>
              <w:numPr>
                <w:ilvl w:val="0"/>
                <w:numId w:val="0"/>
              </w:numPr>
              <w:spacing w:line="360" w:lineRule="auto"/>
              <w:ind w:right="-107" w:rightChars="-51"/>
              <w:jc w:val="center"/>
              <w:rPr>
                <w:rFonts w:hint="eastAsia" w:ascii="Times New Roman" w:hAnsi="Times New Roman" w:eastAsia="楷体" w:cs="Times New Roman"/>
                <w:b w:val="0"/>
                <w:bCs w:val="0"/>
                <w:color w:val="auto"/>
                <w:sz w:val="21"/>
                <w:szCs w:val="21"/>
                <w:u w:val="none"/>
                <w:vertAlign w:val="baseline"/>
                <w:lang w:val="en-US" w:eastAsia="zh-CN"/>
              </w:rPr>
            </w:pPr>
          </w:p>
          <w:p>
            <w:pPr>
              <w:jc w:val="both"/>
              <w:rPr>
                <w:rFonts w:hint="default" w:ascii="Times New Roman" w:hAnsi="Times New Roman" w:eastAsia="楷体" w:cs="Times New Roman"/>
                <w:color w:val="auto"/>
                <w:kern w:val="2"/>
                <w:sz w:val="21"/>
                <w:szCs w:val="21"/>
                <w:lang w:val="en-US" w:eastAsia="zh-CN" w:bidi="ar-SA"/>
              </w:rPr>
            </w:pPr>
            <w:r>
              <w:rPr>
                <w:rFonts w:hint="eastAsia" w:ascii="Times New Roman" w:hAnsi="Times New Roman" w:eastAsia="楷体" w:cs="Times New Roman"/>
                <w:b w:val="0"/>
                <w:bCs w:val="0"/>
                <w:color w:val="auto"/>
                <w:sz w:val="21"/>
                <w:szCs w:val="21"/>
                <w:u w:val="none"/>
                <w:vertAlign w:val="baseline"/>
                <w:lang w:val="en-US" w:eastAsia="zh-CN"/>
              </w:rPr>
              <w:t>节日</w:t>
            </w:r>
          </w:p>
          <w:p>
            <w:pPr>
              <w:numPr>
                <w:ilvl w:val="0"/>
                <w:numId w:val="0"/>
              </w:numPr>
              <w:spacing w:line="360" w:lineRule="auto"/>
              <w:ind w:right="-107" w:rightChars="-51"/>
              <w:jc w:val="center"/>
              <w:rPr>
                <w:rFonts w:hint="default" w:ascii="Times New Roman" w:hAnsi="Times New Roman" w:eastAsia="楷体" w:cs="Times New Roman"/>
                <w:b w:val="0"/>
                <w:bCs w:val="0"/>
                <w:color w:val="auto"/>
                <w:sz w:val="21"/>
                <w:szCs w:val="21"/>
                <w:u w:val="none"/>
                <w:vertAlign w:val="baseline"/>
                <w:lang w:val="en-US" w:eastAsia="zh-CN"/>
              </w:rPr>
            </w:pPr>
          </w:p>
        </w:tc>
        <w:tc>
          <w:tcPr>
            <w:tcW w:w="5944" w:type="dxa"/>
          </w:tcPr>
          <w:p>
            <w:pPr>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lang w:val="en-US" w:eastAsia="zh-CN"/>
              </w:rPr>
              <w:t>故事</w:t>
            </w:r>
            <w:r>
              <w:rPr>
                <w:rFonts w:hint="default" w:ascii="Times New Roman" w:hAnsi="Times New Roman" w:eastAsia="宋体" w:cs="Times New Roman"/>
                <w:color w:val="auto"/>
                <w:sz w:val="24"/>
              </w:rPr>
              <w:t>情节一：</w:t>
            </w:r>
          </w:p>
          <w:p>
            <w:pPr>
              <w:jc w:val="both"/>
              <w:rPr>
                <w:rFonts w:hint="default" w:ascii="Times New Roman" w:hAnsi="Times New Roman" w:eastAsia="楷体" w:cs="Times New Roman"/>
                <w:color w:val="auto"/>
                <w:kern w:val="2"/>
                <w:sz w:val="21"/>
                <w:szCs w:val="21"/>
                <w:lang w:val="en-US" w:eastAsia="zh-CN" w:bidi="ar-SA"/>
              </w:rPr>
            </w:pPr>
            <w:r>
              <w:rPr>
                <w:rFonts w:hint="default" w:ascii="Times New Roman" w:hAnsi="Times New Roman" w:eastAsia="楷体" w:cs="Times New Roman"/>
                <w:color w:val="auto"/>
                <w:kern w:val="2"/>
                <w:sz w:val="21"/>
                <w:szCs w:val="21"/>
                <w:lang w:val="en-US" w:eastAsia="zh-CN" w:bidi="ar-SA"/>
              </w:rPr>
              <w:drawing>
                <wp:anchor distT="0" distB="0" distL="114300" distR="114300" simplePos="0" relativeHeight="251680768" behindDoc="0" locked="0" layoutInCell="1" allowOverlap="1">
                  <wp:simplePos x="0" y="0"/>
                  <wp:positionH relativeFrom="column">
                    <wp:posOffset>2651760</wp:posOffset>
                  </wp:positionH>
                  <wp:positionV relativeFrom="paragraph">
                    <wp:posOffset>148590</wp:posOffset>
                  </wp:positionV>
                  <wp:extent cx="1041400" cy="1057275"/>
                  <wp:effectExtent l="0" t="0" r="0" b="9525"/>
                  <wp:wrapNone/>
                  <wp:docPr id="12" name="图片 12" descr="171335653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13356534634"/>
                          <pic:cNvPicPr>
                            <a:picLocks noChangeAspect="1"/>
                          </pic:cNvPicPr>
                        </pic:nvPicPr>
                        <pic:blipFill>
                          <a:blip r:embed="rId20"/>
                          <a:srcRect l="69361" t="4239" b="1282"/>
                          <a:stretch>
                            <a:fillRect/>
                          </a:stretch>
                        </pic:blipFill>
                        <pic:spPr>
                          <a:xfrm>
                            <a:off x="0" y="0"/>
                            <a:ext cx="1041400" cy="1057275"/>
                          </a:xfrm>
                          <a:prstGeom prst="rect">
                            <a:avLst/>
                          </a:prstGeom>
                        </pic:spPr>
                      </pic:pic>
                    </a:graphicData>
                  </a:graphic>
                </wp:anchor>
              </w:drawing>
            </w:r>
            <w:r>
              <w:rPr>
                <w:rFonts w:hint="default" w:ascii="Times New Roman" w:hAnsi="Times New Roman" w:eastAsia="楷体" w:cs="Times New Roman"/>
                <w:color w:val="auto"/>
                <w:kern w:val="2"/>
                <w:sz w:val="21"/>
                <w:szCs w:val="21"/>
                <w:lang w:val="en-US" w:eastAsia="zh-CN" w:bidi="ar-SA"/>
              </w:rPr>
              <w:t xml:space="preserve">Mike and Helen are </w:t>
            </w:r>
            <w:r>
              <w:rPr>
                <w:rFonts w:hint="eastAsia" w:ascii="Times New Roman" w:hAnsi="Times New Roman" w:eastAsia="楷体" w:cs="Times New Roman"/>
                <w:color w:val="auto"/>
                <w:kern w:val="2"/>
                <w:sz w:val="21"/>
                <w:szCs w:val="21"/>
                <w:lang w:val="en-US" w:eastAsia="zh-CN" w:bidi="ar-SA"/>
              </w:rPr>
              <w:t>in</w:t>
            </w:r>
            <w:r>
              <w:rPr>
                <w:rFonts w:hint="default" w:ascii="Times New Roman" w:hAnsi="Times New Roman" w:eastAsia="楷体" w:cs="Times New Roman"/>
                <w:color w:val="auto"/>
                <w:kern w:val="2"/>
                <w:sz w:val="21"/>
                <w:szCs w:val="21"/>
                <w:lang w:val="en-US" w:eastAsia="zh-CN" w:bidi="ar-SA"/>
              </w:rPr>
              <w:t xml:space="preserve"> the shop </w:t>
            </w:r>
            <w:r>
              <w:rPr>
                <w:rFonts w:hint="eastAsia" w:ascii="Times New Roman" w:hAnsi="Times New Roman" w:eastAsia="楷体" w:cs="Times New Roman"/>
                <w:color w:val="auto"/>
                <w:kern w:val="2"/>
                <w:sz w:val="21"/>
                <w:szCs w:val="21"/>
                <w:lang w:val="en-US" w:eastAsia="zh-CN" w:bidi="ar-SA"/>
              </w:rPr>
              <w:t>before Christmas.</w:t>
            </w:r>
          </w:p>
          <w:p>
            <w:pPr>
              <w:jc w:val="both"/>
              <w:rPr>
                <w:rFonts w:hint="default" w:ascii="Times New Roman" w:hAnsi="Times New Roman" w:eastAsia="楷体" w:cs="Times New Roman"/>
                <w:color w:val="auto"/>
                <w:kern w:val="2"/>
                <w:sz w:val="21"/>
                <w:szCs w:val="21"/>
                <w:lang w:val="en-US" w:eastAsia="zh-CN" w:bidi="ar-SA"/>
              </w:rPr>
            </w:pPr>
            <w:r>
              <w:rPr>
                <w:rFonts w:hint="default" w:ascii="Times New Roman" w:hAnsi="Times New Roman" w:eastAsia="楷体" w:cs="Times New Roman"/>
                <w:color w:val="auto"/>
                <w:kern w:val="2"/>
                <w:sz w:val="21"/>
                <w:szCs w:val="21"/>
                <w:lang w:val="en-US" w:eastAsia="zh-CN" w:bidi="ar-SA"/>
              </w:rPr>
              <w:t>M: Let's buy something.</w:t>
            </w:r>
          </w:p>
          <w:p>
            <w:pPr>
              <w:jc w:val="both"/>
              <w:rPr>
                <w:rFonts w:hint="default" w:ascii="Times New Roman" w:hAnsi="Times New Roman" w:eastAsia="楷体" w:cs="Times New Roman"/>
                <w:color w:val="auto"/>
                <w:kern w:val="2"/>
                <w:sz w:val="21"/>
                <w:szCs w:val="21"/>
                <w:lang w:val="en-US" w:eastAsia="zh-CN" w:bidi="ar-SA"/>
              </w:rPr>
            </w:pPr>
            <w:r>
              <w:rPr>
                <w:rFonts w:hint="default" w:ascii="Times New Roman" w:hAnsi="Times New Roman" w:eastAsia="楷体" w:cs="Times New Roman"/>
                <w:color w:val="auto"/>
                <w:kern w:val="2"/>
                <w:sz w:val="21"/>
                <w:szCs w:val="21"/>
                <w:lang w:val="en-US" w:eastAsia="zh-CN" w:bidi="ar-SA"/>
              </w:rPr>
              <w:t>H:OK. Shall we buy a Christmas tree?</w:t>
            </w:r>
          </w:p>
          <w:p>
            <w:pPr>
              <w:jc w:val="both"/>
              <w:rPr>
                <w:rFonts w:hint="default" w:ascii="Times New Roman" w:hAnsi="Times New Roman" w:eastAsia="楷体" w:cs="Times New Roman"/>
                <w:color w:val="auto"/>
                <w:kern w:val="2"/>
                <w:sz w:val="21"/>
                <w:szCs w:val="21"/>
                <w:lang w:val="en-US" w:eastAsia="zh-CN" w:bidi="ar-SA"/>
              </w:rPr>
            </w:pPr>
            <w:r>
              <w:rPr>
                <w:rFonts w:hint="default" w:ascii="Times New Roman" w:hAnsi="Times New Roman" w:eastAsia="楷体" w:cs="Times New Roman"/>
                <w:color w:val="auto"/>
                <w:kern w:val="2"/>
                <w:sz w:val="21"/>
                <w:szCs w:val="21"/>
                <w:lang w:val="en-US" w:eastAsia="zh-CN" w:bidi="ar-SA"/>
              </w:rPr>
              <w:t>M:Great. Wow,these things are pretty.</w:t>
            </w:r>
          </w:p>
          <w:p>
            <w:pPr>
              <w:jc w:val="both"/>
              <w:rPr>
                <w:rFonts w:hint="default" w:ascii="Times New Roman" w:hAnsi="Times New Roman" w:eastAsia="楷体" w:cs="Times New Roman"/>
                <w:color w:val="auto"/>
                <w:kern w:val="2"/>
                <w:sz w:val="21"/>
                <w:szCs w:val="21"/>
                <w:lang w:val="en-US" w:eastAsia="zh-CN" w:bidi="ar-SA"/>
              </w:rPr>
            </w:pPr>
            <w:r>
              <w:rPr>
                <w:rFonts w:hint="default" w:ascii="Times New Roman" w:hAnsi="Times New Roman" w:eastAsia="楷体" w:cs="Times New Roman"/>
                <w:color w:val="auto"/>
                <w:kern w:val="2"/>
                <w:sz w:val="21"/>
                <w:szCs w:val="21"/>
                <w:lang w:val="en-US" w:eastAsia="zh-CN" w:bidi="ar-SA"/>
              </w:rPr>
              <w:t>H:We can put them on the Christmas tree.</w:t>
            </w:r>
          </w:p>
          <w:p>
            <w:pPr>
              <w:jc w:val="both"/>
              <w:rPr>
                <w:rFonts w:hint="default" w:ascii="Times New Roman" w:hAnsi="Times New Roman" w:eastAsia="楷体" w:cs="Times New Roman"/>
                <w:color w:val="auto"/>
                <w:kern w:val="2"/>
                <w:sz w:val="21"/>
                <w:szCs w:val="21"/>
                <w:lang w:val="en-US" w:eastAsia="zh-CN" w:bidi="ar-SA"/>
              </w:rPr>
            </w:pPr>
            <w:r>
              <w:rPr>
                <w:rFonts w:hint="default" w:ascii="Times New Roman" w:hAnsi="Times New Roman" w:eastAsia="楷体" w:cs="Times New Roman"/>
                <w:color w:val="auto"/>
                <w:kern w:val="2"/>
                <w:sz w:val="21"/>
                <w:szCs w:val="21"/>
                <w:lang w:val="en-US" w:eastAsia="zh-CN" w:bidi="ar-SA"/>
              </w:rPr>
              <w:t>H:Let's buy some Christmas cards.</w:t>
            </w:r>
          </w:p>
          <w:p>
            <w:pPr>
              <w:jc w:val="both"/>
              <w:rPr>
                <w:rFonts w:hint="default" w:ascii="Times New Roman" w:hAnsi="Times New Roman" w:eastAsia="楷体" w:cs="Times New Roman"/>
                <w:color w:val="auto"/>
                <w:sz w:val="21"/>
                <w:szCs w:val="21"/>
                <w:lang w:val="en-US" w:eastAsia="zh-CN"/>
              </w:rPr>
            </w:pPr>
            <w:r>
              <w:rPr>
                <w:rFonts w:hint="default" w:ascii="Times New Roman" w:hAnsi="Times New Roman" w:eastAsia="楷体" w:cs="Times New Roman"/>
                <w:color w:val="auto"/>
                <w:kern w:val="2"/>
                <w:sz w:val="21"/>
                <w:szCs w:val="21"/>
                <w:lang w:val="en-US" w:eastAsia="zh-CN" w:bidi="ar-SA"/>
              </w:rPr>
              <w:t>M:Good idea.</w:t>
            </w:r>
          </w:p>
        </w:tc>
        <w:tc>
          <w:tcPr>
            <w:tcW w:w="717" w:type="dxa"/>
            <w:vAlign w:val="center"/>
          </w:tcPr>
          <w:p>
            <w:pPr>
              <w:jc w:val="both"/>
              <w:rPr>
                <w:rFonts w:hint="eastAsia" w:ascii="Times New Roman" w:hAnsi="Times New Roman" w:eastAsia="楷体" w:cs="Times New Roman"/>
                <w:color w:val="auto"/>
                <w:sz w:val="21"/>
                <w:szCs w:val="21"/>
                <w:lang w:val="en-US" w:eastAsia="zh-CN"/>
              </w:rPr>
            </w:pPr>
            <w:r>
              <w:rPr>
                <w:rFonts w:hint="eastAsia" w:ascii="Times New Roman" w:hAnsi="Times New Roman" w:eastAsia="楷体" w:cs="Times New Roman"/>
                <w:color w:val="auto"/>
                <w:sz w:val="21"/>
                <w:szCs w:val="21"/>
                <w:lang w:val="en-US" w:eastAsia="zh-CN"/>
              </w:rPr>
              <w:t>牛津上海版</w:t>
            </w:r>
          </w:p>
          <w:p>
            <w:pPr>
              <w:jc w:val="both"/>
              <w:rPr>
                <w:rFonts w:hint="eastAsia" w:ascii="Times New Roman" w:hAnsi="Times New Roman" w:eastAsia="楷体" w:cs="Times New Roman"/>
                <w:color w:val="auto"/>
                <w:sz w:val="21"/>
                <w:szCs w:val="21"/>
                <w:lang w:val="en-US" w:eastAsia="zh-CN"/>
              </w:rPr>
            </w:pPr>
          </w:p>
          <w:p>
            <w:pPr>
              <w:jc w:val="both"/>
              <w:rPr>
                <w:rFonts w:hint="default" w:ascii="Times New Roman" w:hAnsi="Times New Roman" w:eastAsia="楷体" w:cs="Times New Roman"/>
                <w:color w:val="auto"/>
                <w:sz w:val="21"/>
                <w:szCs w:val="21"/>
                <w:lang w:val="en-US" w:eastAsia="zh-CN"/>
              </w:rPr>
            </w:pPr>
          </w:p>
        </w:tc>
        <w:tc>
          <w:tcPr>
            <w:tcW w:w="1011" w:type="dxa"/>
            <w:vAlign w:val="center"/>
          </w:tcPr>
          <w:p>
            <w:pPr>
              <w:numPr>
                <w:ilvl w:val="0"/>
                <w:numId w:val="0"/>
              </w:numPr>
              <w:spacing w:line="360" w:lineRule="auto"/>
              <w:ind w:right="-107" w:rightChars="-51"/>
              <w:jc w:val="both"/>
              <w:rPr>
                <w:rFonts w:hint="eastAsia" w:ascii="Times New Roman" w:hAnsi="Times New Roman" w:eastAsia="楷体" w:cs="Times New Roman"/>
                <w:b w:val="0"/>
                <w:bCs w:val="0"/>
                <w:color w:val="auto"/>
                <w:sz w:val="21"/>
                <w:szCs w:val="21"/>
                <w:u w:val="none"/>
                <w:vertAlign w:val="baseline"/>
                <w:lang w:val="en-US" w:eastAsia="zh-CN"/>
              </w:rPr>
            </w:pPr>
          </w:p>
          <w:p>
            <w:pPr>
              <w:numPr>
                <w:ilvl w:val="0"/>
                <w:numId w:val="0"/>
              </w:numPr>
              <w:spacing w:line="360" w:lineRule="auto"/>
              <w:ind w:right="-107" w:rightChars="-51"/>
              <w:jc w:val="both"/>
              <w:rPr>
                <w:rFonts w:hint="eastAsia" w:ascii="Times New Roman" w:hAnsi="Times New Roman" w:eastAsia="楷体" w:cs="Times New Roman"/>
                <w:b w:val="0"/>
                <w:bCs w:val="0"/>
                <w:color w:val="auto"/>
                <w:sz w:val="21"/>
                <w:szCs w:val="21"/>
                <w:u w:val="none"/>
                <w:vertAlign w:val="baseline"/>
                <w:lang w:val="en-US" w:eastAsia="zh-CN"/>
              </w:rPr>
            </w:pPr>
          </w:p>
          <w:p>
            <w:pPr>
              <w:numPr>
                <w:ilvl w:val="0"/>
                <w:numId w:val="0"/>
              </w:numPr>
              <w:spacing w:line="360" w:lineRule="auto"/>
              <w:ind w:right="-107" w:rightChars="-51"/>
              <w:jc w:val="both"/>
              <w:rPr>
                <w:rFonts w:hint="eastAsia" w:ascii="Times New Roman" w:hAnsi="Times New Roman" w:eastAsia="楷体" w:cs="Times New Roman"/>
                <w:b w:val="0"/>
                <w:bCs w:val="0"/>
                <w:color w:val="auto"/>
                <w:sz w:val="21"/>
                <w:szCs w:val="21"/>
                <w:u w:val="none"/>
                <w:vertAlign w:val="baseline"/>
                <w:lang w:val="en-US" w:eastAsia="zh-CN"/>
              </w:rPr>
            </w:pPr>
          </w:p>
          <w:p>
            <w:pPr>
              <w:numPr>
                <w:ilvl w:val="0"/>
                <w:numId w:val="0"/>
              </w:numPr>
              <w:spacing w:line="360" w:lineRule="auto"/>
              <w:ind w:right="-107" w:rightChars="-51"/>
              <w:jc w:val="both"/>
              <w:rPr>
                <w:rFonts w:hint="default" w:ascii="Times New Roman" w:hAnsi="Times New Roman" w:eastAsia="楷体" w:cs="Times New Roman"/>
                <w:b w:val="0"/>
                <w:bCs w:val="0"/>
                <w:color w:val="auto"/>
                <w:sz w:val="21"/>
                <w:szCs w:val="21"/>
                <w:u w:val="none"/>
                <w:vertAlign w:val="baseline"/>
                <w:lang w:val="en-US" w:eastAsia="zh-CN"/>
              </w:rPr>
            </w:pPr>
            <w:r>
              <w:rPr>
                <w:rFonts w:hint="eastAsia" w:ascii="Times New Roman" w:hAnsi="Times New Roman" w:eastAsia="楷体" w:cs="Times New Roman"/>
                <w:b w:val="0"/>
                <w:bCs w:val="0"/>
                <w:color w:val="auto"/>
                <w:sz w:val="21"/>
                <w:szCs w:val="21"/>
                <w:u w:val="none"/>
                <w:vertAlign w:val="baseline"/>
                <w:lang w:val="en-US" w:eastAsia="zh-CN"/>
              </w:rPr>
              <w:t>真实交际</w:t>
            </w:r>
          </w:p>
          <w:p>
            <w:pPr>
              <w:numPr>
                <w:ilvl w:val="0"/>
                <w:numId w:val="0"/>
              </w:numPr>
              <w:spacing w:line="360" w:lineRule="auto"/>
              <w:ind w:right="-107" w:rightChars="-51"/>
              <w:jc w:val="center"/>
              <w:rPr>
                <w:rFonts w:hint="default" w:ascii="Times New Roman" w:hAnsi="Times New Roman" w:eastAsia="楷体" w:cs="Times New Roman"/>
                <w:b w:val="0"/>
                <w:bCs w:val="0"/>
                <w:color w:val="auto"/>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8" w:hRule="atLeast"/>
        </w:trPr>
        <w:tc>
          <w:tcPr>
            <w:tcW w:w="988" w:type="dxa"/>
            <w:vMerge w:val="continue"/>
          </w:tcPr>
          <w:p>
            <w:pPr>
              <w:numPr>
                <w:ilvl w:val="0"/>
                <w:numId w:val="0"/>
              </w:numPr>
              <w:spacing w:line="360" w:lineRule="auto"/>
              <w:ind w:right="-107" w:rightChars="-51"/>
              <w:rPr>
                <w:rFonts w:hint="default" w:ascii="Times New Roman" w:hAnsi="Times New Roman" w:eastAsia="楷体" w:cs="Times New Roman"/>
                <w:b w:val="0"/>
                <w:bCs w:val="0"/>
                <w:color w:val="auto"/>
                <w:sz w:val="21"/>
                <w:szCs w:val="21"/>
                <w:u w:val="none"/>
                <w:vertAlign w:val="baseline"/>
                <w:lang w:val="en-US" w:eastAsia="zh-CN"/>
              </w:rPr>
            </w:pPr>
          </w:p>
        </w:tc>
        <w:tc>
          <w:tcPr>
            <w:tcW w:w="5944" w:type="dxa"/>
            <w:vAlign w:val="center"/>
          </w:tcPr>
          <w:p>
            <w:pP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故事</w:t>
            </w:r>
            <w:r>
              <w:rPr>
                <w:rFonts w:hint="default" w:ascii="Times New Roman" w:hAnsi="Times New Roman" w:eastAsia="宋体" w:cs="Times New Roman"/>
                <w:color w:val="auto"/>
                <w:sz w:val="24"/>
              </w:rPr>
              <w:t>情节二：</w:t>
            </w:r>
          </w:p>
          <w:p>
            <w:pPr>
              <w:jc w:val="both"/>
              <w:rPr>
                <w:rFonts w:hint="default" w:ascii="Times New Roman" w:hAnsi="Times New Roman" w:eastAsia="楷体" w:cs="Times New Roman"/>
                <w:color w:val="auto"/>
                <w:kern w:val="2"/>
                <w:sz w:val="21"/>
                <w:szCs w:val="21"/>
                <w:lang w:val="en-US" w:eastAsia="zh-CN" w:bidi="ar-SA"/>
              </w:rPr>
            </w:pPr>
            <w:r>
              <w:rPr>
                <w:rFonts w:hint="default" w:ascii="Times New Roman" w:hAnsi="Times New Roman" w:eastAsia="楷体" w:cs="Times New Roman"/>
                <w:color w:val="auto"/>
                <w:kern w:val="2"/>
                <w:sz w:val="21"/>
                <w:szCs w:val="21"/>
                <w:lang w:val="en-US" w:eastAsia="zh-CN" w:bidi="ar-SA"/>
              </w:rPr>
              <w:t>They are putting some things on the Christmas tree.</w:t>
            </w:r>
          </w:p>
          <w:p>
            <w:pPr>
              <w:jc w:val="both"/>
              <w:rPr>
                <w:rFonts w:hint="default" w:ascii="Times New Roman" w:hAnsi="Times New Roman" w:eastAsia="楷体" w:cs="Times New Roman"/>
                <w:color w:val="auto"/>
                <w:kern w:val="2"/>
                <w:sz w:val="21"/>
                <w:szCs w:val="21"/>
                <w:lang w:val="en-US" w:eastAsia="zh-CN" w:bidi="ar-SA"/>
              </w:rPr>
            </w:pPr>
            <w:r>
              <w:rPr>
                <w:rFonts w:hint="default" w:ascii="Times New Roman" w:hAnsi="Times New Roman" w:eastAsia="楷体" w:cs="Times New Roman"/>
                <w:color w:val="auto"/>
                <w:kern w:val="2"/>
                <w:sz w:val="21"/>
                <w:szCs w:val="21"/>
                <w:lang w:val="en-US" w:eastAsia="zh-CN" w:bidi="ar-SA"/>
              </w:rPr>
              <w:t>M:Let's put some pretty things on the Christmas tree.</w:t>
            </w:r>
          </w:p>
          <w:p>
            <w:pPr>
              <w:jc w:val="both"/>
              <w:rPr>
                <w:rFonts w:hint="default" w:ascii="Times New Roman" w:hAnsi="Times New Roman" w:eastAsia="楷体" w:cs="Times New Roman"/>
                <w:color w:val="auto"/>
                <w:kern w:val="2"/>
                <w:sz w:val="21"/>
                <w:szCs w:val="21"/>
                <w:lang w:val="en-US" w:eastAsia="zh-CN" w:bidi="ar-SA"/>
              </w:rPr>
            </w:pPr>
            <w:r>
              <w:rPr>
                <w:rFonts w:hint="default" w:ascii="Times New Roman" w:hAnsi="Times New Roman" w:eastAsia="楷体" w:cs="Times New Roman"/>
                <w:color w:val="auto"/>
                <w:kern w:val="2"/>
                <w:sz w:val="21"/>
                <w:szCs w:val="21"/>
                <w:lang w:val="en-US" w:eastAsia="zh-CN" w:bidi="ar-SA"/>
              </w:rPr>
              <w:t>H:Wow,they are beautiful.</w:t>
            </w:r>
          </w:p>
          <w:p>
            <w:pPr>
              <w:jc w:val="both"/>
              <w:rPr>
                <w:rFonts w:hint="default" w:ascii="Times New Roman" w:hAnsi="Times New Roman" w:eastAsia="楷体" w:cs="Times New Roman"/>
                <w:color w:val="auto"/>
                <w:kern w:val="2"/>
                <w:sz w:val="21"/>
                <w:szCs w:val="21"/>
                <w:lang w:val="en-US" w:eastAsia="zh-CN" w:bidi="ar-SA"/>
              </w:rPr>
            </w:pPr>
            <w:r>
              <w:rPr>
                <w:rFonts w:hint="default" w:ascii="Times New Roman" w:hAnsi="Times New Roman" w:eastAsia="楷体" w:cs="Times New Roman"/>
                <w:color w:val="auto"/>
                <w:kern w:val="2"/>
                <w:sz w:val="21"/>
                <w:szCs w:val="21"/>
                <w:lang w:val="en-US" w:eastAsia="zh-CN" w:bidi="ar-SA"/>
              </w:rPr>
              <w:t>M:Look at this star. We can put it on the top of the tree.</w:t>
            </w:r>
          </w:p>
          <w:p>
            <w:pPr>
              <w:jc w:val="both"/>
              <w:rPr>
                <w:rFonts w:hint="default" w:ascii="Times New Roman" w:hAnsi="Times New Roman" w:eastAsia="楷体" w:cs="Times New Roman"/>
                <w:color w:val="auto"/>
                <w:kern w:val="2"/>
                <w:sz w:val="21"/>
                <w:szCs w:val="21"/>
                <w:lang w:val="en-US" w:eastAsia="zh-CN" w:bidi="ar-SA"/>
              </w:rPr>
            </w:pPr>
            <w:r>
              <w:rPr>
                <w:rFonts w:hint="default" w:ascii="Times New Roman" w:hAnsi="Times New Roman" w:eastAsia="楷体" w:cs="Times New Roman"/>
                <w:color w:val="auto"/>
                <w:kern w:val="2"/>
                <w:sz w:val="21"/>
                <w:szCs w:val="21"/>
                <w:lang w:val="en-US" w:eastAsia="zh-CN" w:bidi="ar-SA"/>
              </w:rPr>
              <w:t>H:I think we can put some lights on the tree.M:Good idea.</w:t>
            </w:r>
          </w:p>
          <w:p>
            <w:pPr>
              <w:jc w:val="both"/>
              <w:rPr>
                <w:rFonts w:hint="default" w:ascii="Times New Roman" w:hAnsi="Times New Roman" w:eastAsia="楷体" w:cs="Times New Roman"/>
                <w:color w:val="auto"/>
                <w:kern w:val="2"/>
                <w:sz w:val="21"/>
                <w:szCs w:val="21"/>
                <w:lang w:val="en-US" w:eastAsia="zh-CN" w:bidi="ar-SA"/>
              </w:rPr>
            </w:pPr>
            <w:r>
              <w:rPr>
                <w:rFonts w:hint="default" w:ascii="Times New Roman" w:hAnsi="Times New Roman" w:eastAsia="楷体" w:cs="Times New Roman"/>
                <w:color w:val="auto"/>
                <w:kern w:val="2"/>
                <w:sz w:val="21"/>
                <w:szCs w:val="21"/>
                <w:lang w:val="en-US" w:eastAsia="zh-CN" w:bidi="ar-SA"/>
              </w:rPr>
              <w:t>H:Where are the presents?</w:t>
            </w:r>
          </w:p>
          <w:p>
            <w:pPr>
              <w:jc w:val="both"/>
              <w:rPr>
                <w:rFonts w:hint="default" w:ascii="Times New Roman" w:hAnsi="Times New Roman" w:eastAsia="楷体" w:cs="Times New Roman"/>
                <w:color w:val="auto"/>
                <w:kern w:val="2"/>
                <w:sz w:val="21"/>
                <w:szCs w:val="21"/>
                <w:lang w:val="en-US" w:eastAsia="zh-CN" w:bidi="ar-SA"/>
              </w:rPr>
            </w:pPr>
            <w:r>
              <w:rPr>
                <w:rFonts w:hint="default" w:ascii="Times New Roman" w:hAnsi="Times New Roman" w:eastAsia="楷体" w:cs="Times New Roman"/>
                <w:color w:val="auto"/>
                <w:kern w:val="2"/>
                <w:sz w:val="21"/>
                <w:szCs w:val="21"/>
                <w:lang w:val="en-US" w:eastAsia="zh-CN" w:bidi="ar-SA"/>
              </w:rPr>
              <w:t>M: Here they are. Let's put them under the tree.</w:t>
            </w:r>
          </w:p>
          <w:p>
            <w:pPr>
              <w:jc w:val="both"/>
              <w:rPr>
                <w:rFonts w:hint="default" w:ascii="Times New Roman" w:hAnsi="Times New Roman" w:eastAsia="楷体" w:cs="Times New Roman"/>
                <w:color w:val="auto"/>
                <w:kern w:val="2"/>
                <w:sz w:val="21"/>
                <w:szCs w:val="21"/>
                <w:lang w:val="en-US" w:eastAsia="zh-CN" w:bidi="ar-SA"/>
              </w:rPr>
            </w:pPr>
            <w:r>
              <w:rPr>
                <w:rFonts w:hint="default" w:ascii="Times New Roman" w:hAnsi="Times New Roman" w:eastAsia="楷体" w:cs="Times New Roman"/>
                <w:color w:val="auto"/>
                <w:kern w:val="2"/>
                <w:sz w:val="21"/>
                <w:szCs w:val="21"/>
                <w:lang w:val="en-US" w:eastAsia="zh-CN" w:bidi="ar-SA"/>
              </w:rPr>
              <w:t>H:Wow, how nice. Let's take a photo.</w:t>
            </w:r>
          </w:p>
          <w:p>
            <w:pPr>
              <w:jc w:val="both"/>
              <w:rPr>
                <w:rFonts w:hint="default" w:ascii="Times New Roman" w:hAnsi="Times New Roman" w:eastAsia="楷体" w:cs="Times New Roman"/>
                <w:color w:val="auto"/>
                <w:kern w:val="2"/>
                <w:sz w:val="21"/>
                <w:szCs w:val="21"/>
                <w:lang w:val="en-US" w:eastAsia="zh-CN" w:bidi="ar-SA"/>
              </w:rPr>
            </w:pPr>
          </w:p>
        </w:tc>
        <w:tc>
          <w:tcPr>
            <w:tcW w:w="717" w:type="dxa"/>
            <w:vAlign w:val="center"/>
          </w:tcPr>
          <w:p>
            <w:pPr>
              <w:rPr>
                <w:rFonts w:hint="eastAsia" w:ascii="Times New Roman" w:hAnsi="Times New Roman" w:eastAsia="楷体" w:cs="Times New Roman"/>
                <w:color w:val="auto"/>
                <w:sz w:val="21"/>
                <w:szCs w:val="21"/>
                <w:lang w:val="en-US" w:eastAsia="zh-CN"/>
              </w:rPr>
            </w:pPr>
            <w:r>
              <w:rPr>
                <w:rFonts w:hint="eastAsia" w:ascii="Times New Roman" w:hAnsi="Times New Roman" w:eastAsia="楷体" w:cs="Times New Roman"/>
                <w:color w:val="auto"/>
                <w:sz w:val="21"/>
                <w:szCs w:val="21"/>
                <w:lang w:val="en-US" w:eastAsia="zh-CN"/>
              </w:rPr>
              <w:t>师生示范对话</w:t>
            </w:r>
          </w:p>
          <w:p>
            <w:pPr>
              <w:rPr>
                <w:rFonts w:hint="eastAsia" w:ascii="Times New Roman" w:hAnsi="Times New Roman" w:eastAsia="楷体" w:cs="Times New Roman"/>
                <w:color w:val="auto"/>
                <w:sz w:val="21"/>
                <w:szCs w:val="21"/>
                <w:lang w:val="en-US" w:eastAsia="zh-CN"/>
              </w:rPr>
            </w:pPr>
          </w:p>
          <w:p>
            <w:pPr>
              <w:rPr>
                <w:rFonts w:hint="eastAsia" w:ascii="Times New Roman" w:hAnsi="Times New Roman" w:eastAsia="楷体" w:cs="Times New Roman"/>
                <w:color w:val="auto"/>
                <w:sz w:val="21"/>
                <w:szCs w:val="21"/>
                <w:lang w:val="en-US" w:eastAsia="zh-CN"/>
              </w:rPr>
            </w:pPr>
          </w:p>
          <w:p>
            <w:pPr>
              <w:rPr>
                <w:rFonts w:hint="eastAsia" w:ascii="Times New Roman" w:hAnsi="Times New Roman" w:eastAsia="楷体" w:cs="Times New Roman"/>
                <w:color w:val="auto"/>
                <w:sz w:val="21"/>
                <w:szCs w:val="21"/>
                <w:lang w:val="en-US" w:eastAsia="zh-CN"/>
              </w:rPr>
            </w:pPr>
            <w:r>
              <w:rPr>
                <w:rFonts w:hint="eastAsia" w:ascii="Times New Roman" w:hAnsi="Times New Roman" w:eastAsia="楷体" w:cs="Times New Roman"/>
                <w:color w:val="auto"/>
                <w:sz w:val="21"/>
                <w:szCs w:val="21"/>
                <w:lang w:val="en-US" w:eastAsia="zh-CN"/>
              </w:rPr>
              <w:t>学生对话</w:t>
            </w:r>
          </w:p>
        </w:tc>
        <w:tc>
          <w:tcPr>
            <w:tcW w:w="1011" w:type="dxa"/>
            <w:vAlign w:val="center"/>
          </w:tcPr>
          <w:p>
            <w:pPr>
              <w:spacing w:line="348" w:lineRule="exact"/>
              <w:jc w:val="center"/>
              <w:rPr>
                <w:rFonts w:hint="default" w:ascii="Times New Roman" w:hAnsi="Times New Roman" w:eastAsia="楷体" w:cs="Times New Roman"/>
                <w:b w:val="0"/>
                <w:bCs/>
                <w:color w:val="auto"/>
                <w:sz w:val="21"/>
                <w:szCs w:val="21"/>
                <w:lang w:val="en-US" w:eastAsia="zh-CN"/>
              </w:rPr>
            </w:pPr>
            <w:r>
              <w:rPr>
                <w:rFonts w:hint="default" w:ascii="Times New Roman" w:hAnsi="Times New Roman" w:eastAsia="楷体" w:cs="Times New Roman"/>
                <w:b w:val="0"/>
                <w:bCs/>
                <w:color w:val="auto"/>
                <w:sz w:val="21"/>
                <w:szCs w:val="21"/>
                <w:lang w:val="en-US" w:eastAsia="zh-CN"/>
              </w:rPr>
              <w:t>礼貌得体交流</w:t>
            </w:r>
          </w:p>
        </w:tc>
      </w:tr>
    </w:tbl>
    <w:p>
      <w:pPr>
        <w:spacing w:line="312" w:lineRule="auto"/>
        <w:ind w:firstLine="420" w:firstLineChars="200"/>
        <w:jc w:val="left"/>
        <w:rPr>
          <w:rFonts w:hint="eastAsia" w:ascii="宋体" w:hAnsi="宋体" w:eastAsia="宋体" w:cs="宋体"/>
          <w:b w:val="0"/>
          <w:bCs/>
          <w:sz w:val="21"/>
          <w:szCs w:val="21"/>
          <w:lang w:val="en-US" w:eastAsia="zh-CN"/>
        </w:rPr>
      </w:pPr>
    </w:p>
    <w:p>
      <w:pPr>
        <w:spacing w:line="312"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b w:val="0"/>
          <w:bCs/>
          <w:sz w:val="21"/>
          <w:szCs w:val="21"/>
          <w:lang w:val="en-US" w:eastAsia="zh-CN"/>
        </w:rPr>
        <w:t>以</w:t>
      </w:r>
      <w:r>
        <w:rPr>
          <w:rFonts w:hint="eastAsia" w:ascii="宋体" w:hAnsi="宋体" w:eastAsia="宋体" w:cs="宋体"/>
          <w:b w:val="0"/>
          <w:bCs/>
          <w:sz w:val="21"/>
          <w:szCs w:val="21"/>
        </w:rPr>
        <w:t>五下</w:t>
      </w:r>
      <w:r>
        <w:rPr>
          <w:rFonts w:hint="eastAsia" w:ascii="Times New Roman" w:hAnsi="Times New Roman" w:eastAsia="楷体" w:cs="Times New Roman"/>
          <w:color w:val="auto"/>
          <w:kern w:val="2"/>
          <w:sz w:val="21"/>
          <w:szCs w:val="21"/>
          <w:lang w:val="en-US" w:eastAsia="zh-CN" w:bidi="ar-SA"/>
        </w:rPr>
        <w:t xml:space="preserve"> Unit2 How do you come to school?</w:t>
      </w:r>
      <w:r>
        <w:rPr>
          <w:rFonts w:hint="eastAsia" w:ascii="宋体" w:hAnsi="宋体" w:eastAsia="宋体" w:cs="宋体"/>
          <w:b w:val="0"/>
          <w:bCs/>
          <w:sz w:val="21"/>
          <w:szCs w:val="21"/>
          <w:lang w:val="en-US" w:eastAsia="zh-CN"/>
        </w:rPr>
        <w:t>为例，主要话题围绕“公共交通工具”展开。学生要能够通过对话的方式描述自己家所在的街道和附近的建筑，能够描述自己上学选用的交通方式，并能简单说出原因。通过丽声北极星分级绘本的学习，</w:t>
      </w:r>
      <w:r>
        <w:rPr>
          <w:rFonts w:hint="eastAsia" w:ascii="宋体" w:hAnsi="宋体" w:eastAsia="宋体" w:cs="宋体"/>
          <w:color w:val="auto"/>
          <w:sz w:val="21"/>
          <w:szCs w:val="21"/>
          <w:lang w:val="en-US" w:eastAsia="zh-CN"/>
        </w:rPr>
        <w:t>丰富学生的语言输入，引导学生在真实的情境中真实、自然地表达出行方式及原因。</w:t>
      </w:r>
    </w:p>
    <w:tbl>
      <w:tblPr>
        <w:tblStyle w:val="5"/>
        <w:tblW w:w="87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5982"/>
        <w:gridCol w:w="870"/>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0" w:type="dxa"/>
            <w:gridSpan w:val="4"/>
          </w:tcPr>
          <w:p>
            <w:pPr>
              <w:numPr>
                <w:ilvl w:val="0"/>
                <w:numId w:val="0"/>
              </w:numPr>
              <w:spacing w:line="360" w:lineRule="auto"/>
              <w:ind w:right="-107" w:rightChars="-51"/>
              <w:jc w:val="center"/>
              <w:rPr>
                <w:rFonts w:hint="default" w:ascii="Times New Roman" w:hAnsi="Times New Roman" w:eastAsia="楷体" w:cs="Times New Roman"/>
                <w:color w:val="auto"/>
                <w:sz w:val="21"/>
                <w:szCs w:val="21"/>
                <w:lang w:val="en-US" w:eastAsia="zh-CN"/>
              </w:rPr>
            </w:pPr>
            <w:r>
              <w:rPr>
                <w:rFonts w:hint="eastAsia" w:ascii="Times New Roman" w:hAnsi="Times New Roman" w:eastAsia="楷体" w:cs="Times New Roman"/>
                <w:b/>
                <w:bCs/>
                <w:color w:val="auto"/>
                <w:sz w:val="21"/>
                <w:szCs w:val="21"/>
                <w:lang w:val="en-US" w:eastAsia="zh-CN"/>
              </w:rPr>
              <w:t>五</w:t>
            </w:r>
            <w:r>
              <w:rPr>
                <w:rFonts w:hint="default" w:ascii="Times New Roman" w:hAnsi="Times New Roman" w:eastAsia="楷体" w:cs="Times New Roman"/>
                <w:b/>
                <w:bCs/>
                <w:color w:val="auto"/>
                <w:sz w:val="21"/>
                <w:szCs w:val="21"/>
                <w:lang w:val="en-US" w:eastAsia="zh-CN"/>
              </w:rPr>
              <w:t>年级</w:t>
            </w:r>
            <w:r>
              <w:rPr>
                <w:rFonts w:hint="eastAsia" w:ascii="Times New Roman" w:hAnsi="Times New Roman" w:eastAsia="楷体" w:cs="Times New Roman"/>
                <w:b/>
                <w:bCs/>
                <w:color w:val="auto"/>
                <w:sz w:val="21"/>
                <w:szCs w:val="21"/>
                <w:lang w:val="en-US" w:eastAsia="zh-CN"/>
              </w:rPr>
              <w:t>下</w:t>
            </w:r>
            <w:r>
              <w:rPr>
                <w:rFonts w:hint="default" w:ascii="Times New Roman" w:hAnsi="Times New Roman" w:eastAsia="楷体" w:cs="Times New Roman"/>
                <w:b/>
                <w:bCs/>
                <w:color w:val="auto"/>
                <w:sz w:val="21"/>
                <w:szCs w:val="21"/>
                <w:lang w:val="en-US" w:eastAsia="zh-CN"/>
              </w:rPr>
              <w:t>册</w:t>
            </w:r>
            <w:r>
              <w:rPr>
                <w:rFonts w:hint="eastAsia" w:ascii="宋体" w:hAnsi="宋体" w:eastAsia="宋体" w:cs="宋体"/>
                <w:b w:val="0"/>
                <w:bCs/>
                <w:sz w:val="21"/>
                <w:szCs w:val="21"/>
              </w:rPr>
              <w:t xml:space="preserve"> </w:t>
            </w:r>
            <w:r>
              <w:rPr>
                <w:rFonts w:hint="eastAsia" w:ascii="宋体" w:hAnsi="宋体" w:eastAsia="宋体" w:cs="宋体"/>
                <w:b/>
                <w:bCs w:val="0"/>
                <w:sz w:val="21"/>
                <w:szCs w:val="21"/>
              </w:rPr>
              <w:t>Unit</w:t>
            </w:r>
            <w:r>
              <w:rPr>
                <w:rFonts w:hint="eastAsia" w:ascii="宋体" w:hAnsi="宋体" w:eastAsia="宋体" w:cs="宋体"/>
                <w:b/>
                <w:bCs w:val="0"/>
                <w:sz w:val="21"/>
                <w:szCs w:val="21"/>
                <w:lang w:val="en-US" w:eastAsia="zh-CN"/>
              </w:rPr>
              <w:t>2</w:t>
            </w:r>
            <w:r>
              <w:rPr>
                <w:rFonts w:hint="eastAsia" w:ascii="宋体" w:hAnsi="宋体" w:eastAsia="宋体" w:cs="宋体"/>
                <w:b/>
                <w:bCs w:val="0"/>
                <w:sz w:val="21"/>
                <w:szCs w:val="21"/>
              </w:rPr>
              <w:t xml:space="preserve">  </w:t>
            </w:r>
            <w:r>
              <w:rPr>
                <w:rFonts w:hint="eastAsia" w:ascii="宋体" w:hAnsi="宋体" w:eastAsia="宋体" w:cs="宋体"/>
                <w:b/>
                <w:bCs w:val="0"/>
                <w:sz w:val="21"/>
                <w:szCs w:val="21"/>
                <w:lang w:val="en-US" w:eastAsia="zh-CN"/>
              </w:rPr>
              <w:t>How do you come to school?</w:t>
            </w:r>
            <w:r>
              <w:rPr>
                <w:rFonts w:hint="default" w:ascii="Times New Roman" w:hAnsi="Times New Roman" w:eastAsia="楷体" w:cs="Times New Roman"/>
                <w:b/>
                <w:bCs/>
                <w:color w:val="auto"/>
                <w:sz w:val="21"/>
                <w:szCs w:val="21"/>
                <w:lang w:val="en-US" w:eastAsia="zh-CN"/>
              </w:rPr>
              <w:t>单元内容拓展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9" w:type="dxa"/>
            <w:vAlign w:val="center"/>
          </w:tcPr>
          <w:p>
            <w:pPr>
              <w:numPr>
                <w:ilvl w:val="0"/>
                <w:numId w:val="0"/>
              </w:numPr>
              <w:spacing w:line="360" w:lineRule="auto"/>
              <w:ind w:right="-107" w:rightChars="-51"/>
              <w:jc w:val="center"/>
              <w:rPr>
                <w:rFonts w:hint="eastAsia" w:ascii="楷体" w:hAnsi="楷体" w:eastAsia="楷体" w:cs="楷体"/>
                <w:b w:val="0"/>
                <w:bCs w:val="0"/>
                <w:color w:val="auto"/>
                <w:sz w:val="21"/>
                <w:szCs w:val="21"/>
                <w:u w:val="none"/>
                <w:vertAlign w:val="baseline"/>
                <w:lang w:val="en-US" w:eastAsia="zh-CN"/>
              </w:rPr>
            </w:pPr>
            <w:r>
              <w:rPr>
                <w:rFonts w:hint="eastAsia" w:ascii="楷体" w:hAnsi="楷体" w:eastAsia="楷体" w:cs="楷体"/>
                <w:b w:val="0"/>
                <w:bCs w:val="0"/>
                <w:color w:val="auto"/>
                <w:sz w:val="21"/>
                <w:szCs w:val="21"/>
                <w:u w:val="none"/>
                <w:vertAlign w:val="baseline"/>
                <w:lang w:val="en-US" w:eastAsia="zh-CN"/>
              </w:rPr>
              <w:t>单元话题</w:t>
            </w:r>
          </w:p>
        </w:tc>
        <w:tc>
          <w:tcPr>
            <w:tcW w:w="5982" w:type="dxa"/>
            <w:vAlign w:val="center"/>
          </w:tcPr>
          <w:p>
            <w:pPr>
              <w:numPr>
                <w:ilvl w:val="0"/>
                <w:numId w:val="0"/>
              </w:numPr>
              <w:spacing w:line="360" w:lineRule="auto"/>
              <w:ind w:right="-107" w:rightChars="-51"/>
              <w:jc w:val="center"/>
              <w:rPr>
                <w:rFonts w:hint="eastAsia" w:ascii="楷体" w:hAnsi="楷体" w:eastAsia="楷体" w:cs="楷体"/>
                <w:b w:val="0"/>
                <w:bCs w:val="0"/>
                <w:color w:val="auto"/>
                <w:sz w:val="21"/>
                <w:szCs w:val="21"/>
                <w:u w:val="none"/>
                <w:vertAlign w:val="baseline"/>
                <w:lang w:val="en-US" w:eastAsia="zh-CN"/>
              </w:rPr>
            </w:pPr>
            <w:r>
              <w:rPr>
                <w:rFonts w:hint="eastAsia" w:ascii="楷体" w:hAnsi="楷体" w:eastAsia="楷体" w:cs="楷体"/>
                <w:b w:val="0"/>
                <w:bCs w:val="0"/>
                <w:color w:val="auto"/>
                <w:sz w:val="21"/>
                <w:szCs w:val="21"/>
                <w:u w:val="none"/>
                <w:vertAlign w:val="baseline"/>
                <w:lang w:val="en-US" w:eastAsia="zh-CN"/>
              </w:rPr>
              <w:t>拓展内容</w:t>
            </w:r>
          </w:p>
        </w:tc>
        <w:tc>
          <w:tcPr>
            <w:tcW w:w="870" w:type="dxa"/>
            <w:vAlign w:val="center"/>
          </w:tcPr>
          <w:p>
            <w:pPr>
              <w:bidi w:val="0"/>
              <w:jc w:val="both"/>
              <w:rPr>
                <w:rFonts w:hint="eastAsia" w:ascii="楷体" w:hAnsi="楷体" w:eastAsia="楷体" w:cs="楷体"/>
                <w:color w:val="auto"/>
                <w:kern w:val="2"/>
                <w:sz w:val="21"/>
                <w:szCs w:val="22"/>
                <w:lang w:val="en-US" w:eastAsia="zh-CN" w:bidi="ar-SA"/>
              </w:rPr>
            </w:pPr>
            <w:r>
              <w:rPr>
                <w:rFonts w:hint="eastAsia" w:ascii="楷体" w:hAnsi="楷体" w:eastAsia="楷体" w:cs="楷体"/>
                <w:color w:val="auto"/>
                <w:kern w:val="2"/>
                <w:sz w:val="21"/>
                <w:szCs w:val="22"/>
                <w:lang w:val="en-US" w:eastAsia="zh-CN" w:bidi="ar-SA"/>
              </w:rPr>
              <w:t>来源</w:t>
            </w:r>
          </w:p>
        </w:tc>
        <w:tc>
          <w:tcPr>
            <w:tcW w:w="959" w:type="dxa"/>
            <w:vAlign w:val="center"/>
          </w:tcPr>
          <w:p>
            <w:pPr>
              <w:numPr>
                <w:ilvl w:val="0"/>
                <w:numId w:val="0"/>
              </w:numPr>
              <w:spacing w:line="360" w:lineRule="auto"/>
              <w:ind w:right="-107" w:rightChars="-51"/>
              <w:jc w:val="center"/>
              <w:rPr>
                <w:rFonts w:hint="eastAsia" w:ascii="楷体" w:hAnsi="楷体" w:eastAsia="楷体" w:cs="楷体"/>
                <w:b w:val="0"/>
                <w:bCs w:val="0"/>
                <w:color w:val="auto"/>
                <w:sz w:val="21"/>
                <w:szCs w:val="21"/>
                <w:u w:val="none"/>
                <w:vertAlign w:val="baseline"/>
                <w:lang w:val="en-US" w:eastAsia="zh-CN"/>
              </w:rPr>
            </w:pPr>
            <w:r>
              <w:rPr>
                <w:rFonts w:hint="eastAsia" w:ascii="楷体" w:hAnsi="楷体" w:eastAsia="楷体" w:cs="楷体"/>
                <w:b w:val="0"/>
                <w:bCs w:val="0"/>
                <w:color w:val="auto"/>
                <w:sz w:val="21"/>
                <w:szCs w:val="21"/>
                <w:u w:val="none"/>
                <w:vertAlign w:val="baseline"/>
                <w:lang w:val="en-US" w:eastAsia="zh-CN"/>
              </w:rPr>
              <w:t>拓展目的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9" w:type="dxa"/>
            <w:vAlign w:val="center"/>
          </w:tcPr>
          <w:p>
            <w:pPr>
              <w:rPr>
                <w:rFonts w:hint="default"/>
                <w:lang w:val="en-US" w:eastAsia="zh-CN"/>
              </w:rPr>
            </w:pPr>
            <w:r>
              <w:rPr>
                <w:rFonts w:hint="eastAsia"/>
                <w:lang w:val="en-US" w:eastAsia="zh-CN"/>
              </w:rPr>
              <w:t>问路</w:t>
            </w:r>
          </w:p>
        </w:tc>
        <w:tc>
          <w:tcPr>
            <w:tcW w:w="5982" w:type="dxa"/>
            <w:vAlign w:val="top"/>
          </w:tcPr>
          <w:p>
            <w:pPr>
              <w:rPr>
                <w:rFonts w:hint="eastAsia" w:ascii="Times New Roman" w:hAnsi="Times New Roman" w:eastAsia="楷体" w:cs="Times New Roman"/>
                <w:color w:val="auto"/>
                <w:kern w:val="2"/>
                <w:sz w:val="21"/>
                <w:szCs w:val="21"/>
                <w:lang w:val="en-US" w:eastAsia="zh-CN" w:bidi="ar-SA"/>
              </w:rPr>
            </w:pPr>
            <w:r>
              <w:drawing>
                <wp:anchor distT="0" distB="0" distL="114300" distR="114300" simplePos="0" relativeHeight="251681792" behindDoc="0" locked="0" layoutInCell="1" allowOverlap="1">
                  <wp:simplePos x="0" y="0"/>
                  <wp:positionH relativeFrom="column">
                    <wp:posOffset>1911350</wp:posOffset>
                  </wp:positionH>
                  <wp:positionV relativeFrom="paragraph">
                    <wp:posOffset>123190</wp:posOffset>
                  </wp:positionV>
                  <wp:extent cx="1699260" cy="1087120"/>
                  <wp:effectExtent l="0" t="0" r="2540" b="5080"/>
                  <wp:wrapNone/>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1"/>
                          <a:srcRect r="1942" b="2059"/>
                          <a:stretch>
                            <a:fillRect/>
                          </a:stretch>
                        </pic:blipFill>
                        <pic:spPr>
                          <a:xfrm>
                            <a:off x="0" y="0"/>
                            <a:ext cx="1699260" cy="1087120"/>
                          </a:xfrm>
                          <a:prstGeom prst="roundRect">
                            <a:avLst/>
                          </a:prstGeom>
                          <a:noFill/>
                          <a:ln>
                            <a:noFill/>
                          </a:ln>
                        </pic:spPr>
                      </pic:pic>
                    </a:graphicData>
                  </a:graphic>
                </wp:anchor>
              </w:drawing>
            </w:r>
            <w:r>
              <w:rPr>
                <w:rFonts w:hint="default"/>
              </w:rPr>
              <mc:AlternateContent>
                <mc:Choice Requires="wps">
                  <w:drawing>
                    <wp:anchor distT="0" distB="0" distL="114300" distR="114300" simplePos="0" relativeHeight="251659264" behindDoc="0" locked="0" layoutInCell="1" allowOverlap="1">
                      <wp:simplePos x="0" y="0"/>
                      <wp:positionH relativeFrom="page">
                        <wp:posOffset>3225800</wp:posOffset>
                      </wp:positionH>
                      <wp:positionV relativeFrom="page">
                        <wp:posOffset>9969500</wp:posOffset>
                      </wp:positionV>
                      <wp:extent cx="139700" cy="254000"/>
                      <wp:effectExtent l="0" t="0" r="0" b="0"/>
                      <wp:wrapNone/>
                      <wp:docPr id="39" name="文本框 2"/>
                      <wp:cNvGraphicFramePr/>
                      <a:graphic xmlns:a="http://schemas.openxmlformats.org/drawingml/2006/main">
                        <a:graphicData uri="http://schemas.microsoft.com/office/word/2010/wordprocessingShape">
                          <wps:wsp>
                            <wps:cNvSpPr txBox="1"/>
                            <wps:spPr>
                              <a:xfrm>
                                <a:off x="0" y="0"/>
                                <a:ext cx="139700" cy="254000"/>
                              </a:xfrm>
                              <a:prstGeom prst="rect">
                                <a:avLst/>
                              </a:prstGeom>
                              <a:solidFill>
                                <a:srgbClr val="FFFFFF"/>
                              </a:solidFill>
                              <a:ln w="6350">
                                <a:noFill/>
                              </a:ln>
                            </wps:spPr>
                            <wps:txbx>
                              <w:txbxContent>
                                <w:p>
                                  <w:pPr>
                                    <w:spacing w:line="220" w:lineRule="exact"/>
                                    <w:jc w:val="center"/>
                                  </w:pPr>
                                  <w:r>
                                    <w:rPr>
                                      <w:rFonts w:hint="eastAsia" w:ascii="Arial" w:hAnsi="Arial" w:eastAsia="Arial"/>
                                      <w:color w:val="000000"/>
                                      <w:sz w:val="12"/>
                                    </w:rPr>
                                    <w:t>1</w:t>
                                  </w:r>
                                </w:p>
                              </w:txbxContent>
                            </wps:txbx>
                            <wps:bodyPr lIns="2" tIns="0" rIns="2" bIns="0" upright="1"/>
                          </wps:wsp>
                        </a:graphicData>
                      </a:graphic>
                    </wp:anchor>
                  </w:drawing>
                </mc:Choice>
                <mc:Fallback>
                  <w:pict>
                    <v:shape id="文本框 2" o:spid="_x0000_s1026" o:spt="202" type="#_x0000_t202" style="position:absolute;left:0pt;margin-left:254pt;margin-top:785pt;height:20pt;width:11pt;mso-position-horizontal-relative:page;mso-position-vertical-relative:page;z-index:251659264;mso-width-relative:page;mso-height-relative:page;" fillcolor="#FFFFFF" filled="t" stroked="f" coordsize="21600,21600" o:gfxdata="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FyrLrXAAAADQEAAA8AAAAAAAAAAQAg&#10;AAAAIgAAAGRycy9kb3ducmV2LnhtbFBLAQIUABQAAAAIAIdO4kA1cf5Q1gEAAKQDAAAOAAAAAAAA&#10;AAEAIAAAACYBAABkcnMvZTJvRG9jLnhtbFBLBQYAAAAABgAGAFkBAABuBQAAAAA=&#10;">
                      <v:fill on="t" focussize="0,0"/>
                      <v:stroke on="f" weight="0.5pt"/>
                      <v:imagedata o:title=""/>
                      <o:lock v:ext="edit" aspectratio="f"/>
                      <v:textbox inset="0.00015748031496063pt,0mm,0.00015748031496063pt,0mm">
                        <w:txbxContent>
                          <w:p>
                            <w:pPr>
                              <w:spacing w:line="220" w:lineRule="exact"/>
                              <w:jc w:val="center"/>
                            </w:pPr>
                            <w:r>
                              <w:rPr>
                                <w:rFonts w:hint="eastAsia" w:ascii="Arial" w:hAnsi="Arial" w:eastAsia="Arial"/>
                                <w:color w:val="000000"/>
                                <w:sz w:val="12"/>
                              </w:rPr>
                              <w:t>1</w:t>
                            </w:r>
                          </w:p>
                        </w:txbxContent>
                      </v:textbox>
                    </v:shape>
                  </w:pict>
                </mc:Fallback>
              </mc:AlternateContent>
            </w:r>
            <w:r>
              <w:rPr>
                <w:rFonts w:hint="eastAsia" w:ascii="Times New Roman" w:hAnsi="Times New Roman" w:eastAsia="楷体" w:cs="Times New Roman"/>
                <w:color w:val="auto"/>
                <w:kern w:val="2"/>
                <w:sz w:val="21"/>
                <w:szCs w:val="21"/>
                <w:lang w:val="en-US" w:eastAsia="zh-CN" w:bidi="ar-SA"/>
              </w:rPr>
              <w:t>1.Type of transport:</w:t>
            </w:r>
          </w:p>
          <w:p>
            <w:pPr>
              <w:numPr>
                <w:ilvl w:val="0"/>
                <w:numId w:val="0"/>
              </w:numPr>
              <w:spacing w:line="312" w:lineRule="auto"/>
              <w:jc w:val="left"/>
              <w:rPr>
                <w:rFonts w:hint="eastAsia" w:ascii="Times New Roman" w:hAnsi="Times New Roman" w:eastAsia="楷体" w:cs="Times New Roman"/>
                <w:color w:val="auto"/>
                <w:kern w:val="2"/>
                <w:sz w:val="21"/>
                <w:szCs w:val="21"/>
                <w:lang w:val="en-US" w:eastAsia="zh-CN" w:bidi="ar-SA"/>
              </w:rPr>
            </w:pPr>
            <w:r>
              <w:rPr>
                <w:rFonts w:hint="eastAsia" w:ascii="Times New Roman" w:hAnsi="Times New Roman" w:eastAsia="楷体" w:cs="Times New Roman"/>
                <w:color w:val="auto"/>
                <w:kern w:val="2"/>
                <w:sz w:val="21"/>
                <w:szCs w:val="21"/>
                <w:lang w:val="en-US" w:eastAsia="zh-CN" w:bidi="ar-SA"/>
              </w:rPr>
              <w:t xml:space="preserve">Where do/does..live? </w:t>
            </w:r>
          </w:p>
          <w:p>
            <w:pPr>
              <w:numPr>
                <w:ilvl w:val="0"/>
                <w:numId w:val="0"/>
              </w:numPr>
              <w:spacing w:line="312" w:lineRule="auto"/>
              <w:jc w:val="left"/>
              <w:rPr>
                <w:rFonts w:hint="eastAsia" w:ascii="Times New Roman" w:hAnsi="Times New Roman" w:eastAsia="楷体" w:cs="Times New Roman"/>
                <w:color w:val="auto"/>
                <w:kern w:val="2"/>
                <w:sz w:val="21"/>
                <w:szCs w:val="21"/>
                <w:lang w:val="en-US" w:eastAsia="zh-CN" w:bidi="ar-SA"/>
              </w:rPr>
            </w:pPr>
            <w:r>
              <w:rPr>
                <w:rFonts w:hint="eastAsia" w:ascii="Times New Roman" w:hAnsi="Times New Roman" w:eastAsia="楷体" w:cs="Times New Roman"/>
                <w:color w:val="auto"/>
                <w:kern w:val="2"/>
                <w:sz w:val="21"/>
                <w:szCs w:val="21"/>
                <w:lang w:val="en-US" w:eastAsia="zh-CN" w:bidi="ar-SA"/>
              </w:rPr>
              <w:t>...live/lives in/on...</w:t>
            </w:r>
          </w:p>
          <w:p>
            <w:pPr>
              <w:numPr>
                <w:ilvl w:val="0"/>
                <w:numId w:val="0"/>
              </w:numPr>
              <w:spacing w:line="312" w:lineRule="auto"/>
              <w:jc w:val="left"/>
              <w:rPr>
                <w:rFonts w:hint="eastAsia" w:ascii="Times New Roman" w:hAnsi="Times New Roman" w:eastAsia="楷体" w:cs="Times New Roman"/>
                <w:color w:val="auto"/>
                <w:kern w:val="2"/>
                <w:sz w:val="21"/>
                <w:szCs w:val="21"/>
                <w:lang w:val="en-US" w:eastAsia="zh-CN" w:bidi="ar-SA"/>
              </w:rPr>
            </w:pPr>
            <w:r>
              <w:rPr>
                <w:rFonts w:hint="eastAsia" w:ascii="Times New Roman" w:hAnsi="Times New Roman" w:eastAsia="楷体" w:cs="Times New Roman"/>
                <w:color w:val="auto"/>
                <w:kern w:val="2"/>
                <w:sz w:val="21"/>
                <w:szCs w:val="21"/>
                <w:lang w:val="en-US" w:eastAsia="zh-CN" w:bidi="ar-SA"/>
              </w:rPr>
              <w:t>How do/does ...go to ...?</w:t>
            </w:r>
          </w:p>
          <w:p>
            <w:pPr>
              <w:numPr>
                <w:ilvl w:val="0"/>
                <w:numId w:val="0"/>
              </w:numPr>
              <w:spacing w:line="312" w:lineRule="auto"/>
              <w:jc w:val="left"/>
              <w:rPr>
                <w:rFonts w:hint="eastAsia" w:ascii="Times New Roman" w:hAnsi="Times New Roman" w:eastAsia="楷体" w:cs="Times New Roman"/>
                <w:color w:val="auto"/>
                <w:kern w:val="2"/>
                <w:sz w:val="21"/>
                <w:szCs w:val="21"/>
                <w:lang w:val="en-US" w:eastAsia="zh-CN" w:bidi="ar-SA"/>
              </w:rPr>
            </w:pPr>
            <w:r>
              <w:rPr>
                <w:rFonts w:hint="eastAsia" w:ascii="Times New Roman" w:hAnsi="Times New Roman" w:eastAsia="楷体" w:cs="Times New Roman"/>
                <w:color w:val="auto"/>
                <w:kern w:val="2"/>
                <w:sz w:val="21"/>
                <w:szCs w:val="21"/>
                <w:lang w:val="en-US" w:eastAsia="zh-CN" w:bidi="ar-SA"/>
              </w:rPr>
              <w:t>...go/goes to...by/in...</w:t>
            </w:r>
          </w:p>
          <w:p>
            <w:pPr>
              <w:numPr>
                <w:ilvl w:val="0"/>
                <w:numId w:val="0"/>
              </w:numPr>
              <w:spacing w:line="312" w:lineRule="auto"/>
              <w:jc w:val="left"/>
              <w:rPr>
                <w:rFonts w:hint="eastAsia" w:ascii="Times New Roman" w:hAnsi="Times New Roman" w:eastAsia="楷体" w:cs="Times New Roman"/>
                <w:color w:val="auto"/>
                <w:kern w:val="2"/>
                <w:sz w:val="21"/>
                <w:szCs w:val="21"/>
                <w:lang w:val="en-US" w:eastAsia="zh-CN" w:bidi="ar-SA"/>
              </w:rPr>
            </w:pPr>
          </w:p>
          <w:p>
            <w:pPr>
              <w:numPr>
                <w:ilvl w:val="0"/>
                <w:numId w:val="0"/>
              </w:numPr>
              <w:spacing w:line="312" w:lineRule="auto"/>
              <w:jc w:val="left"/>
              <w:rPr>
                <w:rFonts w:hint="default" w:ascii="Times New Roman" w:hAnsi="Times New Roman" w:eastAsia="楷体" w:cs="Times New Roman"/>
                <w:color w:val="auto"/>
                <w:kern w:val="2"/>
                <w:sz w:val="21"/>
                <w:szCs w:val="21"/>
                <w:lang w:val="en-US" w:eastAsia="zh-CN" w:bidi="ar-SA"/>
              </w:rPr>
            </w:pPr>
            <w:r>
              <w:rPr>
                <w:rFonts w:hint="eastAsia" w:ascii="Times New Roman" w:hAnsi="Times New Roman" w:eastAsia="楷体" w:cs="Times New Roman"/>
                <w:color w:val="auto"/>
                <w:kern w:val="2"/>
                <w:sz w:val="21"/>
                <w:szCs w:val="21"/>
                <w:lang w:val="en-US" w:eastAsia="zh-CN" w:bidi="ar-SA"/>
              </w:rPr>
              <w:t>2.Go green!</w:t>
            </w:r>
          </w:p>
          <w:p>
            <w:pPr>
              <w:numPr>
                <w:ilvl w:val="0"/>
                <w:numId w:val="0"/>
              </w:numPr>
              <w:spacing w:line="312" w:lineRule="auto"/>
              <w:jc w:val="left"/>
              <w:rPr>
                <w:rFonts w:hint="eastAsia" w:ascii="Times New Roman" w:hAnsi="Times New Roman" w:eastAsia="楷体" w:cs="Times New Roman"/>
                <w:color w:val="auto"/>
                <w:kern w:val="2"/>
                <w:sz w:val="21"/>
                <w:szCs w:val="21"/>
                <w:lang w:val="en-US" w:eastAsia="zh-CN" w:bidi="ar-SA"/>
              </w:rPr>
            </w:pPr>
            <w:r>
              <w:rPr>
                <w:rFonts w:hint="eastAsia" w:ascii="Times New Roman" w:hAnsi="Times New Roman" w:eastAsia="楷体" w:cs="Times New Roman"/>
                <w:color w:val="auto"/>
                <w:kern w:val="2"/>
                <w:sz w:val="21"/>
                <w:szCs w:val="21"/>
                <w:lang w:val="en-US" w:eastAsia="zh-CN" w:bidi="ar-SA"/>
              </w:rPr>
              <w:t>What is a walking bus?</w:t>
            </w:r>
          </w:p>
          <w:p>
            <w:pPr>
              <w:numPr>
                <w:ilvl w:val="0"/>
                <w:numId w:val="0"/>
              </w:numPr>
              <w:spacing w:line="312" w:lineRule="auto"/>
              <w:jc w:val="left"/>
              <w:rPr>
                <w:rFonts w:hint="default"/>
                <w:lang w:val="en-US" w:eastAsia="zh-CN"/>
              </w:rPr>
            </w:pPr>
            <w:r>
              <w:rPr>
                <w:rFonts w:hint="eastAsia" w:ascii="Times New Roman" w:hAnsi="Times New Roman" w:eastAsia="楷体" w:cs="Times New Roman"/>
                <w:color w:val="auto"/>
                <w:kern w:val="2"/>
                <w:sz w:val="21"/>
                <w:szCs w:val="21"/>
                <w:lang w:val="en-US" w:eastAsia="zh-CN" w:bidi="ar-SA"/>
              </w:rPr>
              <w:t>To go green, we can go to ...by/in/on...</w:t>
            </w:r>
          </w:p>
        </w:tc>
        <w:tc>
          <w:tcPr>
            <w:tcW w:w="870" w:type="dxa"/>
            <w:vAlign w:val="center"/>
          </w:tcPr>
          <w:p>
            <w:pPr>
              <w:rPr>
                <w:rFonts w:hint="default" w:ascii="楷体" w:hAnsi="楷体" w:eastAsia="楷体" w:cs="楷体"/>
                <w:lang w:val="en-US" w:eastAsia="zh-CN"/>
              </w:rPr>
            </w:pPr>
            <w:r>
              <w:rPr>
                <w:rFonts w:hint="eastAsia" w:ascii="楷体" w:hAnsi="楷体" w:eastAsia="楷体" w:cs="楷体"/>
                <w:lang w:val="en-US" w:eastAsia="zh-CN"/>
              </w:rPr>
              <w:t>丽声北极星绘本分级绘本</w:t>
            </w:r>
          </w:p>
        </w:tc>
        <w:tc>
          <w:tcPr>
            <w:tcW w:w="959" w:type="dxa"/>
            <w:vAlign w:val="center"/>
          </w:tcPr>
          <w:p>
            <w:pPr>
              <w:rPr>
                <w:rFonts w:hint="eastAsia" w:ascii="楷体" w:hAnsi="楷体" w:eastAsia="楷体" w:cs="楷体"/>
                <w:lang w:val="en-US" w:eastAsia="zh-CN"/>
              </w:rPr>
            </w:pPr>
            <w:r>
              <w:rPr>
                <w:rFonts w:hint="eastAsia" w:ascii="楷体" w:hAnsi="楷体" w:eastAsia="楷体" w:cs="楷体"/>
                <w:lang w:val="en-US" w:eastAsia="zh-CN"/>
              </w:rPr>
              <w:t>丰富语言输入</w:t>
            </w:r>
          </w:p>
          <w:p>
            <w:pPr>
              <w:rPr>
                <w:rFonts w:hint="eastAsia" w:ascii="楷体" w:hAnsi="楷体" w:eastAsia="楷体" w:cs="楷体"/>
                <w:lang w:val="en-US" w:eastAsia="zh-CN"/>
              </w:rPr>
            </w:pPr>
          </w:p>
          <w:p>
            <w:pPr>
              <w:rPr>
                <w:rFonts w:hint="eastAsia" w:ascii="楷体" w:hAnsi="楷体" w:eastAsia="楷体" w:cs="楷体"/>
                <w:lang w:val="en-US" w:eastAsia="zh-CN"/>
              </w:rPr>
            </w:pPr>
            <w:r>
              <w:rPr>
                <w:rFonts w:hint="eastAsia" w:ascii="楷体" w:hAnsi="楷体" w:eastAsia="楷体" w:cs="楷体"/>
                <w:lang w:val="en-US" w:eastAsia="zh-CN"/>
              </w:rPr>
              <w:t>学习语言表达策略</w:t>
            </w:r>
          </w:p>
          <w:p>
            <w:pPr>
              <w:rPr>
                <w:rFonts w:hint="eastAsia" w:ascii="楷体" w:hAnsi="楷体" w:eastAsia="楷体" w:cs="楷体"/>
                <w:lang w:val="en-US" w:eastAsia="zh-CN"/>
              </w:rPr>
            </w:pPr>
          </w:p>
        </w:tc>
      </w:tr>
    </w:tbl>
    <w:p>
      <w:pPr>
        <w:spacing w:line="312" w:lineRule="auto"/>
        <w:jc w:val="left"/>
        <w:rPr>
          <w:rFonts w:hint="eastAsia" w:ascii="宋体" w:hAnsi="宋体" w:eastAsia="宋体" w:cs="宋体"/>
          <w:color w:val="auto"/>
          <w:sz w:val="21"/>
          <w:szCs w:val="21"/>
          <w:lang w:val="en-US" w:eastAsia="zh-CN"/>
        </w:rPr>
      </w:pPr>
    </w:p>
    <w:p>
      <w:pPr>
        <w:spacing w:line="312" w:lineRule="auto"/>
        <w:ind w:firstLine="420" w:firstLineChars="20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以</w:t>
      </w:r>
      <w:r>
        <w:rPr>
          <w:rFonts w:hint="eastAsia" w:asciiTheme="minorEastAsia" w:hAnsiTheme="minorEastAsia" w:cstheme="minorEastAsia"/>
          <w:color w:val="auto"/>
          <w:sz w:val="21"/>
          <w:szCs w:val="21"/>
          <w:lang w:val="en-US" w:eastAsia="zh-CN"/>
        </w:rPr>
        <w:t>五</w:t>
      </w:r>
      <w:r>
        <w:rPr>
          <w:rFonts w:hint="eastAsia" w:asciiTheme="minorEastAsia" w:hAnsiTheme="minorEastAsia" w:eastAsiaTheme="minorEastAsia" w:cstheme="minorEastAsia"/>
          <w:color w:val="auto"/>
          <w:sz w:val="21"/>
          <w:szCs w:val="21"/>
          <w:lang w:val="en-US" w:eastAsia="zh-CN"/>
        </w:rPr>
        <w:t>年级</w:t>
      </w:r>
      <w:r>
        <w:rPr>
          <w:rFonts w:hint="eastAsia" w:asciiTheme="minorEastAsia" w:hAnsiTheme="minorEastAsia" w:cstheme="minorEastAsia"/>
          <w:color w:val="auto"/>
          <w:sz w:val="21"/>
          <w:szCs w:val="21"/>
          <w:lang w:val="en-US" w:eastAsia="zh-CN"/>
        </w:rPr>
        <w:t>下</w:t>
      </w:r>
      <w:r>
        <w:rPr>
          <w:rFonts w:hint="eastAsia" w:asciiTheme="minorEastAsia" w:hAnsiTheme="minorEastAsia" w:eastAsiaTheme="minorEastAsia" w:cstheme="minorEastAsia"/>
          <w:color w:val="auto"/>
          <w:sz w:val="21"/>
          <w:szCs w:val="21"/>
          <w:lang w:val="en-US" w:eastAsia="zh-CN"/>
        </w:rPr>
        <w:t>册</w:t>
      </w:r>
      <w:r>
        <w:rPr>
          <w:rFonts w:hint="eastAsia" w:ascii="Times New Roman" w:hAnsi="Times New Roman" w:eastAsia="楷体" w:cs="Times New Roman"/>
          <w:color w:val="auto"/>
          <w:sz w:val="21"/>
          <w:szCs w:val="21"/>
          <w:lang w:val="en-US" w:eastAsia="zh-CN"/>
        </w:rPr>
        <w:t>Unit3 Asking the way</w:t>
      </w:r>
      <w:r>
        <w:rPr>
          <w:rFonts w:hint="eastAsia" w:asciiTheme="minorEastAsia" w:hAnsiTheme="minorEastAsia" w:eastAsiaTheme="minorEastAsia" w:cstheme="minorEastAsia"/>
          <w:color w:val="auto"/>
          <w:sz w:val="21"/>
          <w:szCs w:val="21"/>
          <w:lang w:val="en-US" w:eastAsia="zh-CN"/>
        </w:rPr>
        <w:t>为例，单元话题</w:t>
      </w:r>
      <w:r>
        <w:rPr>
          <w:rFonts w:hint="eastAsia" w:asciiTheme="minorEastAsia" w:hAnsiTheme="minorEastAsia" w:cstheme="minorEastAsia"/>
          <w:color w:val="auto"/>
          <w:sz w:val="21"/>
          <w:szCs w:val="21"/>
          <w:lang w:val="en-US" w:eastAsia="zh-CN"/>
        </w:rPr>
        <w:t>是“问路”，</w:t>
      </w:r>
      <w:r>
        <w:rPr>
          <w:rFonts w:hint="eastAsia" w:asciiTheme="minorEastAsia" w:hAnsiTheme="minorEastAsia" w:eastAsiaTheme="minorEastAsia" w:cstheme="minorEastAsia"/>
          <w:color w:val="auto"/>
          <w:sz w:val="21"/>
          <w:szCs w:val="21"/>
          <w:lang w:val="en-US" w:eastAsia="zh-CN"/>
        </w:rPr>
        <w:t>具有实用性</w:t>
      </w:r>
      <w:r>
        <w:rPr>
          <w:rFonts w:hint="eastAsia" w:asciiTheme="minorEastAsia" w:hAnsiTheme="minorEastAsia" w:cstheme="minorEastAsia"/>
          <w:color w:val="auto"/>
          <w:sz w:val="21"/>
          <w:szCs w:val="21"/>
          <w:lang w:val="en-US" w:eastAsia="zh-CN"/>
        </w:rPr>
        <w:t>和</w:t>
      </w:r>
      <w:r>
        <w:rPr>
          <w:rFonts w:hint="eastAsia" w:asciiTheme="minorEastAsia" w:hAnsiTheme="minorEastAsia" w:eastAsiaTheme="minorEastAsia" w:cstheme="minorEastAsia"/>
          <w:color w:val="auto"/>
          <w:sz w:val="21"/>
          <w:szCs w:val="21"/>
          <w:lang w:val="en-US" w:eastAsia="zh-CN"/>
        </w:rPr>
        <w:t>交际性。教师应充分考虑学生</w:t>
      </w:r>
      <w:r>
        <w:rPr>
          <w:rFonts w:hint="eastAsia" w:asciiTheme="minorEastAsia" w:hAnsiTheme="minorEastAsia" w:cstheme="minorEastAsia"/>
          <w:color w:val="auto"/>
          <w:sz w:val="21"/>
          <w:szCs w:val="21"/>
          <w:lang w:val="en-US" w:eastAsia="zh-CN"/>
        </w:rPr>
        <w:t>的</w:t>
      </w:r>
      <w:r>
        <w:rPr>
          <w:rFonts w:hint="eastAsia" w:asciiTheme="minorEastAsia" w:hAnsiTheme="minorEastAsia" w:eastAsiaTheme="minorEastAsia" w:cstheme="minorEastAsia"/>
          <w:color w:val="auto"/>
          <w:sz w:val="21"/>
          <w:szCs w:val="21"/>
          <w:lang w:val="en-US" w:eastAsia="zh-CN"/>
        </w:rPr>
        <w:t>交际需要，从</w:t>
      </w:r>
      <w:r>
        <w:rPr>
          <w:rFonts w:hint="eastAsia" w:asciiTheme="minorEastAsia" w:hAnsiTheme="minorEastAsia" w:cstheme="minorEastAsia"/>
          <w:color w:val="auto"/>
          <w:sz w:val="21"/>
          <w:szCs w:val="21"/>
          <w:lang w:val="en-US" w:eastAsia="zh-CN"/>
        </w:rPr>
        <w:t>礼貌询问</w:t>
      </w:r>
      <w:r>
        <w:rPr>
          <w:rFonts w:hint="eastAsia" w:asciiTheme="minorEastAsia" w:hAnsiTheme="minorEastAsia" w:eastAsiaTheme="minorEastAsia" w:cstheme="minorEastAsia"/>
          <w:color w:val="auto"/>
          <w:sz w:val="21"/>
          <w:szCs w:val="21"/>
          <w:lang w:val="en-US" w:eastAsia="zh-CN"/>
        </w:rPr>
        <w:t>、真实表达等语用角度出发，进行单元内容的拓展，丰富学生的语言输入。</w:t>
      </w:r>
    </w:p>
    <w:tbl>
      <w:tblPr>
        <w:tblStyle w:val="5"/>
        <w:tblW w:w="88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6029"/>
        <w:gridCol w:w="733"/>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8860" w:type="dxa"/>
            <w:gridSpan w:val="4"/>
          </w:tcPr>
          <w:p>
            <w:pPr>
              <w:numPr>
                <w:ilvl w:val="0"/>
                <w:numId w:val="0"/>
              </w:numPr>
              <w:spacing w:line="360" w:lineRule="auto"/>
              <w:ind w:right="-107" w:rightChars="-51"/>
              <w:jc w:val="center"/>
              <w:rPr>
                <w:rFonts w:hint="default" w:ascii="Times New Roman" w:hAnsi="Times New Roman" w:eastAsia="楷体" w:cs="Times New Roman"/>
                <w:color w:val="auto"/>
                <w:sz w:val="21"/>
                <w:szCs w:val="21"/>
                <w:lang w:val="en-US" w:eastAsia="zh-CN"/>
              </w:rPr>
            </w:pPr>
            <w:r>
              <w:rPr>
                <w:rFonts w:hint="eastAsia" w:ascii="Times New Roman" w:hAnsi="Times New Roman" w:eastAsia="楷体" w:cs="Times New Roman"/>
                <w:b/>
                <w:bCs/>
                <w:color w:val="auto"/>
                <w:sz w:val="21"/>
                <w:szCs w:val="21"/>
                <w:lang w:val="en-US" w:eastAsia="zh-CN"/>
              </w:rPr>
              <w:t>五</w:t>
            </w:r>
            <w:r>
              <w:rPr>
                <w:rFonts w:hint="default" w:ascii="Times New Roman" w:hAnsi="Times New Roman" w:eastAsia="楷体" w:cs="Times New Roman"/>
                <w:b/>
                <w:bCs/>
                <w:color w:val="auto"/>
                <w:sz w:val="21"/>
                <w:szCs w:val="21"/>
                <w:lang w:val="en-US" w:eastAsia="zh-CN"/>
              </w:rPr>
              <w:t>年级</w:t>
            </w:r>
            <w:r>
              <w:rPr>
                <w:rFonts w:hint="eastAsia" w:ascii="Times New Roman" w:hAnsi="Times New Roman" w:eastAsia="楷体" w:cs="Times New Roman"/>
                <w:b/>
                <w:bCs/>
                <w:color w:val="auto"/>
                <w:sz w:val="21"/>
                <w:szCs w:val="21"/>
                <w:lang w:val="en-US" w:eastAsia="zh-CN"/>
              </w:rPr>
              <w:t>下</w:t>
            </w:r>
            <w:r>
              <w:rPr>
                <w:rFonts w:hint="default" w:ascii="Times New Roman" w:hAnsi="Times New Roman" w:eastAsia="楷体" w:cs="Times New Roman"/>
                <w:b/>
                <w:bCs/>
                <w:color w:val="auto"/>
                <w:sz w:val="21"/>
                <w:szCs w:val="21"/>
                <w:lang w:val="en-US" w:eastAsia="zh-CN"/>
              </w:rPr>
              <w:t>册Unit</w:t>
            </w:r>
            <w:r>
              <w:rPr>
                <w:rFonts w:hint="eastAsia" w:ascii="Times New Roman" w:hAnsi="Times New Roman" w:eastAsia="楷体" w:cs="Times New Roman"/>
                <w:b/>
                <w:bCs/>
                <w:color w:val="auto"/>
                <w:sz w:val="21"/>
                <w:szCs w:val="21"/>
                <w:lang w:val="en-US" w:eastAsia="zh-CN"/>
              </w:rPr>
              <w:t>3Asking the way</w:t>
            </w:r>
            <w:r>
              <w:rPr>
                <w:rFonts w:hint="default" w:ascii="Times New Roman" w:hAnsi="Times New Roman" w:eastAsia="楷体" w:cs="Times New Roman"/>
                <w:b/>
                <w:bCs/>
                <w:color w:val="auto"/>
                <w:sz w:val="21"/>
                <w:szCs w:val="21"/>
                <w:lang w:val="en-US" w:eastAsia="zh-CN"/>
              </w:rPr>
              <w:t xml:space="preserve">  单元内容拓展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062" w:type="dxa"/>
            <w:vAlign w:val="center"/>
          </w:tcPr>
          <w:p>
            <w:pPr>
              <w:numPr>
                <w:ilvl w:val="0"/>
                <w:numId w:val="0"/>
              </w:numPr>
              <w:spacing w:line="360" w:lineRule="auto"/>
              <w:ind w:right="-107" w:rightChars="-51"/>
              <w:jc w:val="center"/>
              <w:rPr>
                <w:rFonts w:hint="eastAsia" w:ascii="楷体" w:hAnsi="楷体" w:eastAsia="楷体" w:cs="楷体"/>
                <w:b w:val="0"/>
                <w:bCs w:val="0"/>
                <w:color w:val="auto"/>
                <w:sz w:val="21"/>
                <w:szCs w:val="21"/>
                <w:u w:val="none"/>
                <w:vertAlign w:val="baseline"/>
                <w:lang w:val="en-US" w:eastAsia="zh-CN"/>
              </w:rPr>
            </w:pPr>
            <w:r>
              <w:rPr>
                <w:rFonts w:hint="eastAsia" w:ascii="楷体" w:hAnsi="楷体" w:eastAsia="楷体" w:cs="楷体"/>
                <w:b w:val="0"/>
                <w:bCs w:val="0"/>
                <w:color w:val="auto"/>
                <w:sz w:val="21"/>
                <w:szCs w:val="21"/>
                <w:u w:val="none"/>
                <w:vertAlign w:val="baseline"/>
                <w:lang w:val="en-US" w:eastAsia="zh-CN"/>
              </w:rPr>
              <w:t>单元话题</w:t>
            </w:r>
          </w:p>
        </w:tc>
        <w:tc>
          <w:tcPr>
            <w:tcW w:w="6029" w:type="dxa"/>
            <w:vAlign w:val="center"/>
          </w:tcPr>
          <w:p>
            <w:pPr>
              <w:numPr>
                <w:ilvl w:val="0"/>
                <w:numId w:val="0"/>
              </w:numPr>
              <w:spacing w:line="360" w:lineRule="auto"/>
              <w:ind w:right="-107" w:rightChars="-51"/>
              <w:jc w:val="center"/>
              <w:rPr>
                <w:rFonts w:hint="eastAsia" w:ascii="楷体" w:hAnsi="楷体" w:eastAsia="楷体" w:cs="楷体"/>
                <w:b w:val="0"/>
                <w:bCs w:val="0"/>
                <w:color w:val="auto"/>
                <w:sz w:val="21"/>
                <w:szCs w:val="21"/>
                <w:u w:val="none"/>
                <w:vertAlign w:val="baseline"/>
                <w:lang w:val="en-US" w:eastAsia="zh-CN"/>
              </w:rPr>
            </w:pPr>
            <w:r>
              <w:rPr>
                <w:rFonts w:hint="eastAsia" w:ascii="楷体" w:hAnsi="楷体" w:eastAsia="楷体" w:cs="楷体"/>
                <w:b w:val="0"/>
                <w:bCs w:val="0"/>
                <w:color w:val="auto"/>
                <w:sz w:val="21"/>
                <w:szCs w:val="21"/>
                <w:u w:val="none"/>
                <w:vertAlign w:val="baseline"/>
                <w:lang w:val="en-US" w:eastAsia="zh-CN"/>
              </w:rPr>
              <w:t>拓展内容</w:t>
            </w:r>
          </w:p>
        </w:tc>
        <w:tc>
          <w:tcPr>
            <w:tcW w:w="733" w:type="dxa"/>
            <w:vAlign w:val="center"/>
          </w:tcPr>
          <w:p>
            <w:pPr>
              <w:bidi w:val="0"/>
              <w:jc w:val="both"/>
              <w:rPr>
                <w:rFonts w:hint="eastAsia" w:ascii="楷体" w:hAnsi="楷体" w:eastAsia="楷体" w:cs="楷体"/>
                <w:color w:val="auto"/>
                <w:kern w:val="2"/>
                <w:sz w:val="21"/>
                <w:szCs w:val="22"/>
                <w:lang w:val="en-US" w:eastAsia="zh-CN" w:bidi="ar-SA"/>
              </w:rPr>
            </w:pPr>
            <w:r>
              <w:rPr>
                <w:rFonts w:hint="eastAsia" w:ascii="楷体" w:hAnsi="楷体" w:eastAsia="楷体" w:cs="楷体"/>
                <w:color w:val="auto"/>
                <w:kern w:val="2"/>
                <w:sz w:val="21"/>
                <w:szCs w:val="22"/>
                <w:lang w:val="en-US" w:eastAsia="zh-CN" w:bidi="ar-SA"/>
              </w:rPr>
              <w:t>来源</w:t>
            </w:r>
          </w:p>
        </w:tc>
        <w:tc>
          <w:tcPr>
            <w:tcW w:w="1036" w:type="dxa"/>
            <w:vAlign w:val="center"/>
          </w:tcPr>
          <w:p>
            <w:pPr>
              <w:numPr>
                <w:ilvl w:val="0"/>
                <w:numId w:val="0"/>
              </w:numPr>
              <w:spacing w:line="360" w:lineRule="auto"/>
              <w:ind w:right="-107" w:rightChars="-51"/>
              <w:jc w:val="center"/>
              <w:rPr>
                <w:rFonts w:hint="eastAsia" w:ascii="楷体" w:hAnsi="楷体" w:eastAsia="楷体" w:cs="楷体"/>
                <w:b w:val="0"/>
                <w:bCs w:val="0"/>
                <w:color w:val="auto"/>
                <w:sz w:val="21"/>
                <w:szCs w:val="21"/>
                <w:u w:val="none"/>
                <w:vertAlign w:val="baseline"/>
                <w:lang w:val="en-US" w:eastAsia="zh-CN"/>
              </w:rPr>
            </w:pPr>
            <w:r>
              <w:rPr>
                <w:rFonts w:hint="eastAsia" w:ascii="楷体" w:hAnsi="楷体" w:eastAsia="楷体" w:cs="楷体"/>
                <w:b w:val="0"/>
                <w:bCs w:val="0"/>
                <w:color w:val="auto"/>
                <w:sz w:val="21"/>
                <w:szCs w:val="21"/>
                <w:u w:val="none"/>
                <w:vertAlign w:val="baseline"/>
                <w:lang w:val="en-US" w:eastAsia="zh-CN"/>
              </w:rPr>
              <w:t>拓展目的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7" w:hRule="atLeast"/>
        </w:trPr>
        <w:tc>
          <w:tcPr>
            <w:tcW w:w="1062" w:type="dxa"/>
            <w:vMerge w:val="restart"/>
            <w:vAlign w:val="center"/>
          </w:tcPr>
          <w:p>
            <w:pPr>
              <w:numPr>
                <w:ilvl w:val="0"/>
                <w:numId w:val="0"/>
              </w:numPr>
              <w:spacing w:line="360" w:lineRule="auto"/>
              <w:ind w:right="-107" w:rightChars="-51"/>
              <w:jc w:val="center"/>
              <w:rPr>
                <w:rFonts w:hint="default" w:ascii="Times New Roman" w:hAnsi="Times New Roman" w:eastAsia="楷体" w:cs="Times New Roman"/>
                <w:b w:val="0"/>
                <w:bCs w:val="0"/>
                <w:color w:val="auto"/>
                <w:sz w:val="21"/>
                <w:szCs w:val="21"/>
                <w:u w:val="none"/>
                <w:vertAlign w:val="baseline"/>
                <w:lang w:val="en-US" w:eastAsia="zh-CN"/>
              </w:rPr>
            </w:pPr>
            <w:r>
              <w:rPr>
                <w:rFonts w:hint="eastAsia" w:ascii="Times New Roman" w:hAnsi="Times New Roman" w:eastAsia="楷体" w:cs="Times New Roman"/>
                <w:b w:val="0"/>
                <w:bCs w:val="0"/>
                <w:color w:val="auto"/>
                <w:sz w:val="21"/>
                <w:szCs w:val="21"/>
                <w:u w:val="none"/>
                <w:vertAlign w:val="baseline"/>
                <w:lang w:val="en-US" w:eastAsia="zh-CN"/>
              </w:rPr>
              <w:t>问路</w:t>
            </w:r>
          </w:p>
        </w:tc>
        <w:tc>
          <w:tcPr>
            <w:tcW w:w="6029" w:type="dxa"/>
          </w:tcPr>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英文</w:t>
            </w:r>
            <w:r>
              <w:rPr>
                <w:rFonts w:hint="eastAsia" w:ascii="Times New Roman" w:hAnsi="Times New Roman" w:eastAsia="宋体" w:cs="Times New Roman"/>
                <w:color w:val="auto"/>
                <w:sz w:val="21"/>
                <w:szCs w:val="21"/>
                <w:lang w:val="en-US" w:eastAsia="zh-CN"/>
              </w:rPr>
              <w:t>地点</w:t>
            </w:r>
            <w:r>
              <w:rPr>
                <w:rFonts w:hint="default" w:ascii="Times New Roman" w:hAnsi="Times New Roman" w:eastAsia="宋体" w:cs="Times New Roman"/>
                <w:color w:val="auto"/>
                <w:sz w:val="21"/>
                <w:szCs w:val="21"/>
                <w:lang w:val="en-US" w:eastAsia="zh-CN"/>
              </w:rPr>
              <w:t>词汇:</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department store 百货商店</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market市场</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museum博物馆</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railway station 火车站</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library 图书馆</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botanic garden 植物园</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theater 剧院</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cinema电影院</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restaurant 餐馆hotel宾馆</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baker面包店gym 体育馆</w:t>
            </w:r>
          </w:p>
          <w:p>
            <w:pPr>
              <w:rPr>
                <w:rFonts w:hint="default" w:ascii="Times New Roman" w:hAnsi="Times New Roman" w:eastAsia="楷体" w:cs="Times New Roman"/>
                <w:b w:val="0"/>
                <w:bCs w:val="0"/>
                <w:color w:val="auto"/>
                <w:sz w:val="21"/>
                <w:szCs w:val="21"/>
                <w:u w:val="none"/>
                <w:vertAlign w:val="baseline"/>
                <w:lang w:val="en-US" w:eastAsia="zh-CN"/>
              </w:rPr>
            </w:pPr>
          </w:p>
        </w:tc>
        <w:tc>
          <w:tcPr>
            <w:tcW w:w="733" w:type="dxa"/>
            <w:vAlign w:val="center"/>
          </w:tcPr>
          <w:p>
            <w:pPr>
              <w:jc w:val="both"/>
              <w:rPr>
                <w:rFonts w:hint="eastAsia" w:ascii="Times New Roman" w:hAnsi="Times New Roman" w:eastAsia="楷体" w:cs="Times New Roman"/>
                <w:color w:val="auto"/>
                <w:sz w:val="21"/>
                <w:szCs w:val="21"/>
                <w:lang w:val="en-US" w:eastAsia="zh-CN"/>
              </w:rPr>
            </w:pPr>
            <w:r>
              <w:rPr>
                <w:rFonts w:hint="eastAsia" w:ascii="Times New Roman" w:hAnsi="Times New Roman" w:eastAsia="楷体" w:cs="Times New Roman"/>
                <w:color w:val="auto"/>
                <w:sz w:val="21"/>
                <w:szCs w:val="21"/>
                <w:lang w:val="en-US" w:eastAsia="zh-CN"/>
              </w:rPr>
              <w:t>生活</w:t>
            </w:r>
          </w:p>
          <w:p>
            <w:pPr>
              <w:jc w:val="both"/>
              <w:rPr>
                <w:rFonts w:hint="default" w:ascii="Times New Roman" w:hAnsi="Times New Roman" w:eastAsia="楷体" w:cs="Times New Roman"/>
                <w:color w:val="auto"/>
                <w:sz w:val="21"/>
                <w:szCs w:val="21"/>
                <w:lang w:val="en-US" w:eastAsia="zh-CN"/>
              </w:rPr>
            </w:pPr>
            <w:r>
              <w:rPr>
                <w:rFonts w:hint="eastAsia" w:ascii="Times New Roman" w:hAnsi="Times New Roman" w:eastAsia="楷体" w:cs="Times New Roman"/>
                <w:color w:val="auto"/>
                <w:sz w:val="21"/>
                <w:szCs w:val="21"/>
                <w:lang w:val="en-US" w:eastAsia="zh-CN"/>
              </w:rPr>
              <w:t>资源</w:t>
            </w:r>
          </w:p>
        </w:tc>
        <w:tc>
          <w:tcPr>
            <w:tcW w:w="1036" w:type="dxa"/>
            <w:vAlign w:val="center"/>
          </w:tcPr>
          <w:p>
            <w:pPr>
              <w:numPr>
                <w:ilvl w:val="0"/>
                <w:numId w:val="0"/>
              </w:numPr>
              <w:spacing w:line="360" w:lineRule="auto"/>
              <w:ind w:right="-107" w:rightChars="-51"/>
              <w:jc w:val="both"/>
              <w:rPr>
                <w:rFonts w:hint="default" w:ascii="Times New Roman" w:hAnsi="Times New Roman" w:eastAsia="楷体" w:cs="Times New Roman"/>
                <w:b w:val="0"/>
                <w:bCs w:val="0"/>
                <w:color w:val="auto"/>
                <w:sz w:val="21"/>
                <w:szCs w:val="21"/>
                <w:u w:val="none"/>
                <w:vertAlign w:val="baseline"/>
                <w:lang w:val="en-US" w:eastAsia="zh-CN"/>
              </w:rPr>
            </w:pPr>
            <w:r>
              <w:rPr>
                <w:rFonts w:hint="eastAsia" w:ascii="Times New Roman" w:hAnsi="Times New Roman" w:eastAsia="楷体" w:cs="Times New Roman"/>
                <w:b w:val="0"/>
                <w:bCs w:val="0"/>
                <w:color w:val="auto"/>
                <w:sz w:val="21"/>
                <w:szCs w:val="21"/>
                <w:u w:val="none"/>
                <w:vertAlign w:val="baseline"/>
                <w:lang w:val="en-US" w:eastAsia="zh-CN"/>
              </w:rPr>
              <w:t xml:space="preserve">真实交际 </w:t>
            </w:r>
          </w:p>
          <w:p>
            <w:pPr>
              <w:numPr>
                <w:ilvl w:val="0"/>
                <w:numId w:val="0"/>
              </w:numPr>
              <w:spacing w:line="360" w:lineRule="auto"/>
              <w:ind w:right="-107" w:rightChars="-51"/>
              <w:jc w:val="center"/>
              <w:rPr>
                <w:rFonts w:hint="default" w:ascii="Times New Roman" w:hAnsi="Times New Roman" w:eastAsia="楷体" w:cs="Times New Roman"/>
                <w:b w:val="0"/>
                <w:bCs w:val="0"/>
                <w:color w:val="auto"/>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1062" w:type="dxa"/>
            <w:vMerge w:val="continue"/>
          </w:tcPr>
          <w:p>
            <w:pPr>
              <w:numPr>
                <w:ilvl w:val="0"/>
                <w:numId w:val="0"/>
              </w:numPr>
              <w:spacing w:line="360" w:lineRule="auto"/>
              <w:ind w:right="-107" w:rightChars="-51"/>
              <w:rPr>
                <w:rFonts w:hint="default" w:ascii="Times New Roman" w:hAnsi="Times New Roman" w:eastAsia="楷体" w:cs="Times New Roman"/>
                <w:b w:val="0"/>
                <w:bCs w:val="0"/>
                <w:color w:val="auto"/>
                <w:sz w:val="21"/>
                <w:szCs w:val="21"/>
                <w:u w:val="none"/>
                <w:vertAlign w:val="baseline"/>
                <w:lang w:val="en-US" w:eastAsia="zh-CN"/>
              </w:rPr>
            </w:pPr>
          </w:p>
        </w:tc>
        <w:tc>
          <w:tcPr>
            <w:tcW w:w="6029" w:type="dxa"/>
            <w:vAlign w:val="top"/>
          </w:tcPr>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问路指路交际用语：</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Excuse me, where is the ……,(please) </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Can/could you tell me the way to …，(please)? </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Can/could you tell me which is the way to..., (please)? </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Could/Can you tell me how to get/go to…，(please)?</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It\'s about …  from here. 从这里大约…米。</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Take the lst/… turning on the left/right. 在第…个转弯处左/右转。</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It's about … meters along on the right/left. 沿右边/左边大约…米。</w:t>
            </w:r>
          </w:p>
          <w:p>
            <w:pPr>
              <w:shd w:val="clear" w:color="auto" w:fill="FFFFFF"/>
              <w:spacing w:line="330" w:lineRule="atLeast"/>
              <w:jc w:val="left"/>
              <w:rPr>
                <w:rFonts w:hint="default" w:ascii="Times New Roman" w:hAnsi="Times New Roman" w:eastAsia="楷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Go on until you reach the end of the road/street. You\'ll see the … in front of you.继续走一直到路/街的尽头，你就会看到……在你的面前。</w:t>
            </w:r>
          </w:p>
        </w:tc>
        <w:tc>
          <w:tcPr>
            <w:tcW w:w="733" w:type="dxa"/>
            <w:vAlign w:val="center"/>
          </w:tcPr>
          <w:p>
            <w:pPr>
              <w:rPr>
                <w:rFonts w:hint="default" w:ascii="Times New Roman" w:hAnsi="Times New Roman" w:eastAsia="楷体" w:cs="Times New Roman"/>
                <w:color w:val="auto"/>
                <w:sz w:val="21"/>
                <w:szCs w:val="21"/>
                <w:lang w:val="en-US" w:eastAsia="zh-CN"/>
              </w:rPr>
            </w:pPr>
            <w:r>
              <w:rPr>
                <w:rFonts w:hint="eastAsia" w:ascii="Times New Roman" w:hAnsi="Times New Roman" w:eastAsia="楷体" w:cs="Times New Roman"/>
                <w:color w:val="auto"/>
                <w:sz w:val="21"/>
                <w:szCs w:val="21"/>
                <w:lang w:val="en-US" w:eastAsia="zh-CN"/>
              </w:rPr>
              <w:t>师生交流</w:t>
            </w:r>
          </w:p>
        </w:tc>
        <w:tc>
          <w:tcPr>
            <w:tcW w:w="1036" w:type="dxa"/>
            <w:vAlign w:val="center"/>
          </w:tcPr>
          <w:p>
            <w:pPr>
              <w:spacing w:line="348" w:lineRule="exact"/>
              <w:jc w:val="center"/>
              <w:rPr>
                <w:rFonts w:hint="default" w:ascii="Times New Roman" w:hAnsi="Times New Roman" w:eastAsia="楷体" w:cs="Times New Roman"/>
                <w:color w:val="auto"/>
                <w:kern w:val="2"/>
                <w:sz w:val="21"/>
                <w:szCs w:val="21"/>
                <w:lang w:val="en-US" w:eastAsia="zh-CN" w:bidi="ar-SA"/>
              </w:rPr>
            </w:pPr>
            <w:r>
              <w:rPr>
                <w:rFonts w:hint="default" w:ascii="Times New Roman" w:hAnsi="Times New Roman" w:eastAsia="楷体" w:cs="Times New Roman"/>
                <w:b w:val="0"/>
                <w:bCs/>
                <w:color w:val="auto"/>
                <w:sz w:val="21"/>
                <w:szCs w:val="21"/>
                <w:lang w:val="en-US" w:eastAsia="zh-CN"/>
              </w:rPr>
              <w:t>礼貌得体交流</w:t>
            </w:r>
          </w:p>
        </w:tc>
      </w:tr>
    </w:tbl>
    <w:p>
      <w:pPr>
        <w:spacing w:line="312" w:lineRule="auto"/>
        <w:jc w:val="left"/>
        <w:rPr>
          <w:rFonts w:hint="eastAsia" w:ascii="宋体" w:hAnsi="宋体" w:eastAsia="宋体" w:cs="宋体"/>
          <w:color w:val="auto"/>
          <w:sz w:val="21"/>
          <w:szCs w:val="21"/>
          <w:lang w:val="en-US" w:eastAsia="zh-CN"/>
        </w:rPr>
      </w:pPr>
    </w:p>
    <w:p>
      <w:pPr>
        <w:spacing w:line="312"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以六年级上册</w:t>
      </w:r>
      <w:r>
        <w:rPr>
          <w:rFonts w:hint="eastAsia" w:ascii="Times New Roman" w:hAnsi="Times New Roman" w:eastAsia="楷体" w:cs="Times New Roman"/>
          <w:color w:val="auto"/>
          <w:kern w:val="2"/>
          <w:sz w:val="21"/>
          <w:szCs w:val="21"/>
          <w:lang w:val="en-US" w:eastAsia="zh-CN" w:bidi="ar-SA"/>
        </w:rPr>
        <w:t>Unit3Holiday Fun</w:t>
      </w:r>
      <w:r>
        <w:rPr>
          <w:rFonts w:hint="eastAsia" w:ascii="宋体" w:hAnsi="宋体" w:eastAsia="宋体" w:cs="宋体"/>
          <w:color w:val="auto"/>
          <w:sz w:val="21"/>
          <w:szCs w:val="21"/>
          <w:lang w:val="en-US" w:eastAsia="zh-CN"/>
        </w:rPr>
        <w:t>为例，单元主题是“节日乐趣”，教师通过引导学生欣赏绘本，让学生更深入地了解</w:t>
      </w:r>
      <w:r>
        <w:rPr>
          <w:rFonts w:hint="eastAsia" w:ascii="Times New Roman" w:hAnsi="Times New Roman" w:eastAsia="楷体" w:cs="Times New Roman"/>
          <w:color w:val="auto"/>
          <w:kern w:val="2"/>
          <w:sz w:val="21"/>
          <w:szCs w:val="21"/>
          <w:lang w:val="en-US" w:eastAsia="zh-CN" w:bidi="ar-SA"/>
        </w:rPr>
        <w:t>Chinese holiday</w:t>
      </w:r>
      <w:r>
        <w:rPr>
          <w:rFonts w:hint="eastAsia" w:ascii="宋体" w:hAnsi="宋体" w:eastAsia="宋体" w:cs="宋体"/>
          <w:color w:val="auto"/>
          <w:sz w:val="21"/>
          <w:szCs w:val="21"/>
          <w:lang w:val="en-US" w:eastAsia="zh-CN"/>
        </w:rPr>
        <w:t>,了解中国传统节日。让学生</w:t>
      </w:r>
      <w:r>
        <w:rPr>
          <w:rFonts w:hint="eastAsia" w:ascii="Times New Roman" w:hAnsi="Times New Roman"/>
          <w:szCs w:val="21"/>
        </w:rPr>
        <w:t>体</w:t>
      </w:r>
      <w:r>
        <w:rPr>
          <w:rFonts w:hint="eastAsia" w:ascii="Times New Roman" w:hAnsi="Times New Roman"/>
          <w:szCs w:val="21"/>
          <w:lang w:eastAsia="zh-CN"/>
        </w:rPr>
        <w:t>会</w:t>
      </w:r>
      <w:r>
        <w:rPr>
          <w:rFonts w:hint="eastAsia" w:ascii="Times New Roman" w:hAnsi="Times New Roman"/>
          <w:szCs w:val="21"/>
          <w:lang w:val="en-US" w:eastAsia="zh-CN"/>
        </w:rPr>
        <w:t>中国传统节日</w:t>
      </w:r>
      <w:r>
        <w:rPr>
          <w:rFonts w:hint="eastAsia" w:ascii="Times New Roman" w:hAnsi="Times New Roman"/>
          <w:szCs w:val="21"/>
          <w:lang w:eastAsia="zh-CN"/>
        </w:rPr>
        <w:t>文化以及节日的</w:t>
      </w:r>
      <w:r>
        <w:rPr>
          <w:rFonts w:hint="eastAsia" w:ascii="Times New Roman" w:hAnsi="Times New Roman"/>
          <w:szCs w:val="21"/>
          <w:lang w:val="en-US" w:eastAsia="zh-CN"/>
        </w:rPr>
        <w:t>意义</w:t>
      </w:r>
      <w:r>
        <w:rPr>
          <w:rFonts w:hint="eastAsia" w:ascii="Times New Roman" w:hAnsi="Times New Roman"/>
          <w:szCs w:val="21"/>
        </w:rPr>
        <w:t>。</w:t>
      </w:r>
    </w:p>
    <w:tbl>
      <w:tblPr>
        <w:tblStyle w:val="5"/>
        <w:tblW w:w="87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5982"/>
        <w:gridCol w:w="870"/>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0" w:type="dxa"/>
            <w:gridSpan w:val="4"/>
          </w:tcPr>
          <w:p>
            <w:pPr>
              <w:numPr>
                <w:ilvl w:val="0"/>
                <w:numId w:val="0"/>
              </w:numPr>
              <w:spacing w:line="360" w:lineRule="auto"/>
              <w:ind w:right="-107" w:rightChars="-51"/>
              <w:jc w:val="center"/>
              <w:rPr>
                <w:rFonts w:hint="default" w:ascii="Times New Roman" w:hAnsi="Times New Roman" w:eastAsia="楷体" w:cs="Times New Roman"/>
                <w:color w:val="auto"/>
                <w:sz w:val="21"/>
                <w:szCs w:val="21"/>
                <w:lang w:val="en-US" w:eastAsia="zh-CN"/>
              </w:rPr>
            </w:pPr>
            <w:r>
              <w:rPr>
                <w:rFonts w:hint="eastAsia" w:ascii="Times New Roman" w:hAnsi="Times New Roman" w:eastAsia="楷体" w:cs="Times New Roman"/>
                <w:b/>
                <w:bCs/>
                <w:color w:val="auto"/>
                <w:sz w:val="21"/>
                <w:szCs w:val="21"/>
                <w:lang w:val="en-US" w:eastAsia="zh-CN"/>
              </w:rPr>
              <w:t>六</w:t>
            </w:r>
            <w:r>
              <w:rPr>
                <w:rFonts w:hint="default" w:ascii="Times New Roman" w:hAnsi="Times New Roman" w:eastAsia="楷体" w:cs="Times New Roman"/>
                <w:b/>
                <w:bCs/>
                <w:color w:val="auto"/>
                <w:sz w:val="21"/>
                <w:szCs w:val="21"/>
                <w:lang w:val="en-US" w:eastAsia="zh-CN"/>
              </w:rPr>
              <w:t>年级上册</w:t>
            </w:r>
            <w:r>
              <w:rPr>
                <w:rFonts w:hint="eastAsia" w:ascii="Times New Roman" w:hAnsi="Times New Roman" w:eastAsia="楷体" w:cs="Times New Roman"/>
                <w:b/>
                <w:bCs/>
                <w:color w:val="auto"/>
                <w:sz w:val="21"/>
                <w:szCs w:val="21"/>
                <w:lang w:val="en-US" w:eastAsia="zh-CN"/>
              </w:rPr>
              <w:t>Unit3 Holiday Fun</w:t>
            </w:r>
            <w:r>
              <w:rPr>
                <w:rFonts w:hint="default" w:ascii="Times New Roman" w:hAnsi="Times New Roman" w:eastAsia="楷体" w:cs="Times New Roman"/>
                <w:b/>
                <w:bCs/>
                <w:color w:val="auto"/>
                <w:sz w:val="21"/>
                <w:szCs w:val="21"/>
                <w:lang w:val="en-US" w:eastAsia="zh-CN"/>
              </w:rPr>
              <w:t>单元内容拓展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9" w:type="dxa"/>
            <w:vAlign w:val="center"/>
          </w:tcPr>
          <w:p>
            <w:pPr>
              <w:numPr>
                <w:ilvl w:val="0"/>
                <w:numId w:val="0"/>
              </w:numPr>
              <w:spacing w:line="360" w:lineRule="auto"/>
              <w:ind w:right="-107" w:rightChars="-51"/>
              <w:jc w:val="center"/>
              <w:rPr>
                <w:rFonts w:hint="eastAsia" w:ascii="楷体" w:hAnsi="楷体" w:eastAsia="楷体" w:cs="楷体"/>
                <w:b w:val="0"/>
                <w:bCs w:val="0"/>
                <w:color w:val="auto"/>
                <w:sz w:val="21"/>
                <w:szCs w:val="21"/>
                <w:u w:val="none"/>
                <w:vertAlign w:val="baseline"/>
                <w:lang w:val="en-US" w:eastAsia="zh-CN"/>
              </w:rPr>
            </w:pPr>
            <w:r>
              <w:rPr>
                <w:rFonts w:hint="eastAsia" w:ascii="楷体" w:hAnsi="楷体" w:eastAsia="楷体" w:cs="楷体"/>
                <w:b w:val="0"/>
                <w:bCs w:val="0"/>
                <w:color w:val="auto"/>
                <w:sz w:val="21"/>
                <w:szCs w:val="21"/>
                <w:u w:val="none"/>
                <w:vertAlign w:val="baseline"/>
                <w:lang w:val="en-US" w:eastAsia="zh-CN"/>
              </w:rPr>
              <w:t>单元话题</w:t>
            </w:r>
          </w:p>
        </w:tc>
        <w:tc>
          <w:tcPr>
            <w:tcW w:w="5982" w:type="dxa"/>
            <w:vAlign w:val="center"/>
          </w:tcPr>
          <w:p>
            <w:pPr>
              <w:numPr>
                <w:ilvl w:val="0"/>
                <w:numId w:val="0"/>
              </w:numPr>
              <w:spacing w:line="360" w:lineRule="auto"/>
              <w:ind w:right="-107" w:rightChars="-51"/>
              <w:jc w:val="center"/>
              <w:rPr>
                <w:rFonts w:hint="eastAsia" w:ascii="楷体" w:hAnsi="楷体" w:eastAsia="楷体" w:cs="楷体"/>
                <w:b w:val="0"/>
                <w:bCs w:val="0"/>
                <w:color w:val="auto"/>
                <w:sz w:val="21"/>
                <w:szCs w:val="21"/>
                <w:u w:val="none"/>
                <w:vertAlign w:val="baseline"/>
                <w:lang w:val="en-US" w:eastAsia="zh-CN"/>
              </w:rPr>
            </w:pPr>
            <w:r>
              <w:rPr>
                <w:rFonts w:hint="eastAsia" w:ascii="楷体" w:hAnsi="楷体" w:eastAsia="楷体" w:cs="楷体"/>
                <w:b w:val="0"/>
                <w:bCs w:val="0"/>
                <w:color w:val="auto"/>
                <w:sz w:val="21"/>
                <w:szCs w:val="21"/>
                <w:u w:val="none"/>
                <w:vertAlign w:val="baseline"/>
                <w:lang w:val="en-US" w:eastAsia="zh-CN"/>
              </w:rPr>
              <w:t>拓展内容</w:t>
            </w:r>
          </w:p>
        </w:tc>
        <w:tc>
          <w:tcPr>
            <w:tcW w:w="870" w:type="dxa"/>
            <w:vAlign w:val="center"/>
          </w:tcPr>
          <w:p>
            <w:pPr>
              <w:bidi w:val="0"/>
              <w:jc w:val="both"/>
              <w:rPr>
                <w:rFonts w:hint="eastAsia" w:ascii="楷体" w:hAnsi="楷体" w:eastAsia="楷体" w:cs="楷体"/>
                <w:color w:val="auto"/>
                <w:kern w:val="2"/>
                <w:sz w:val="21"/>
                <w:szCs w:val="22"/>
                <w:lang w:val="en-US" w:eastAsia="zh-CN" w:bidi="ar-SA"/>
              </w:rPr>
            </w:pPr>
            <w:r>
              <w:rPr>
                <w:rFonts w:hint="eastAsia" w:ascii="楷体" w:hAnsi="楷体" w:eastAsia="楷体" w:cs="楷体"/>
                <w:color w:val="auto"/>
                <w:kern w:val="2"/>
                <w:sz w:val="21"/>
                <w:szCs w:val="22"/>
                <w:lang w:val="en-US" w:eastAsia="zh-CN" w:bidi="ar-SA"/>
              </w:rPr>
              <w:t>来源</w:t>
            </w:r>
          </w:p>
        </w:tc>
        <w:tc>
          <w:tcPr>
            <w:tcW w:w="959" w:type="dxa"/>
            <w:vAlign w:val="center"/>
          </w:tcPr>
          <w:p>
            <w:pPr>
              <w:numPr>
                <w:ilvl w:val="0"/>
                <w:numId w:val="0"/>
              </w:numPr>
              <w:spacing w:line="360" w:lineRule="auto"/>
              <w:ind w:right="-107" w:rightChars="-51"/>
              <w:jc w:val="center"/>
              <w:rPr>
                <w:rFonts w:hint="eastAsia" w:ascii="楷体" w:hAnsi="楷体" w:eastAsia="楷体" w:cs="楷体"/>
                <w:b w:val="0"/>
                <w:bCs w:val="0"/>
                <w:color w:val="auto"/>
                <w:sz w:val="21"/>
                <w:szCs w:val="21"/>
                <w:u w:val="none"/>
                <w:vertAlign w:val="baseline"/>
                <w:lang w:val="en-US" w:eastAsia="zh-CN"/>
              </w:rPr>
            </w:pPr>
            <w:r>
              <w:rPr>
                <w:rFonts w:hint="eastAsia" w:ascii="楷体" w:hAnsi="楷体" w:eastAsia="楷体" w:cs="楷体"/>
                <w:b w:val="0"/>
                <w:bCs w:val="0"/>
                <w:color w:val="auto"/>
                <w:sz w:val="21"/>
                <w:szCs w:val="21"/>
                <w:u w:val="none"/>
                <w:vertAlign w:val="baseline"/>
                <w:lang w:val="en-US" w:eastAsia="zh-CN"/>
              </w:rPr>
              <w:t>拓展目的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9" w:type="dxa"/>
            <w:vAlign w:val="center"/>
          </w:tcPr>
          <w:p>
            <w:pPr>
              <w:rPr>
                <w:rFonts w:hint="eastAsia" w:ascii="楷体" w:hAnsi="楷体" w:eastAsia="楷体" w:cs="楷体"/>
                <w:lang w:val="en-US" w:eastAsia="zh-CN"/>
              </w:rPr>
            </w:pPr>
            <w:r>
              <w:rPr>
                <w:rFonts w:hint="eastAsia" w:ascii="楷体" w:hAnsi="楷体" w:eastAsia="楷体" w:cs="楷体"/>
                <w:lang w:val="en-US" w:eastAsia="zh-CN"/>
              </w:rPr>
              <w:t>欢度</w:t>
            </w:r>
          </w:p>
          <w:p>
            <w:pPr>
              <w:rPr>
                <w:rFonts w:hint="default"/>
                <w:lang w:val="en-US" w:eastAsia="zh-CN"/>
              </w:rPr>
            </w:pPr>
            <w:r>
              <w:rPr>
                <w:rFonts w:hint="eastAsia" w:ascii="楷体" w:hAnsi="楷体" w:eastAsia="楷体" w:cs="楷体"/>
                <w:lang w:val="en-US" w:eastAsia="zh-CN"/>
              </w:rPr>
              <w:t>节日</w:t>
            </w:r>
          </w:p>
        </w:tc>
        <w:tc>
          <w:tcPr>
            <w:tcW w:w="5982" w:type="dxa"/>
            <w:vAlign w:val="top"/>
          </w:tcPr>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lang w:val="en-US" w:eastAsia="zh-CN"/>
              </w:rPr>
              <w:t>Different holidays in China:</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summer holiday, winter holiday, May Day holiday, </w:t>
            </w:r>
          </w:p>
          <w:p>
            <w:pPr>
              <w:shd w:val="clear" w:color="auto" w:fill="FFFFFF"/>
              <w:spacing w:line="330" w:lineRule="atLeast"/>
              <w:jc w:val="left"/>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drawing>
                <wp:anchor distT="0" distB="0" distL="114300" distR="114300" simplePos="0" relativeHeight="251682816" behindDoc="0" locked="0" layoutInCell="1" allowOverlap="1">
                  <wp:simplePos x="0" y="0"/>
                  <wp:positionH relativeFrom="column">
                    <wp:posOffset>2507615</wp:posOffset>
                  </wp:positionH>
                  <wp:positionV relativeFrom="paragraph">
                    <wp:posOffset>138430</wp:posOffset>
                  </wp:positionV>
                  <wp:extent cx="1102995" cy="827405"/>
                  <wp:effectExtent l="0" t="0" r="1905" b="10795"/>
                  <wp:wrapNone/>
                  <wp:docPr id="15" name="图片 15" descr="171336078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13360782734"/>
                          <pic:cNvPicPr>
                            <a:picLocks noChangeAspect="1"/>
                          </pic:cNvPicPr>
                        </pic:nvPicPr>
                        <pic:blipFill>
                          <a:blip r:embed="rId22"/>
                          <a:stretch>
                            <a:fillRect/>
                          </a:stretch>
                        </pic:blipFill>
                        <pic:spPr>
                          <a:xfrm>
                            <a:off x="0" y="0"/>
                            <a:ext cx="1102995" cy="827405"/>
                          </a:xfrm>
                          <a:prstGeom prst="rect">
                            <a:avLst/>
                          </a:prstGeom>
                        </pic:spPr>
                      </pic:pic>
                    </a:graphicData>
                  </a:graphic>
                </wp:anchor>
              </w:drawing>
            </w:r>
            <w:r>
              <w:rPr>
                <w:rFonts w:hint="eastAsia" w:ascii="Times New Roman" w:hAnsi="Times New Roman" w:eastAsia="宋体" w:cs="Times New Roman"/>
                <w:color w:val="auto"/>
                <w:sz w:val="21"/>
                <w:szCs w:val="21"/>
                <w:lang w:val="en-US" w:eastAsia="zh-CN"/>
              </w:rPr>
              <w:t xml:space="preserve">National Day holiday,Spring Festival holiday, </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Dragon Boat Festival holiday and so on.</w:t>
            </w:r>
          </w:p>
          <w:p>
            <w:pPr>
              <w:shd w:val="clear" w:color="auto" w:fill="FFFFFF"/>
              <w:spacing w:line="330" w:lineRule="atLeast"/>
              <w:jc w:val="left"/>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What I share</w:t>
            </w:r>
            <w:r>
              <w:rPr>
                <w:rFonts w:hint="eastAsia" w:ascii="Times New Roman" w:hAnsi="Times New Roman" w:eastAsia="宋体" w:cs="Times New Roman"/>
                <w:b/>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default"/>
                <w:lang w:val="en-US" w:eastAsia="zh-CN"/>
              </w:rPr>
              <w:t xml:space="preserve">We can go out for holidays. </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default"/>
                <w:lang w:val="en-US" w:eastAsia="zh-CN"/>
              </w:rPr>
              <w:t>Where did you go for the summer holiday?</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default"/>
                <w:lang w:val="en-US" w:eastAsia="zh-CN"/>
              </w:rPr>
              <w:t xml:space="preserve">Part 3 What I will learn3. After previewing the grammar time. </w:t>
            </w:r>
          </w:p>
          <w:p>
            <w:pPr>
              <w:shd w:val="clear" w:color="auto" w:fill="FFFFFF"/>
              <w:spacing w:line="330" w:lineRule="atLeast"/>
              <w:jc w:val="left"/>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 xml:space="preserve">What </w:t>
            </w:r>
            <w:r>
              <w:rPr>
                <w:rFonts w:hint="eastAsia" w:ascii="Times New Roman" w:hAnsi="Times New Roman" w:eastAsia="宋体" w:cs="Times New Roman"/>
                <w:b/>
                <w:bCs/>
                <w:color w:val="auto"/>
                <w:sz w:val="21"/>
                <w:szCs w:val="21"/>
                <w:lang w:val="en-US" w:eastAsia="zh-CN"/>
              </w:rPr>
              <w:t xml:space="preserve">I </w:t>
            </w:r>
            <w:r>
              <w:rPr>
                <w:rFonts w:hint="default" w:ascii="Times New Roman" w:hAnsi="Times New Roman" w:eastAsia="宋体" w:cs="Times New Roman"/>
                <w:b/>
                <w:bCs/>
                <w:color w:val="auto"/>
                <w:sz w:val="21"/>
                <w:szCs w:val="21"/>
                <w:lang w:val="en-US" w:eastAsia="zh-CN"/>
              </w:rPr>
              <w:t>will learn</w:t>
            </w:r>
            <w:r>
              <w:rPr>
                <w:rFonts w:hint="eastAsia" w:ascii="Times New Roman" w:hAnsi="Times New Roman" w:eastAsia="宋体" w:cs="Times New Roman"/>
                <w:b/>
                <w:bCs/>
                <w:color w:val="auto"/>
                <w:sz w:val="21"/>
                <w:szCs w:val="21"/>
                <w:lang w:val="en-US" w:eastAsia="zh-CN"/>
              </w:rPr>
              <w:t>：</w:t>
            </w:r>
          </w:p>
          <w:p>
            <w:pPr>
              <w:numPr>
                <w:ilvl w:val="0"/>
                <w:numId w:val="0"/>
              </w:num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I want to know about your travel experiences.</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Can you talk about it? You can work in pairs.</w:t>
            </w:r>
          </w:p>
          <w:p>
            <w:pPr>
              <w:numPr>
                <w:ilvl w:val="0"/>
                <w:numId w:val="0"/>
              </w:numPr>
              <w:shd w:val="clear" w:color="auto" w:fill="FFFFFF"/>
              <w:spacing w:line="330" w:lineRule="atLeast"/>
              <w:ind w:leftChars="0"/>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I know your holidays were very interesting.</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But how was Bobby and Sam's holiday? Who can act it out?</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At first, the show was interesting.And the show went well.</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But then, there was heavy rain. And at last....</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So we are not always happy during the holidays. Maybe there are some bad things.</w:t>
            </w:r>
          </w:p>
          <w:p>
            <w:pPr>
              <w:shd w:val="clear" w:color="auto" w:fill="FFFFFF"/>
              <w:spacing w:line="33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But we can try to make ourselves happy.</w:t>
            </w:r>
          </w:p>
          <w:p>
            <w:pPr>
              <w:shd w:val="clear" w:color="auto" w:fill="FFFFFF"/>
              <w:spacing w:line="330" w:lineRule="atLeast"/>
              <w:jc w:val="left"/>
              <w:rPr>
                <w:rFonts w:hint="default"/>
                <w:lang w:val="en-US" w:eastAsia="zh-CN"/>
              </w:rPr>
            </w:pP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 xml:space="preserve"> Now, let me show you the overview of this uni</w:t>
            </w:r>
          </w:p>
        </w:tc>
        <w:tc>
          <w:tcPr>
            <w:tcW w:w="870" w:type="dxa"/>
            <w:vAlign w:val="center"/>
          </w:tcPr>
          <w:p>
            <w:pPr>
              <w:rPr>
                <w:rFonts w:hint="default" w:ascii="楷体" w:hAnsi="楷体" w:eastAsia="楷体" w:cs="楷体"/>
                <w:lang w:val="en-US" w:eastAsia="zh-CN"/>
              </w:rPr>
            </w:pPr>
            <w:r>
              <w:rPr>
                <w:rFonts w:hint="eastAsia" w:ascii="楷体" w:hAnsi="楷体" w:eastAsia="楷体" w:cs="楷体"/>
                <w:lang w:val="en-US" w:eastAsia="zh-CN"/>
              </w:rPr>
              <w:t>丽声北极星绘本</w:t>
            </w:r>
          </w:p>
        </w:tc>
        <w:tc>
          <w:tcPr>
            <w:tcW w:w="959" w:type="dxa"/>
            <w:vAlign w:val="center"/>
          </w:tcPr>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r>
              <w:rPr>
                <w:rFonts w:hint="eastAsia" w:ascii="楷体" w:hAnsi="楷体" w:eastAsia="楷体" w:cs="楷体"/>
                <w:lang w:val="en-US" w:eastAsia="zh-CN"/>
              </w:rPr>
              <w:t>丰富语言输入</w:t>
            </w: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r>
              <w:rPr>
                <w:rFonts w:hint="eastAsia" w:ascii="楷体" w:hAnsi="楷体" w:eastAsia="楷体" w:cs="楷体"/>
                <w:lang w:val="en-US" w:eastAsia="zh-CN"/>
              </w:rPr>
              <w:t>体会中国传统文化</w:t>
            </w:r>
          </w:p>
        </w:tc>
      </w:tr>
    </w:tbl>
    <w:p>
      <w:pPr>
        <w:spacing w:line="1" w:lineRule="exact"/>
        <w:rPr>
          <w:rFonts w:hint="eastAsia" w:eastAsiaTheme="minorEastAsia"/>
          <w:lang w:eastAsia="zh-CN"/>
        </w:rPr>
      </w:pPr>
    </w:p>
    <w:p>
      <w:pPr>
        <w:spacing w:line="312" w:lineRule="auto"/>
        <w:jc w:val="left"/>
        <w:rPr>
          <w:rFonts w:hint="eastAsia" w:ascii="宋体" w:hAnsi="宋体" w:eastAsia="宋体" w:cs="宋体"/>
          <w:color w:val="auto"/>
          <w:sz w:val="21"/>
          <w:szCs w:val="21"/>
          <w:lang w:val="en-US" w:eastAsia="zh-CN"/>
        </w:rPr>
      </w:pPr>
    </w:p>
    <w:p>
      <w:pPr>
        <w:spacing w:line="312"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以六年级上册</w:t>
      </w:r>
      <w:r>
        <w:rPr>
          <w:rFonts w:hint="eastAsia" w:ascii="Times New Roman" w:hAnsi="Times New Roman" w:eastAsia="楷体" w:cs="Times New Roman"/>
          <w:b w:val="0"/>
          <w:bCs w:val="0"/>
          <w:color w:val="auto"/>
          <w:sz w:val="21"/>
          <w:szCs w:val="21"/>
          <w:lang w:val="en-US" w:eastAsia="zh-CN"/>
        </w:rPr>
        <w:t>Unit6 Keep our city clean</w:t>
      </w:r>
      <w:r>
        <w:rPr>
          <w:rFonts w:hint="eastAsia" w:ascii="宋体" w:hAnsi="宋体" w:eastAsia="宋体" w:cs="宋体"/>
          <w:color w:val="auto"/>
          <w:sz w:val="21"/>
          <w:szCs w:val="21"/>
          <w:lang w:val="en-US" w:eastAsia="zh-CN"/>
        </w:rPr>
        <w:t>为例，单元主题是“保持城市卫生”，教师通过引导学生欣赏绘本</w:t>
      </w:r>
      <w:r>
        <w:rPr>
          <w:rFonts w:hint="eastAsia" w:ascii="Times New Roman" w:hAnsi="Times New Roman" w:eastAsia="楷体" w:cs="Times New Roman"/>
          <w:b w:val="0"/>
          <w:bCs w:val="0"/>
          <w:color w:val="auto"/>
          <w:sz w:val="21"/>
          <w:szCs w:val="21"/>
          <w:lang w:val="en-US" w:eastAsia="zh-CN"/>
        </w:rPr>
        <w:t>Little things we can do!</w:t>
      </w:r>
      <w:r>
        <w:rPr>
          <w:rFonts w:hint="eastAsia" w:ascii="宋体" w:hAnsi="宋体" w:eastAsia="宋体" w:cs="宋体"/>
          <w:color w:val="auto"/>
          <w:sz w:val="21"/>
          <w:szCs w:val="21"/>
          <w:lang w:val="en-US" w:eastAsia="zh-CN"/>
        </w:rPr>
        <w:t>运用拓展的文本内容让学生从自身做起保护环境卫生，丰富学生的语言输入，引导学生真实、自然地表达。</w:t>
      </w:r>
    </w:p>
    <w:tbl>
      <w:tblPr>
        <w:tblStyle w:val="5"/>
        <w:tblW w:w="87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5982"/>
        <w:gridCol w:w="870"/>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0" w:type="dxa"/>
            <w:gridSpan w:val="4"/>
          </w:tcPr>
          <w:p>
            <w:pPr>
              <w:numPr>
                <w:ilvl w:val="0"/>
                <w:numId w:val="0"/>
              </w:numPr>
              <w:spacing w:line="360" w:lineRule="auto"/>
              <w:ind w:right="-107" w:rightChars="-51"/>
              <w:jc w:val="center"/>
              <w:rPr>
                <w:rFonts w:hint="default" w:ascii="Times New Roman" w:hAnsi="Times New Roman" w:eastAsia="楷体" w:cs="Times New Roman"/>
                <w:color w:val="auto"/>
                <w:sz w:val="21"/>
                <w:szCs w:val="21"/>
                <w:lang w:val="en-US" w:eastAsia="zh-CN"/>
              </w:rPr>
            </w:pPr>
            <w:r>
              <w:rPr>
                <w:rFonts w:hint="eastAsia" w:ascii="Times New Roman" w:hAnsi="Times New Roman" w:eastAsia="楷体" w:cs="Times New Roman"/>
                <w:b/>
                <w:bCs/>
                <w:color w:val="auto"/>
                <w:sz w:val="21"/>
                <w:szCs w:val="21"/>
                <w:lang w:val="en-US" w:eastAsia="zh-CN"/>
              </w:rPr>
              <w:t>六</w:t>
            </w:r>
            <w:r>
              <w:rPr>
                <w:rFonts w:hint="default" w:ascii="Times New Roman" w:hAnsi="Times New Roman" w:eastAsia="楷体" w:cs="Times New Roman"/>
                <w:b/>
                <w:bCs/>
                <w:color w:val="auto"/>
                <w:sz w:val="21"/>
                <w:szCs w:val="21"/>
                <w:lang w:val="en-US" w:eastAsia="zh-CN"/>
              </w:rPr>
              <w:t>年级上册</w:t>
            </w:r>
            <w:r>
              <w:rPr>
                <w:rFonts w:hint="eastAsia" w:ascii="Times New Roman" w:hAnsi="Times New Roman" w:eastAsia="楷体" w:cs="Times New Roman"/>
                <w:b/>
                <w:bCs/>
                <w:color w:val="auto"/>
                <w:sz w:val="21"/>
                <w:szCs w:val="21"/>
                <w:lang w:val="en-US" w:eastAsia="zh-CN"/>
              </w:rPr>
              <w:t>Unit6 Keep our city clean</w:t>
            </w:r>
            <w:r>
              <w:rPr>
                <w:rFonts w:hint="default" w:ascii="Times New Roman" w:hAnsi="Times New Roman" w:eastAsia="楷体" w:cs="Times New Roman"/>
                <w:b/>
                <w:bCs/>
                <w:color w:val="auto"/>
                <w:sz w:val="21"/>
                <w:szCs w:val="21"/>
                <w:lang w:val="en-US" w:eastAsia="zh-CN"/>
              </w:rPr>
              <w:t>单元内容拓展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9" w:type="dxa"/>
            <w:vAlign w:val="center"/>
          </w:tcPr>
          <w:p>
            <w:pPr>
              <w:numPr>
                <w:ilvl w:val="0"/>
                <w:numId w:val="0"/>
              </w:numPr>
              <w:spacing w:line="360" w:lineRule="auto"/>
              <w:ind w:right="-107" w:rightChars="-51"/>
              <w:jc w:val="center"/>
              <w:rPr>
                <w:rFonts w:hint="eastAsia" w:ascii="楷体" w:hAnsi="楷体" w:eastAsia="楷体" w:cs="楷体"/>
                <w:b w:val="0"/>
                <w:bCs w:val="0"/>
                <w:color w:val="auto"/>
                <w:sz w:val="21"/>
                <w:szCs w:val="21"/>
                <w:u w:val="none"/>
                <w:vertAlign w:val="baseline"/>
                <w:lang w:val="en-US" w:eastAsia="zh-CN"/>
              </w:rPr>
            </w:pPr>
            <w:r>
              <w:rPr>
                <w:rFonts w:hint="eastAsia" w:ascii="楷体" w:hAnsi="楷体" w:eastAsia="楷体" w:cs="楷体"/>
                <w:b w:val="0"/>
                <w:bCs w:val="0"/>
                <w:color w:val="auto"/>
                <w:sz w:val="21"/>
                <w:szCs w:val="21"/>
                <w:u w:val="none"/>
                <w:vertAlign w:val="baseline"/>
                <w:lang w:val="en-US" w:eastAsia="zh-CN"/>
              </w:rPr>
              <w:t>单元话题</w:t>
            </w:r>
          </w:p>
        </w:tc>
        <w:tc>
          <w:tcPr>
            <w:tcW w:w="5982" w:type="dxa"/>
            <w:vAlign w:val="center"/>
          </w:tcPr>
          <w:p>
            <w:pPr>
              <w:numPr>
                <w:ilvl w:val="0"/>
                <w:numId w:val="0"/>
              </w:numPr>
              <w:spacing w:line="360" w:lineRule="auto"/>
              <w:ind w:right="-107" w:rightChars="-51"/>
              <w:jc w:val="center"/>
              <w:rPr>
                <w:rFonts w:hint="eastAsia" w:ascii="楷体" w:hAnsi="楷体" w:eastAsia="楷体" w:cs="楷体"/>
                <w:b w:val="0"/>
                <w:bCs w:val="0"/>
                <w:color w:val="auto"/>
                <w:sz w:val="21"/>
                <w:szCs w:val="21"/>
                <w:u w:val="none"/>
                <w:vertAlign w:val="baseline"/>
                <w:lang w:val="en-US" w:eastAsia="zh-CN"/>
              </w:rPr>
            </w:pPr>
            <w:r>
              <w:rPr>
                <w:rFonts w:hint="eastAsia" w:ascii="楷体" w:hAnsi="楷体" w:eastAsia="楷体" w:cs="楷体"/>
                <w:b w:val="0"/>
                <w:bCs w:val="0"/>
                <w:color w:val="auto"/>
                <w:sz w:val="21"/>
                <w:szCs w:val="21"/>
                <w:u w:val="none"/>
                <w:vertAlign w:val="baseline"/>
                <w:lang w:val="en-US" w:eastAsia="zh-CN"/>
              </w:rPr>
              <w:t>拓展内容</w:t>
            </w:r>
          </w:p>
        </w:tc>
        <w:tc>
          <w:tcPr>
            <w:tcW w:w="870" w:type="dxa"/>
            <w:vAlign w:val="center"/>
          </w:tcPr>
          <w:p>
            <w:pPr>
              <w:bidi w:val="0"/>
              <w:jc w:val="both"/>
              <w:rPr>
                <w:rFonts w:hint="eastAsia" w:ascii="楷体" w:hAnsi="楷体" w:eastAsia="楷体" w:cs="楷体"/>
                <w:color w:val="auto"/>
                <w:kern w:val="2"/>
                <w:sz w:val="21"/>
                <w:szCs w:val="22"/>
                <w:lang w:val="en-US" w:eastAsia="zh-CN" w:bidi="ar-SA"/>
              </w:rPr>
            </w:pPr>
            <w:r>
              <w:rPr>
                <w:rFonts w:hint="eastAsia" w:ascii="楷体" w:hAnsi="楷体" w:eastAsia="楷体" w:cs="楷体"/>
                <w:color w:val="auto"/>
                <w:kern w:val="2"/>
                <w:sz w:val="21"/>
                <w:szCs w:val="22"/>
                <w:lang w:val="en-US" w:eastAsia="zh-CN" w:bidi="ar-SA"/>
              </w:rPr>
              <w:t>来源</w:t>
            </w:r>
          </w:p>
        </w:tc>
        <w:tc>
          <w:tcPr>
            <w:tcW w:w="959" w:type="dxa"/>
            <w:vAlign w:val="center"/>
          </w:tcPr>
          <w:p>
            <w:pPr>
              <w:numPr>
                <w:ilvl w:val="0"/>
                <w:numId w:val="0"/>
              </w:numPr>
              <w:spacing w:line="360" w:lineRule="auto"/>
              <w:ind w:right="-107" w:rightChars="-51"/>
              <w:jc w:val="center"/>
              <w:rPr>
                <w:rFonts w:hint="eastAsia" w:ascii="楷体" w:hAnsi="楷体" w:eastAsia="楷体" w:cs="楷体"/>
                <w:b w:val="0"/>
                <w:bCs w:val="0"/>
                <w:color w:val="auto"/>
                <w:sz w:val="21"/>
                <w:szCs w:val="21"/>
                <w:u w:val="none"/>
                <w:vertAlign w:val="baseline"/>
                <w:lang w:val="en-US" w:eastAsia="zh-CN"/>
              </w:rPr>
            </w:pPr>
            <w:r>
              <w:rPr>
                <w:rFonts w:hint="eastAsia" w:ascii="楷体" w:hAnsi="楷体" w:eastAsia="楷体" w:cs="楷体"/>
                <w:b w:val="0"/>
                <w:bCs w:val="0"/>
                <w:color w:val="auto"/>
                <w:sz w:val="21"/>
                <w:szCs w:val="21"/>
                <w:u w:val="none"/>
                <w:vertAlign w:val="baseline"/>
                <w:lang w:val="en-US" w:eastAsia="zh-CN"/>
              </w:rPr>
              <w:t>拓展目的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9" w:type="dxa"/>
            <w:vAlign w:val="center"/>
          </w:tcPr>
          <w:p>
            <w:pPr>
              <w:rPr>
                <w:rFonts w:hint="eastAsia" w:ascii="楷体" w:hAnsi="楷体" w:eastAsia="楷体" w:cs="楷体"/>
                <w:lang w:val="en-US" w:eastAsia="zh-CN"/>
              </w:rPr>
            </w:pPr>
            <w:r>
              <w:rPr>
                <w:rFonts w:hint="eastAsia" w:ascii="楷体" w:hAnsi="楷体" w:eastAsia="楷体" w:cs="楷体"/>
                <w:lang w:val="en-US" w:eastAsia="zh-CN"/>
              </w:rPr>
              <w:t>保护</w:t>
            </w:r>
          </w:p>
          <w:p>
            <w:pPr>
              <w:rPr>
                <w:rFonts w:hint="default"/>
                <w:lang w:val="en-US" w:eastAsia="zh-CN"/>
              </w:rPr>
            </w:pPr>
            <w:r>
              <w:rPr>
                <w:rFonts w:hint="eastAsia" w:ascii="楷体" w:hAnsi="楷体" w:eastAsia="楷体" w:cs="楷体"/>
                <w:lang w:val="en-US" w:eastAsia="zh-CN"/>
              </w:rPr>
              <w:t>地球</w:t>
            </w:r>
          </w:p>
        </w:tc>
        <w:tc>
          <w:tcPr>
            <w:tcW w:w="5982" w:type="dxa"/>
            <w:vAlign w:val="top"/>
          </w:tcPr>
          <w:p>
            <w:pPr>
              <w:numPr>
                <w:ilvl w:val="0"/>
                <w:numId w:val="0"/>
              </w:numPr>
              <w:spacing w:line="360" w:lineRule="auto"/>
              <w:ind w:right="-107" w:rightChars="-51"/>
              <w:jc w:val="left"/>
              <w:rPr>
                <w:rFonts w:hint="eastAsia" w:ascii="Times New Roman" w:hAnsi="Times New Roman" w:eastAsia="楷体" w:cs="Times New Roman"/>
                <w:b/>
                <w:bCs/>
                <w:color w:val="auto"/>
                <w:sz w:val="21"/>
                <w:szCs w:val="21"/>
                <w:lang w:val="en-US" w:eastAsia="zh-CN"/>
              </w:rPr>
            </w:pPr>
            <w:r>
              <w:rPr>
                <w:rFonts w:hint="eastAsia" w:ascii="Times New Roman" w:hAnsi="Times New Roman" w:eastAsia="楷体" w:cs="Times New Roman"/>
                <w:b/>
                <w:bCs/>
                <w:color w:val="auto"/>
                <w:sz w:val="21"/>
                <w:szCs w:val="21"/>
                <w:lang w:val="en-US" w:eastAsia="zh-CN"/>
              </w:rPr>
              <w:t>1.Enjoy a picture book.</w:t>
            </w:r>
          </w:p>
          <w:p>
            <w:pPr>
              <w:numPr>
                <w:ilvl w:val="0"/>
                <w:numId w:val="0"/>
              </w:numPr>
              <w:spacing w:line="360" w:lineRule="auto"/>
              <w:ind w:right="-107" w:rightChars="-51"/>
              <w:jc w:val="left"/>
              <w:rPr>
                <w:rFonts w:hint="eastAsia" w:ascii="Times New Roman" w:hAnsi="Times New Roman" w:eastAsia="楷体" w:cs="Times New Roman"/>
                <w:b w:val="0"/>
                <w:bCs w:val="0"/>
                <w:color w:val="auto"/>
                <w:sz w:val="21"/>
                <w:szCs w:val="21"/>
                <w:lang w:val="en-US" w:eastAsia="zh-CN"/>
              </w:rPr>
            </w:pPr>
            <w:r>
              <w:rPr>
                <w:rFonts w:hint="eastAsia" w:ascii="Times New Roman" w:hAnsi="Times New Roman" w:eastAsia="楷体" w:cs="Times New Roman"/>
                <w:b w:val="0"/>
                <w:bCs w:val="0"/>
                <w:color w:val="auto"/>
                <w:sz w:val="21"/>
                <w:szCs w:val="21"/>
                <w:lang w:val="en-US" w:eastAsia="zh-CN"/>
              </w:rPr>
              <w:t>If you want to make our home better, you can start doing these things!</w:t>
            </w:r>
          </w:p>
          <w:p>
            <w:pPr>
              <w:numPr>
                <w:ilvl w:val="0"/>
                <w:numId w:val="0"/>
              </w:numPr>
              <w:spacing w:line="360" w:lineRule="auto"/>
              <w:ind w:right="-107" w:rightChars="-51"/>
              <w:jc w:val="left"/>
              <w:rPr>
                <w:rFonts w:hint="eastAsia" w:ascii="Times New Roman" w:hAnsi="Times New Roman" w:eastAsia="楷体" w:cs="Times New Roman"/>
                <w:b w:val="0"/>
                <w:bCs w:val="0"/>
                <w:color w:val="auto"/>
                <w:sz w:val="21"/>
                <w:szCs w:val="21"/>
                <w:lang w:val="en-US" w:eastAsia="zh-CN"/>
              </w:rPr>
            </w:pPr>
            <w:r>
              <w:rPr>
                <w:rFonts w:hint="eastAsia" w:ascii="Times New Roman" w:hAnsi="Times New Roman" w:eastAsia="楷体" w:cs="Times New Roman"/>
                <w:b w:val="0"/>
                <w:bCs w:val="0"/>
                <w:color w:val="auto"/>
                <w:sz w:val="21"/>
                <w:szCs w:val="21"/>
                <w:lang w:val="en-US" w:eastAsia="zh-CN"/>
              </w:rPr>
              <w:t>Do you know rubbish sorting? It</w:t>
            </w:r>
            <w:r>
              <w:rPr>
                <w:rFonts w:hint="default" w:ascii="Times New Roman" w:hAnsi="Times New Roman" w:eastAsia="楷体" w:cs="Times New Roman"/>
                <w:b w:val="0"/>
                <w:bCs w:val="0"/>
                <w:color w:val="auto"/>
                <w:sz w:val="21"/>
                <w:szCs w:val="21"/>
                <w:lang w:val="en-US" w:eastAsia="zh-CN"/>
              </w:rPr>
              <w:t>’</w:t>
            </w:r>
            <w:r>
              <w:rPr>
                <w:rFonts w:hint="eastAsia" w:ascii="Times New Roman" w:hAnsi="Times New Roman" w:eastAsia="楷体" w:cs="Times New Roman"/>
                <w:b w:val="0"/>
                <w:bCs w:val="0"/>
                <w:color w:val="auto"/>
                <w:sz w:val="21"/>
                <w:szCs w:val="21"/>
                <w:lang w:val="en-US" w:eastAsia="zh-CN"/>
              </w:rPr>
              <w:t>s helpful to stop pollution!</w:t>
            </w:r>
          </w:p>
          <w:p>
            <w:pPr>
              <w:numPr>
                <w:ilvl w:val="0"/>
                <w:numId w:val="0"/>
              </w:numPr>
              <w:spacing w:line="360" w:lineRule="auto"/>
              <w:ind w:right="-107" w:rightChars="-51"/>
              <w:jc w:val="left"/>
              <w:rPr>
                <w:rFonts w:hint="eastAsia" w:ascii="Times New Roman" w:hAnsi="Times New Roman" w:eastAsia="楷体" w:cs="Times New Roman"/>
                <w:b w:val="0"/>
                <w:bCs w:val="0"/>
                <w:color w:val="auto"/>
                <w:sz w:val="21"/>
                <w:szCs w:val="21"/>
                <w:lang w:val="en-US" w:eastAsia="zh-CN"/>
              </w:rPr>
            </w:pPr>
            <w:r>
              <w:rPr>
                <w:rFonts w:hint="eastAsia" w:ascii="Times New Roman" w:hAnsi="Times New Roman" w:eastAsia="楷体" w:cs="Times New Roman"/>
                <w:b w:val="0"/>
                <w:bCs w:val="0"/>
                <w:color w:val="auto"/>
                <w:sz w:val="21"/>
                <w:szCs w:val="21"/>
                <w:lang w:val="en-US" w:eastAsia="zh-CN"/>
              </w:rPr>
              <w:t>Make use of old things . You can reuse things like this!</w:t>
            </w:r>
          </w:p>
          <w:p>
            <w:pPr>
              <w:numPr>
                <w:ilvl w:val="0"/>
                <w:numId w:val="0"/>
              </w:numPr>
              <w:spacing w:line="360" w:lineRule="auto"/>
              <w:ind w:right="-107" w:rightChars="-51"/>
              <w:jc w:val="left"/>
              <w:rPr>
                <w:rFonts w:hint="eastAsia" w:ascii="Times New Roman" w:hAnsi="Times New Roman" w:eastAsia="楷体" w:cs="Times New Roman"/>
                <w:b w:val="0"/>
                <w:bCs w:val="0"/>
                <w:color w:val="auto"/>
                <w:sz w:val="21"/>
                <w:szCs w:val="21"/>
                <w:lang w:val="en-US" w:eastAsia="zh-CN"/>
              </w:rPr>
            </w:pPr>
            <w:r>
              <w:rPr>
                <w:rFonts w:hint="eastAsia" w:ascii="Times New Roman" w:hAnsi="Times New Roman" w:eastAsia="楷体" w:cs="Times New Roman"/>
                <w:b w:val="0"/>
                <w:bCs w:val="0"/>
                <w:color w:val="auto"/>
                <w:sz w:val="21"/>
                <w:szCs w:val="21"/>
                <w:lang w:val="en-US" w:eastAsia="zh-CN"/>
              </w:rPr>
              <w:t>Do you have plants in your home? Green plants can make our home beautiful and fresh!</w:t>
            </w:r>
          </w:p>
          <w:p>
            <w:pPr>
              <w:numPr>
                <w:ilvl w:val="0"/>
                <w:numId w:val="0"/>
              </w:numPr>
              <w:spacing w:line="360" w:lineRule="auto"/>
              <w:ind w:right="-107" w:rightChars="-51"/>
              <w:jc w:val="left"/>
              <w:rPr>
                <w:rFonts w:hint="eastAsia" w:ascii="Times New Roman" w:hAnsi="Times New Roman" w:eastAsia="楷体" w:cs="Times New Roman"/>
                <w:b w:val="0"/>
                <w:bCs w:val="0"/>
                <w:color w:val="auto"/>
                <w:sz w:val="21"/>
                <w:szCs w:val="21"/>
                <w:lang w:val="en-US" w:eastAsia="zh-CN"/>
              </w:rPr>
            </w:pPr>
            <w:r>
              <w:rPr>
                <w:rFonts w:hint="eastAsia" w:ascii="Times New Roman" w:hAnsi="Times New Roman" w:eastAsia="楷体" w:cs="Times New Roman"/>
                <w:b w:val="0"/>
                <w:bCs w:val="0"/>
                <w:color w:val="auto"/>
                <w:sz w:val="21"/>
                <w:szCs w:val="21"/>
                <w:lang w:val="en-US" w:eastAsia="zh-CN"/>
              </w:rPr>
              <w:t>Remember to use shopping bags. Stop using plastic bags!</w:t>
            </w:r>
          </w:p>
          <w:p>
            <w:pPr>
              <w:numPr>
                <w:ilvl w:val="0"/>
                <w:numId w:val="0"/>
              </w:numPr>
              <w:spacing w:line="360" w:lineRule="auto"/>
              <w:ind w:right="-107" w:rightChars="-51"/>
              <w:jc w:val="left"/>
              <w:rPr>
                <w:rFonts w:hint="eastAsia" w:ascii="Times New Roman" w:hAnsi="Times New Roman" w:eastAsia="楷体" w:cs="Times New Roman"/>
                <w:b w:val="0"/>
                <w:bCs w:val="0"/>
                <w:color w:val="auto"/>
                <w:sz w:val="21"/>
                <w:szCs w:val="21"/>
                <w:lang w:val="en-US" w:eastAsia="zh-CN"/>
              </w:rPr>
            </w:pPr>
            <w:r>
              <w:rPr>
                <w:rFonts w:hint="eastAsia" w:ascii="Times New Roman" w:hAnsi="Times New Roman" w:eastAsia="楷体" w:cs="Times New Roman"/>
                <w:b w:val="0"/>
                <w:bCs w:val="0"/>
                <w:color w:val="auto"/>
                <w:sz w:val="21"/>
                <w:szCs w:val="21"/>
                <w:lang w:val="en-US" w:eastAsia="zh-CN"/>
              </w:rPr>
              <w:t>Lovely pets make us happy. But don't forget to clean up their poop.</w:t>
            </w:r>
          </w:p>
          <w:p>
            <w:pPr>
              <w:numPr>
                <w:ilvl w:val="0"/>
                <w:numId w:val="0"/>
              </w:numPr>
              <w:spacing w:line="360" w:lineRule="auto"/>
              <w:ind w:right="-107" w:rightChars="-51"/>
              <w:jc w:val="left"/>
              <w:rPr>
                <w:rFonts w:hint="default" w:ascii="Times New Roman" w:hAnsi="Times New Roman" w:cs="Times New Roman"/>
              </w:rPr>
            </w:pPr>
            <w:r>
              <w:rPr>
                <w:rFonts w:hint="eastAsia" w:ascii="Times New Roman" w:hAnsi="Times New Roman" w:eastAsia="楷体" w:cs="Times New Roman"/>
                <w:b w:val="0"/>
                <w:bCs w:val="0"/>
                <w:color w:val="auto"/>
                <w:sz w:val="21"/>
                <w:szCs w:val="21"/>
                <w:lang w:val="en-US" w:eastAsia="zh-CN"/>
              </w:rPr>
              <w:t>Little things can make a big difference!</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cs="Times New Roman"/>
                <w:b/>
                <w:bCs/>
                <w:lang w:val="en-US" w:eastAsia="zh-CN"/>
              </w:rPr>
            </w:pPr>
            <w:r>
              <w:rPr>
                <w:rFonts w:hint="eastAsia" w:ascii="Times New Roman" w:hAnsi="Times New Roman" w:cs="Times New Roman"/>
                <w:b/>
                <w:bCs/>
                <w:lang w:val="en-US" w:eastAsia="zh-CN"/>
              </w:rPr>
              <w:t>2</w:t>
            </w:r>
            <w:r>
              <w:rPr>
                <w:rFonts w:hint="default"/>
                <w:b/>
                <w:bCs/>
              </w:rPr>
              <mc:AlternateContent>
                <mc:Choice Requires="wps">
                  <w:drawing>
                    <wp:anchor distT="0" distB="0" distL="114300" distR="114300" simplePos="0" relativeHeight="251663360" behindDoc="0" locked="0" layoutInCell="1" allowOverlap="1">
                      <wp:simplePos x="0" y="0"/>
                      <wp:positionH relativeFrom="page">
                        <wp:posOffset>3225800</wp:posOffset>
                      </wp:positionH>
                      <wp:positionV relativeFrom="page">
                        <wp:posOffset>9982200</wp:posOffset>
                      </wp:positionV>
                      <wp:extent cx="139700" cy="254000"/>
                      <wp:effectExtent l="0" t="0" r="12700" b="12700"/>
                      <wp:wrapNone/>
                      <wp:docPr id="49" name="文本框 2"/>
                      <wp:cNvGraphicFramePr/>
                      <a:graphic xmlns:a="http://schemas.openxmlformats.org/drawingml/2006/main">
                        <a:graphicData uri="http://schemas.microsoft.com/office/word/2010/wordprocessingShape">
                          <wps:wsp>
                            <wps:cNvSpPr txBox="1"/>
                            <wps:spPr>
                              <a:xfrm>
                                <a:off x="0" y="0"/>
                                <a:ext cx="139700" cy="254000"/>
                              </a:xfrm>
                              <a:prstGeom prst="rect">
                                <a:avLst/>
                              </a:prstGeom>
                              <a:solidFill>
                                <a:srgbClr val="FFFFFF"/>
                              </a:solidFill>
                              <a:ln w="6350">
                                <a:noFill/>
                              </a:ln>
                            </wps:spPr>
                            <wps:txbx>
                              <w:txbxContent>
                                <w:p>
                                  <w:pPr>
                                    <w:spacing w:line="220" w:lineRule="exact"/>
                                    <w:jc w:val="center"/>
                                  </w:pPr>
                                  <w:r>
                                    <w:rPr>
                                      <w:rFonts w:hint="eastAsia" w:ascii="Arial" w:hAnsi="Arial" w:eastAsia="Arial"/>
                                      <w:color w:val="000000"/>
                                      <w:sz w:val="12"/>
                                    </w:rPr>
                                    <w:t>1</w:t>
                                  </w:r>
                                </w:p>
                              </w:txbxContent>
                            </wps:txbx>
                            <wps:bodyPr lIns="2" tIns="0" rIns="2" bIns="0" upright="1"/>
                          </wps:wsp>
                        </a:graphicData>
                      </a:graphic>
                    </wp:anchor>
                  </w:drawing>
                </mc:Choice>
                <mc:Fallback>
                  <w:pict>
                    <v:shape id="文本框 2" o:spid="_x0000_s1026" o:spt="202" type="#_x0000_t202" style="position:absolute;left:0pt;margin-left:254pt;margin-top:786pt;height:20pt;width:11pt;mso-position-horizontal-relative:page;mso-position-vertical-relative:page;z-index:251663360;mso-width-relative:page;mso-height-relative:page;" fillcolor="#FFFFFF" filled="t" stroked="f" coordsize="21600,21600" o:gfxdata="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fxNw7dgAAAANAQAADwAAAAAAAAAB&#10;ACAAAAAiAAAAZHJzL2Rvd25yZXYueG1sUEsBAhQAFAAAAAgAh07iQLIHAavXAQAApAMAAA4AAAAA&#10;AAAAAQAgAAAAJwEAAGRycy9lMm9Eb2MueG1sUEsFBgAAAAAGAAYAWQEAAHAFAAAAAA==&#10;">
                      <v:fill on="t" focussize="0,0"/>
                      <v:stroke on="f" weight="0.5pt"/>
                      <v:imagedata o:title=""/>
                      <o:lock v:ext="edit" aspectratio="f"/>
                      <v:textbox inset="0.00015748031496063pt,0mm,0.00015748031496063pt,0mm">
                        <w:txbxContent>
                          <w:p>
                            <w:pPr>
                              <w:spacing w:line="220" w:lineRule="exact"/>
                              <w:jc w:val="center"/>
                            </w:pPr>
                            <w:r>
                              <w:rPr>
                                <w:rFonts w:hint="eastAsia" w:ascii="Arial" w:hAnsi="Arial" w:eastAsia="Arial"/>
                                <w:color w:val="000000"/>
                                <w:sz w:val="12"/>
                              </w:rPr>
                              <w:t>1</w:t>
                            </w:r>
                          </w:p>
                        </w:txbxContent>
                      </v:textbox>
                    </v:shape>
                  </w:pict>
                </mc:Fallback>
              </mc:AlternateContent>
            </w:r>
            <w:r>
              <w:rPr>
                <w:rFonts w:hint="eastAsia" w:ascii="Times New Roman" w:hAnsi="Times New Roman" w:cs="Times New Roman"/>
                <w:b/>
                <w:bCs/>
                <w:lang w:val="en-US" w:eastAsia="zh-CN"/>
              </w:rPr>
              <w:t>. What can you do to keep your home clean?</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We can do these little things to make our home better!</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cs="Times New Roman"/>
                <w:lang w:val="en-US" w:eastAsia="zh-CN"/>
              </w:rPr>
            </w:pPr>
            <w:r>
              <w:drawing>
                <wp:anchor distT="0" distB="0" distL="114300" distR="114300" simplePos="0" relativeHeight="251664384" behindDoc="0" locked="0" layoutInCell="1" allowOverlap="1">
                  <wp:simplePos x="0" y="0"/>
                  <wp:positionH relativeFrom="column">
                    <wp:posOffset>1889760</wp:posOffset>
                  </wp:positionH>
                  <wp:positionV relativeFrom="paragraph">
                    <wp:posOffset>164465</wp:posOffset>
                  </wp:positionV>
                  <wp:extent cx="1750695" cy="1034415"/>
                  <wp:effectExtent l="0" t="0" r="1905" b="13335"/>
                  <wp:wrapNone/>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23"/>
                          <a:stretch>
                            <a:fillRect/>
                          </a:stretch>
                        </pic:blipFill>
                        <pic:spPr>
                          <a:xfrm>
                            <a:off x="0" y="0"/>
                            <a:ext cx="1750695" cy="1034415"/>
                          </a:xfrm>
                          <a:prstGeom prst="rect">
                            <a:avLst/>
                          </a:prstGeom>
                          <a:noFill/>
                          <a:ln>
                            <a:noFill/>
                          </a:ln>
                        </pic:spPr>
                      </pic:pic>
                    </a:graphicData>
                  </a:graphic>
                </wp:anchor>
              </w:drawing>
            </w:r>
            <w:r>
              <w:rPr>
                <w:rFonts w:hint="eastAsia" w:ascii="Times New Roman" w:hAnsi="Times New Roman" w:cs="Times New Roman"/>
                <w:lang w:val="en-US" w:eastAsia="zh-CN"/>
              </w:rPr>
              <w:t>Try to learn:</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Do rubbish sorting</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Reuse things</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 xml:space="preserve">Grow plants  </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Use shopping bags</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Clean up pets</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poop</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lang w:val="en-US" w:eastAsia="zh-CN"/>
              </w:rPr>
            </w:pPr>
          </w:p>
        </w:tc>
        <w:tc>
          <w:tcPr>
            <w:tcW w:w="870" w:type="dxa"/>
            <w:vAlign w:val="center"/>
          </w:tcPr>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r>
              <w:rPr>
                <w:rFonts w:hint="eastAsia" w:ascii="楷体" w:hAnsi="楷体" w:eastAsia="楷体" w:cs="楷体"/>
                <w:lang w:val="en-US" w:eastAsia="zh-CN"/>
              </w:rPr>
              <w:t>绘本资源</w:t>
            </w:r>
          </w:p>
        </w:tc>
        <w:tc>
          <w:tcPr>
            <w:tcW w:w="959" w:type="dxa"/>
            <w:vAlign w:val="center"/>
          </w:tcPr>
          <w:p>
            <w:pPr>
              <w:rPr>
                <w:rFonts w:hint="eastAsia" w:ascii="楷体" w:hAnsi="楷体" w:eastAsia="楷体" w:cs="楷体"/>
                <w:lang w:val="en-US" w:eastAsia="zh-CN"/>
              </w:rPr>
            </w:pPr>
            <w:r>
              <w:rPr>
                <w:rFonts w:hint="eastAsia" w:ascii="楷体" w:hAnsi="楷体" w:eastAsia="楷体" w:cs="楷体"/>
                <w:lang w:val="en-US" w:eastAsia="zh-CN"/>
              </w:rPr>
              <w:t>丰富语言输入</w:t>
            </w: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r>
              <w:rPr>
                <w:rFonts w:hint="eastAsia" w:ascii="楷体" w:hAnsi="楷体" w:eastAsia="楷体" w:cs="楷体"/>
                <w:lang w:val="en-US" w:eastAsia="zh-CN"/>
              </w:rPr>
              <w:t>学习语言表达策略</w:t>
            </w:r>
          </w:p>
          <w:p>
            <w:pPr>
              <w:rPr>
                <w:rFonts w:hint="eastAsia" w:ascii="楷体" w:hAnsi="楷体" w:eastAsia="楷体" w:cs="楷体"/>
                <w:lang w:val="en-US" w:eastAsia="zh-CN"/>
              </w:rPr>
            </w:pPr>
          </w:p>
        </w:tc>
      </w:tr>
    </w:tbl>
    <w:p>
      <w:pPr>
        <w:spacing w:line="312" w:lineRule="auto"/>
        <w:ind w:firstLine="420" w:firstLineChars="200"/>
        <w:jc w:val="left"/>
        <w:rPr>
          <w:rFonts w:hint="eastAsia" w:ascii="宋体" w:hAnsi="宋体" w:eastAsia="宋体" w:cs="宋体"/>
          <w:color w:val="auto"/>
          <w:sz w:val="21"/>
          <w:szCs w:val="21"/>
          <w:lang w:val="en-US" w:eastAsia="zh-CN"/>
        </w:rPr>
      </w:pPr>
    </w:p>
    <w:p>
      <w:pPr>
        <w:spacing w:line="312"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以六年级上册</w:t>
      </w:r>
      <w:r>
        <w:rPr>
          <w:rFonts w:hint="eastAsia" w:ascii="Times New Roman" w:hAnsi="Times New Roman" w:cs="Times New Roman"/>
          <w:lang w:val="en-US" w:eastAsia="zh-CN"/>
        </w:rPr>
        <w:t>Unit7 Protect the Earth</w:t>
      </w:r>
      <w:r>
        <w:rPr>
          <w:rFonts w:hint="eastAsia" w:ascii="宋体" w:hAnsi="宋体" w:eastAsia="宋体" w:cs="宋体"/>
          <w:color w:val="auto"/>
          <w:sz w:val="21"/>
          <w:szCs w:val="21"/>
          <w:lang w:val="en-US" w:eastAsia="zh-CN"/>
        </w:rPr>
        <w:t>为例，单元主题是“保护地球”，教师通过引导学生视频欣赏，运用拓展的文本内容让学生更深入地了解“地球日”以及如何从身边地小事做起，保护地球，丰富学生的语言输入，引导学生学习如何真实、自然地表达。</w:t>
      </w:r>
    </w:p>
    <w:tbl>
      <w:tblPr>
        <w:tblStyle w:val="5"/>
        <w:tblW w:w="87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5982"/>
        <w:gridCol w:w="870"/>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0" w:type="dxa"/>
            <w:gridSpan w:val="4"/>
          </w:tcPr>
          <w:p>
            <w:pPr>
              <w:numPr>
                <w:ilvl w:val="0"/>
                <w:numId w:val="0"/>
              </w:numPr>
              <w:spacing w:line="360" w:lineRule="auto"/>
              <w:ind w:right="-107" w:rightChars="-51"/>
              <w:jc w:val="center"/>
              <w:rPr>
                <w:rFonts w:hint="default" w:ascii="Times New Roman" w:hAnsi="Times New Roman" w:eastAsia="楷体" w:cs="Times New Roman"/>
                <w:color w:val="auto"/>
                <w:sz w:val="21"/>
                <w:szCs w:val="21"/>
                <w:lang w:val="en-US" w:eastAsia="zh-CN"/>
              </w:rPr>
            </w:pPr>
            <w:r>
              <w:rPr>
                <w:rFonts w:hint="eastAsia" w:ascii="Times New Roman" w:hAnsi="Times New Roman" w:eastAsia="楷体" w:cs="Times New Roman"/>
                <w:b/>
                <w:bCs/>
                <w:color w:val="auto"/>
                <w:sz w:val="21"/>
                <w:szCs w:val="21"/>
                <w:lang w:val="en-US" w:eastAsia="zh-CN"/>
              </w:rPr>
              <w:t>六</w:t>
            </w:r>
            <w:r>
              <w:rPr>
                <w:rFonts w:hint="default" w:ascii="Times New Roman" w:hAnsi="Times New Roman" w:eastAsia="楷体" w:cs="Times New Roman"/>
                <w:b/>
                <w:bCs/>
                <w:color w:val="auto"/>
                <w:sz w:val="21"/>
                <w:szCs w:val="21"/>
                <w:lang w:val="en-US" w:eastAsia="zh-CN"/>
              </w:rPr>
              <w:t>年级上册Unit</w:t>
            </w:r>
            <w:r>
              <w:rPr>
                <w:rFonts w:hint="eastAsia" w:ascii="Times New Roman" w:hAnsi="Times New Roman" w:eastAsia="楷体" w:cs="Times New Roman"/>
                <w:b/>
                <w:bCs/>
                <w:color w:val="auto"/>
                <w:sz w:val="21"/>
                <w:szCs w:val="21"/>
                <w:lang w:val="en-US" w:eastAsia="zh-CN"/>
              </w:rPr>
              <w:t>7 Protect the Earth</w:t>
            </w:r>
            <w:r>
              <w:rPr>
                <w:rFonts w:hint="default" w:ascii="Times New Roman" w:hAnsi="Times New Roman" w:eastAsia="楷体" w:cs="Times New Roman"/>
                <w:b/>
                <w:bCs/>
                <w:color w:val="auto"/>
                <w:sz w:val="21"/>
                <w:szCs w:val="21"/>
                <w:lang w:val="en-US" w:eastAsia="zh-CN"/>
              </w:rPr>
              <w:t>单元内容拓展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9" w:type="dxa"/>
            <w:vAlign w:val="center"/>
          </w:tcPr>
          <w:p>
            <w:pPr>
              <w:numPr>
                <w:ilvl w:val="0"/>
                <w:numId w:val="0"/>
              </w:numPr>
              <w:spacing w:line="360" w:lineRule="auto"/>
              <w:ind w:right="-107" w:rightChars="-51"/>
              <w:jc w:val="center"/>
              <w:rPr>
                <w:rFonts w:hint="eastAsia" w:ascii="楷体" w:hAnsi="楷体" w:eastAsia="楷体" w:cs="楷体"/>
                <w:b w:val="0"/>
                <w:bCs w:val="0"/>
                <w:color w:val="auto"/>
                <w:sz w:val="21"/>
                <w:szCs w:val="21"/>
                <w:u w:val="none"/>
                <w:vertAlign w:val="baseline"/>
                <w:lang w:val="en-US" w:eastAsia="zh-CN"/>
              </w:rPr>
            </w:pPr>
            <w:r>
              <w:rPr>
                <w:rFonts w:hint="eastAsia" w:ascii="楷体" w:hAnsi="楷体" w:eastAsia="楷体" w:cs="楷体"/>
                <w:b w:val="0"/>
                <w:bCs w:val="0"/>
                <w:color w:val="auto"/>
                <w:sz w:val="21"/>
                <w:szCs w:val="21"/>
                <w:u w:val="none"/>
                <w:vertAlign w:val="baseline"/>
                <w:lang w:val="en-US" w:eastAsia="zh-CN"/>
              </w:rPr>
              <w:t>单元话题</w:t>
            </w:r>
          </w:p>
        </w:tc>
        <w:tc>
          <w:tcPr>
            <w:tcW w:w="5982" w:type="dxa"/>
            <w:vAlign w:val="center"/>
          </w:tcPr>
          <w:p>
            <w:pPr>
              <w:numPr>
                <w:ilvl w:val="0"/>
                <w:numId w:val="0"/>
              </w:numPr>
              <w:spacing w:line="360" w:lineRule="auto"/>
              <w:ind w:right="-107" w:rightChars="-51"/>
              <w:jc w:val="center"/>
              <w:rPr>
                <w:rFonts w:hint="eastAsia" w:ascii="楷体" w:hAnsi="楷体" w:eastAsia="楷体" w:cs="楷体"/>
                <w:b w:val="0"/>
                <w:bCs w:val="0"/>
                <w:color w:val="auto"/>
                <w:sz w:val="21"/>
                <w:szCs w:val="21"/>
                <w:u w:val="none"/>
                <w:vertAlign w:val="baseline"/>
                <w:lang w:val="en-US" w:eastAsia="zh-CN"/>
              </w:rPr>
            </w:pPr>
            <w:r>
              <w:rPr>
                <w:rFonts w:hint="eastAsia" w:ascii="楷体" w:hAnsi="楷体" w:eastAsia="楷体" w:cs="楷体"/>
                <w:b w:val="0"/>
                <w:bCs w:val="0"/>
                <w:color w:val="auto"/>
                <w:sz w:val="21"/>
                <w:szCs w:val="21"/>
                <w:u w:val="none"/>
                <w:vertAlign w:val="baseline"/>
                <w:lang w:val="en-US" w:eastAsia="zh-CN"/>
              </w:rPr>
              <w:t>拓展内容</w:t>
            </w:r>
          </w:p>
        </w:tc>
        <w:tc>
          <w:tcPr>
            <w:tcW w:w="870" w:type="dxa"/>
            <w:vAlign w:val="center"/>
          </w:tcPr>
          <w:p>
            <w:pPr>
              <w:bidi w:val="0"/>
              <w:jc w:val="both"/>
              <w:rPr>
                <w:rFonts w:hint="eastAsia" w:ascii="楷体" w:hAnsi="楷体" w:eastAsia="楷体" w:cs="楷体"/>
                <w:color w:val="auto"/>
                <w:kern w:val="2"/>
                <w:sz w:val="21"/>
                <w:szCs w:val="22"/>
                <w:lang w:val="en-US" w:eastAsia="zh-CN" w:bidi="ar-SA"/>
              </w:rPr>
            </w:pPr>
            <w:r>
              <w:rPr>
                <w:rFonts w:hint="eastAsia" w:ascii="楷体" w:hAnsi="楷体" w:eastAsia="楷体" w:cs="楷体"/>
                <w:color w:val="auto"/>
                <w:kern w:val="2"/>
                <w:sz w:val="21"/>
                <w:szCs w:val="22"/>
                <w:lang w:val="en-US" w:eastAsia="zh-CN" w:bidi="ar-SA"/>
              </w:rPr>
              <w:t>来源</w:t>
            </w:r>
          </w:p>
        </w:tc>
        <w:tc>
          <w:tcPr>
            <w:tcW w:w="959" w:type="dxa"/>
            <w:vAlign w:val="center"/>
          </w:tcPr>
          <w:p>
            <w:pPr>
              <w:numPr>
                <w:ilvl w:val="0"/>
                <w:numId w:val="0"/>
              </w:numPr>
              <w:spacing w:line="360" w:lineRule="auto"/>
              <w:ind w:right="-107" w:rightChars="-51"/>
              <w:jc w:val="center"/>
              <w:rPr>
                <w:rFonts w:hint="eastAsia" w:ascii="楷体" w:hAnsi="楷体" w:eastAsia="楷体" w:cs="楷体"/>
                <w:b w:val="0"/>
                <w:bCs w:val="0"/>
                <w:color w:val="auto"/>
                <w:sz w:val="21"/>
                <w:szCs w:val="21"/>
                <w:u w:val="none"/>
                <w:vertAlign w:val="baseline"/>
                <w:lang w:val="en-US" w:eastAsia="zh-CN"/>
              </w:rPr>
            </w:pPr>
            <w:r>
              <w:rPr>
                <w:rFonts w:hint="eastAsia" w:ascii="楷体" w:hAnsi="楷体" w:eastAsia="楷体" w:cs="楷体"/>
                <w:b w:val="0"/>
                <w:bCs w:val="0"/>
                <w:color w:val="auto"/>
                <w:sz w:val="21"/>
                <w:szCs w:val="21"/>
                <w:u w:val="none"/>
                <w:vertAlign w:val="baseline"/>
                <w:lang w:val="en-US" w:eastAsia="zh-CN"/>
              </w:rPr>
              <w:t>拓展目的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9" w:type="dxa"/>
            <w:vAlign w:val="center"/>
          </w:tcPr>
          <w:p>
            <w:pPr>
              <w:rPr>
                <w:rFonts w:hint="eastAsia" w:ascii="楷体" w:hAnsi="楷体" w:eastAsia="楷体" w:cs="楷体"/>
                <w:lang w:val="en-US" w:eastAsia="zh-CN"/>
              </w:rPr>
            </w:pPr>
            <w:r>
              <w:rPr>
                <w:rFonts w:hint="eastAsia" w:ascii="楷体" w:hAnsi="楷体" w:eastAsia="楷体" w:cs="楷体"/>
                <w:lang w:val="en-US" w:eastAsia="zh-CN"/>
              </w:rPr>
              <w:t>保护</w:t>
            </w:r>
          </w:p>
          <w:p>
            <w:pPr>
              <w:rPr>
                <w:rFonts w:hint="default"/>
                <w:lang w:val="en-US" w:eastAsia="zh-CN"/>
              </w:rPr>
            </w:pPr>
            <w:r>
              <w:rPr>
                <w:rFonts w:hint="eastAsia" w:ascii="楷体" w:hAnsi="楷体" w:eastAsia="楷体" w:cs="楷体"/>
                <w:lang w:val="en-US" w:eastAsia="zh-CN"/>
              </w:rPr>
              <w:t>地球</w:t>
            </w:r>
          </w:p>
        </w:tc>
        <w:tc>
          <w:tcPr>
            <w:tcW w:w="5982" w:type="dxa"/>
            <w:vAlign w:val="top"/>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r>
              <w:rPr>
                <w:rFonts w:hint="default" w:ascii="Times New Roman" w:hAnsi="Times New Roman" w:cs="Times New Roman"/>
              </w:rPr>
              <w:t>Earth Day is birthday! It is a special day that celebrates the earth.</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r>
              <w:rPr>
                <w:rFonts w:hint="default" w:ascii="Times New Roman" w:hAnsi="Times New Roman" w:cs="Times New Roman"/>
              </w:rPr>
              <w:t>Earth Day was born on April 22, 1970, in San Francisco, California.</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r>
              <w:rPr>
                <w:rFonts w:hint="default" w:ascii="Times New Roman" w:hAnsi="Times New Roman" w:cs="Times New Roman"/>
              </w:rPr>
              <w:t>Every year, over 100 different countries join together in the</w:t>
            </w:r>
            <w:r>
              <w:rPr>
                <w:rFonts w:hint="default" w:ascii="Times New Roman" w:hAnsi="Times New Roman" w:cs="Times New Roman"/>
                <w:lang w:val="en-US" w:eastAsia="zh-CN"/>
              </w:rPr>
              <w:t xml:space="preserve"> </w:t>
            </w:r>
            <w:r>
              <w:rPr>
                <w:rFonts w:hint="default" w:ascii="Times New Roman" w:hAnsi="Times New Roman" w:cs="Times New Roman"/>
              </w:rPr>
              <w:t>celebration of Earth Day. It is the largest, most celebrated</w:t>
            </w:r>
            <w:r>
              <w:rPr>
                <w:rFonts w:hint="default" w:ascii="Times New Roman" w:hAnsi="Times New Roman" w:cs="Times New Roman"/>
                <w:lang w:val="en-US" w:eastAsia="zh-CN"/>
              </w:rPr>
              <w:t xml:space="preserve"> </w:t>
            </w:r>
            <w:r>
              <w:rPr>
                <w:rFonts w:hint="default" w:ascii="Times New Roman" w:hAnsi="Times New Roman" w:cs="Times New Roman"/>
              </w:rPr>
              <w:t>environmental event around the world. On Earth Day, we remember</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r>
              <w:rPr>
                <w:rFonts w:hint="default" w:ascii="Times New Roman" w:hAnsi="Times New Roman" w:cs="Times New Roman"/>
              </w:rPr>
              <w:t>nature and learn ways to protect our environment.</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r>
              <w:rPr>
                <w:rFonts w:hint="default" w:ascii="Times New Roman" w:hAnsi="Times New Roman" w:cs="Times New Roman"/>
              </w:rPr>
              <w:t>You can do lots of good things for the earth. Here are some ideas to</w:t>
            </w:r>
            <w:r>
              <w:rPr>
                <w:rFonts w:hint="default" w:ascii="Times New Roman" w:hAnsi="Times New Roman" w:cs="Times New Roman"/>
                <w:lang w:val="en-US" w:eastAsia="zh-CN"/>
              </w:rPr>
              <w:t xml:space="preserve"> </w:t>
            </w:r>
            <w:r>
              <w:rPr>
                <w:rFonts w:hint="default" w:ascii="Times New Roman" w:hAnsi="Times New Roman" w:cs="Times New Roman"/>
              </w:rPr>
              <w:t>keep in mind.</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r>
              <w:rPr>
                <w:rFonts w:hint="default" w:ascii="Times New Roman" w:hAnsi="Times New Roman" w:cs="Times New Roman"/>
              </w:rPr>
              <w:t>*Recycle cans, bottles, and paper. Save them at home and at</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r>
              <w:rPr>
                <w:rFonts w:hint="default" w:ascii="Times New Roman" w:hAnsi="Times New Roman" w:cs="Times New Roman"/>
              </w:rPr>
              <w:t>school, and help your family recycle them.</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r>
              <w:rPr>
                <w:rFonts w:hint="default" w:ascii="Times New Roman" w:hAnsi="Times New Roman" w:cs="Times New Roman"/>
              </w:rPr>
              <w:t>*Ride your bike or walk to school to keep the air clean.</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r>
              <w:rPr>
                <w:rFonts w:hint="default" w:ascii="Times New Roman" w:hAnsi="Times New Roman" w:cs="Times New Roman"/>
              </w:rPr>
              <w:t>*Use both sides of your paper at school and at home.</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r>
              <w:rPr>
                <w:rFonts w:hint="default" w:ascii="Times New Roman" w:hAnsi="Times New Roman" w:cs="Times New Roman"/>
              </w:rPr>
              <w:t>*Turn off the TV when you've finished watching it.</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r>
              <w:rPr>
                <w:rFonts w:hint="default" w:ascii="Times New Roman" w:hAnsi="Times New Roman" w:cs="Times New Roman"/>
              </w:rPr>
              <w:t>*Don't leave the water running while you brush your teeth.</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r>
              <w:rPr>
                <w:rFonts w:hint="default" w:ascii="Times New Roman" w:hAnsi="Times New Roman" w:cs="Times New Roman"/>
              </w:rPr>
              <w:t>*Turn off the lights when you leave the room.</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r>
              <w:rPr>
                <w:rFonts w:hint="default" w:ascii="Times New Roman" w:hAnsi="Times New Roman" w:cs="Times New Roman"/>
              </w:rPr>
              <w:t>And remember: Don't ever think you're not important to our earth.</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r>
              <w:rPr>
                <w:rFonts w:hint="eastAsia" w:ascii="Times New Roman" w:hAnsi="Times New Roman" w:eastAsia="宋体" w:cs="Times New Roman"/>
                <w:lang w:eastAsia="zh-CN"/>
              </w:rPr>
              <w:drawing>
                <wp:anchor distT="0" distB="0" distL="114300" distR="114300" simplePos="0" relativeHeight="251683840" behindDoc="0" locked="0" layoutInCell="1" allowOverlap="1">
                  <wp:simplePos x="0" y="0"/>
                  <wp:positionH relativeFrom="column">
                    <wp:posOffset>1197610</wp:posOffset>
                  </wp:positionH>
                  <wp:positionV relativeFrom="paragraph">
                    <wp:posOffset>51435</wp:posOffset>
                  </wp:positionV>
                  <wp:extent cx="2453005" cy="1377315"/>
                  <wp:effectExtent l="0" t="0" r="10795" b="6985"/>
                  <wp:wrapNone/>
                  <wp:docPr id="3" name="图片 3" descr="171343957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13439571962"/>
                          <pic:cNvPicPr>
                            <a:picLocks noChangeAspect="1"/>
                          </pic:cNvPicPr>
                        </pic:nvPicPr>
                        <pic:blipFill>
                          <a:blip r:embed="rId24"/>
                          <a:stretch>
                            <a:fillRect/>
                          </a:stretch>
                        </pic:blipFill>
                        <pic:spPr>
                          <a:xfrm>
                            <a:off x="0" y="0"/>
                            <a:ext cx="2453005" cy="1377315"/>
                          </a:xfrm>
                          <a:prstGeom prst="rect">
                            <a:avLst/>
                          </a:prstGeom>
                        </pic:spPr>
                      </pic:pic>
                    </a:graphicData>
                  </a:graphic>
                </wp:anchor>
              </w:drawing>
            </w:r>
            <w:r>
              <w:rPr>
                <w:rFonts w:hint="default" w:ascii="Times New Roman" w:hAnsi="Times New Roman" w:cs="Times New Roman"/>
              </w:rPr>
              <w:t>You are!</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宋体" w:cs="Times New Roman"/>
                <w:lang w:eastAsia="zh-CN"/>
              </w:rPr>
            </w:pPr>
            <w:r>
              <w:rPr>
                <w:rFonts w:ascii="宋体" w:hAnsi="宋体" w:eastAsia="宋体" w:cs="宋体"/>
                <w:sz w:val="24"/>
                <w:szCs w:val="24"/>
              </w:rPr>
              <w:drawing>
                <wp:inline distT="0" distB="0" distL="114300" distR="114300">
                  <wp:extent cx="304800" cy="304800"/>
                  <wp:effectExtent l="0" t="0" r="0" b="0"/>
                  <wp:docPr id="4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descr="IMG_256"/>
                          <pic:cNvPicPr>
                            <a:picLocks noChangeAspect="1"/>
                          </pic:cNvPicPr>
                        </pic:nvPicPr>
                        <pic:blipFill>
                          <a:blip r:embed="rId25"/>
                          <a:stretch>
                            <a:fillRect/>
                          </a:stretch>
                        </pic:blipFill>
                        <pic:spPr>
                          <a:xfrm>
                            <a:off x="0" y="0"/>
                            <a:ext cx="304800" cy="3048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cs="Times New Roman"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default"/>
              </w:rPr>
              <mc:AlternateContent>
                <mc:Choice Requires="wps">
                  <w:drawing>
                    <wp:anchor distT="0" distB="0" distL="114300" distR="114300" simplePos="0" relativeHeight="251661312" behindDoc="0" locked="0" layoutInCell="1" allowOverlap="1">
                      <wp:simplePos x="0" y="0"/>
                      <wp:positionH relativeFrom="page">
                        <wp:posOffset>3225800</wp:posOffset>
                      </wp:positionH>
                      <wp:positionV relativeFrom="page">
                        <wp:posOffset>9975850</wp:posOffset>
                      </wp:positionV>
                      <wp:extent cx="139700" cy="254000"/>
                      <wp:effectExtent l="0" t="0" r="12700" b="12700"/>
                      <wp:wrapNone/>
                      <wp:docPr id="23" name="文本框 2"/>
                      <wp:cNvGraphicFramePr/>
                      <a:graphic xmlns:a="http://schemas.openxmlformats.org/drawingml/2006/main">
                        <a:graphicData uri="http://schemas.microsoft.com/office/word/2010/wordprocessingShape">
                          <wps:wsp>
                            <wps:cNvSpPr txBox="1"/>
                            <wps:spPr>
                              <a:xfrm>
                                <a:off x="0" y="0"/>
                                <a:ext cx="139700" cy="254000"/>
                              </a:xfrm>
                              <a:prstGeom prst="rect">
                                <a:avLst/>
                              </a:prstGeom>
                              <a:solidFill>
                                <a:srgbClr val="FFFFFF"/>
                              </a:solidFill>
                              <a:ln w="6350">
                                <a:noFill/>
                              </a:ln>
                            </wps:spPr>
                            <wps:txbx>
                              <w:txbxContent>
                                <w:p>
                                  <w:pPr>
                                    <w:spacing w:line="220" w:lineRule="exact"/>
                                    <w:jc w:val="center"/>
                                  </w:pPr>
                                  <w:r>
                                    <w:rPr>
                                      <w:rFonts w:hint="eastAsia" w:ascii="Arial" w:hAnsi="Arial" w:eastAsia="Arial"/>
                                      <w:color w:val="000000"/>
                                      <w:sz w:val="12"/>
                                    </w:rPr>
                                    <w:t>1</w:t>
                                  </w:r>
                                </w:p>
                              </w:txbxContent>
                            </wps:txbx>
                            <wps:bodyPr lIns="2" tIns="0" rIns="2" bIns="0" upright="1"/>
                          </wps:wsp>
                        </a:graphicData>
                      </a:graphic>
                    </wp:anchor>
                  </w:drawing>
                </mc:Choice>
                <mc:Fallback>
                  <w:pict>
                    <v:shape id="文本框 2" o:spid="_x0000_s1026" o:spt="202" type="#_x0000_t202" style="position:absolute;left:0pt;margin-left:254pt;margin-top:785.5pt;height:20pt;width:11pt;mso-position-horizontal-relative:page;mso-position-vertical-relative:page;z-index:251661312;mso-width-relative:page;mso-height-relative:page;" fillcolor="#FFFFFF" filled="t" stroked="f" coordsize="21600,21600" o:gfxdata="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TkJCkdgAAAANAQAADwAAAAAAAAAB&#10;ACAAAAAiAAAAZHJzL2Rvd25yZXYueG1sUEsBAhQAFAAAAAgAh07iQIOSCtXXAQAApAMAAA4AAAAA&#10;AAAAAQAgAAAAJwEAAGRycy9lMm9Eb2MueG1sUEsFBgAAAAAGAAYAWQEAAHAFAAAAAA==&#10;">
                      <v:fill on="t" focussize="0,0"/>
                      <v:stroke on="f" weight="0.5pt"/>
                      <v:imagedata o:title=""/>
                      <o:lock v:ext="edit" aspectratio="f"/>
                      <v:textbox inset="0.00015748031496063pt,0mm,0.00015748031496063pt,0mm">
                        <w:txbxContent>
                          <w:p>
                            <w:pPr>
                              <w:spacing w:line="220" w:lineRule="exact"/>
                              <w:jc w:val="center"/>
                            </w:pPr>
                            <w:r>
                              <w:rPr>
                                <w:rFonts w:hint="eastAsia" w:ascii="Arial" w:hAnsi="Arial" w:eastAsia="Arial"/>
                                <w:color w:val="000000"/>
                                <w:sz w:val="12"/>
                              </w:rPr>
                              <w:t>1</w:t>
                            </w:r>
                          </w:p>
                        </w:txbxContent>
                      </v:textbox>
                    </v:shape>
                  </w:pict>
                </mc:Fallback>
              </mc:AlternateContent>
            </w:r>
          </w:p>
        </w:tc>
        <w:tc>
          <w:tcPr>
            <w:tcW w:w="870" w:type="dxa"/>
            <w:vAlign w:val="center"/>
          </w:tcPr>
          <w:p>
            <w:pPr>
              <w:rPr>
                <w:rFonts w:hint="default" w:ascii="楷体" w:hAnsi="楷体" w:eastAsia="楷体" w:cs="楷体"/>
                <w:lang w:val="en-US" w:eastAsia="zh-CN"/>
              </w:rPr>
            </w:pPr>
            <w:r>
              <w:rPr>
                <w:rFonts w:hint="eastAsia" w:ascii="楷体" w:hAnsi="楷体" w:eastAsia="楷体" w:cs="楷体"/>
                <w:lang w:val="en-US" w:eastAsia="zh-CN"/>
              </w:rPr>
              <w:t>网络资源</w:t>
            </w:r>
            <w:r>
              <w:rPr>
                <w:rFonts w:hint="eastAsia" w:ascii="Times New Roman" w:hAnsi="Times New Roman" w:cs="Times New Roman"/>
                <w:lang w:val="en-US" w:eastAsia="zh-CN"/>
              </w:rPr>
              <w:t>Mini book</w:t>
            </w:r>
          </w:p>
        </w:tc>
        <w:tc>
          <w:tcPr>
            <w:tcW w:w="959" w:type="dxa"/>
            <w:vAlign w:val="center"/>
          </w:tcPr>
          <w:p>
            <w:pPr>
              <w:rPr>
                <w:rFonts w:hint="eastAsia" w:ascii="楷体" w:hAnsi="楷体" w:eastAsia="楷体" w:cs="楷体"/>
                <w:lang w:val="en-US" w:eastAsia="zh-CN"/>
              </w:rPr>
            </w:pPr>
            <w:r>
              <w:rPr>
                <w:rFonts w:hint="eastAsia" w:ascii="楷体" w:hAnsi="楷体" w:eastAsia="楷体" w:cs="楷体"/>
                <w:lang w:val="en-US" w:eastAsia="zh-CN"/>
              </w:rPr>
              <w:t>丰富语言输入</w:t>
            </w: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r>
              <w:rPr>
                <w:rFonts w:hint="eastAsia" w:ascii="楷体" w:hAnsi="楷体" w:eastAsia="楷体" w:cs="楷体"/>
                <w:lang w:val="en-US" w:eastAsia="zh-CN"/>
              </w:rPr>
              <w:t>学习语言表达策略</w:t>
            </w:r>
          </w:p>
          <w:p>
            <w:pPr>
              <w:rPr>
                <w:rFonts w:hint="eastAsia" w:ascii="楷体" w:hAnsi="楷体" w:eastAsia="楷体" w:cs="楷体"/>
                <w:lang w:val="en-US" w:eastAsia="zh-CN"/>
              </w:rPr>
            </w:pPr>
          </w:p>
        </w:tc>
      </w:tr>
    </w:tbl>
    <w:p>
      <w:pPr>
        <w:spacing w:line="312" w:lineRule="auto"/>
        <w:jc w:val="left"/>
        <w:rPr>
          <w:rFonts w:hint="eastAsia" w:ascii="宋体" w:hAnsi="宋体" w:eastAsia="宋体" w:cs="宋体"/>
          <w:color w:val="auto"/>
          <w:sz w:val="21"/>
          <w:szCs w:val="21"/>
          <w:lang w:val="en-US" w:eastAsia="zh-CN"/>
        </w:rPr>
      </w:pPr>
    </w:p>
    <w:p>
      <w:pPr>
        <w:spacing w:line="312"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以六年级下册</w:t>
      </w:r>
      <w:r>
        <w:rPr>
          <w:rFonts w:hint="eastAsia" w:ascii="Times New Roman" w:hAnsi="Times New Roman" w:cs="Times New Roman"/>
          <w:lang w:val="en-US" w:eastAsia="zh-CN"/>
        </w:rPr>
        <w:t>Unit8 Our dream</w:t>
      </w:r>
      <w:r>
        <w:rPr>
          <w:rFonts w:hint="eastAsia" w:ascii="宋体" w:hAnsi="宋体" w:eastAsia="宋体" w:cs="宋体"/>
          <w:color w:val="auto"/>
          <w:sz w:val="21"/>
          <w:szCs w:val="21"/>
          <w:lang w:val="en-US" w:eastAsia="zh-CN"/>
        </w:rPr>
        <w:t>为例，</w:t>
      </w:r>
      <w:r>
        <w:rPr>
          <w:rFonts w:hint="eastAsia" w:ascii="宋体" w:hAnsi="宋体"/>
          <w:szCs w:val="21"/>
        </w:rPr>
        <w:t>本单元是本册教材也是小学阶段最后一个单元，本单元的话题是“我的梦想”，旨在通过此话题的讨论，引导学生树立正确的价值观，心怀梦想并为实现自己的梦想而努力奋斗。</w:t>
      </w:r>
    </w:p>
    <w:tbl>
      <w:tblPr>
        <w:tblStyle w:val="5"/>
        <w:tblW w:w="87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5982"/>
        <w:gridCol w:w="870"/>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0" w:type="dxa"/>
            <w:gridSpan w:val="4"/>
          </w:tcPr>
          <w:p>
            <w:pPr>
              <w:numPr>
                <w:ilvl w:val="0"/>
                <w:numId w:val="0"/>
              </w:numPr>
              <w:spacing w:line="360" w:lineRule="auto"/>
              <w:ind w:right="-107" w:rightChars="-51"/>
              <w:jc w:val="center"/>
              <w:rPr>
                <w:rFonts w:hint="default" w:ascii="Times New Roman" w:hAnsi="Times New Roman" w:eastAsia="楷体" w:cs="Times New Roman"/>
                <w:color w:val="auto"/>
                <w:sz w:val="21"/>
                <w:szCs w:val="21"/>
                <w:lang w:val="en-US" w:eastAsia="zh-CN"/>
              </w:rPr>
            </w:pPr>
            <w:r>
              <w:rPr>
                <w:rFonts w:hint="eastAsia" w:ascii="Times New Roman" w:hAnsi="Times New Roman" w:eastAsia="楷体" w:cs="Times New Roman"/>
                <w:b/>
                <w:bCs/>
                <w:color w:val="auto"/>
                <w:sz w:val="21"/>
                <w:szCs w:val="21"/>
                <w:lang w:val="en-US" w:eastAsia="zh-CN"/>
              </w:rPr>
              <w:t>六</w:t>
            </w:r>
            <w:r>
              <w:rPr>
                <w:rFonts w:hint="default" w:ascii="Times New Roman" w:hAnsi="Times New Roman" w:eastAsia="楷体" w:cs="Times New Roman"/>
                <w:b/>
                <w:bCs/>
                <w:color w:val="auto"/>
                <w:sz w:val="21"/>
                <w:szCs w:val="21"/>
                <w:lang w:val="en-US" w:eastAsia="zh-CN"/>
              </w:rPr>
              <w:t>年级</w:t>
            </w:r>
            <w:r>
              <w:rPr>
                <w:rFonts w:hint="eastAsia" w:ascii="Times New Roman" w:hAnsi="Times New Roman" w:eastAsia="楷体" w:cs="Times New Roman"/>
                <w:b/>
                <w:bCs/>
                <w:color w:val="auto"/>
                <w:sz w:val="21"/>
                <w:szCs w:val="21"/>
                <w:lang w:val="en-US" w:eastAsia="zh-CN"/>
              </w:rPr>
              <w:t>下册Unit8 Our dream</w:t>
            </w:r>
            <w:r>
              <w:rPr>
                <w:rFonts w:hint="default" w:ascii="Times New Roman" w:hAnsi="Times New Roman" w:eastAsia="楷体" w:cs="Times New Roman"/>
                <w:b/>
                <w:bCs/>
                <w:color w:val="auto"/>
                <w:sz w:val="21"/>
                <w:szCs w:val="21"/>
                <w:lang w:val="en-US" w:eastAsia="zh-CN"/>
              </w:rPr>
              <w:t>单元内容拓展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9" w:type="dxa"/>
            <w:vAlign w:val="center"/>
          </w:tcPr>
          <w:p>
            <w:pPr>
              <w:numPr>
                <w:ilvl w:val="0"/>
                <w:numId w:val="0"/>
              </w:numPr>
              <w:spacing w:line="360" w:lineRule="auto"/>
              <w:ind w:right="-107" w:rightChars="-51"/>
              <w:jc w:val="center"/>
              <w:rPr>
                <w:rFonts w:hint="eastAsia" w:ascii="楷体" w:hAnsi="楷体" w:eastAsia="楷体" w:cs="楷体"/>
                <w:b w:val="0"/>
                <w:bCs w:val="0"/>
                <w:color w:val="auto"/>
                <w:sz w:val="21"/>
                <w:szCs w:val="21"/>
                <w:u w:val="none"/>
                <w:vertAlign w:val="baseline"/>
                <w:lang w:val="en-US" w:eastAsia="zh-CN"/>
              </w:rPr>
            </w:pPr>
            <w:r>
              <w:rPr>
                <w:rFonts w:hint="eastAsia" w:ascii="楷体" w:hAnsi="楷体" w:eastAsia="楷体" w:cs="楷体"/>
                <w:b w:val="0"/>
                <w:bCs w:val="0"/>
                <w:color w:val="auto"/>
                <w:sz w:val="21"/>
                <w:szCs w:val="21"/>
                <w:u w:val="none"/>
                <w:vertAlign w:val="baseline"/>
                <w:lang w:val="en-US" w:eastAsia="zh-CN"/>
              </w:rPr>
              <w:t>单元话题</w:t>
            </w:r>
          </w:p>
        </w:tc>
        <w:tc>
          <w:tcPr>
            <w:tcW w:w="5982" w:type="dxa"/>
            <w:vAlign w:val="center"/>
          </w:tcPr>
          <w:p>
            <w:pPr>
              <w:numPr>
                <w:ilvl w:val="0"/>
                <w:numId w:val="0"/>
              </w:numPr>
              <w:spacing w:line="360" w:lineRule="auto"/>
              <w:ind w:right="-107" w:rightChars="-51"/>
              <w:jc w:val="center"/>
              <w:rPr>
                <w:rFonts w:hint="eastAsia" w:ascii="楷体" w:hAnsi="楷体" w:eastAsia="楷体" w:cs="楷体"/>
                <w:b w:val="0"/>
                <w:bCs w:val="0"/>
                <w:color w:val="auto"/>
                <w:sz w:val="21"/>
                <w:szCs w:val="21"/>
                <w:u w:val="none"/>
                <w:vertAlign w:val="baseline"/>
                <w:lang w:val="en-US" w:eastAsia="zh-CN"/>
              </w:rPr>
            </w:pPr>
            <w:r>
              <w:rPr>
                <w:rFonts w:hint="eastAsia" w:ascii="楷体" w:hAnsi="楷体" w:eastAsia="楷体" w:cs="楷体"/>
                <w:b w:val="0"/>
                <w:bCs w:val="0"/>
                <w:color w:val="auto"/>
                <w:sz w:val="21"/>
                <w:szCs w:val="21"/>
                <w:u w:val="none"/>
                <w:vertAlign w:val="baseline"/>
                <w:lang w:val="en-US" w:eastAsia="zh-CN"/>
              </w:rPr>
              <w:t>拓展内容</w:t>
            </w:r>
          </w:p>
        </w:tc>
        <w:tc>
          <w:tcPr>
            <w:tcW w:w="870" w:type="dxa"/>
            <w:vAlign w:val="center"/>
          </w:tcPr>
          <w:p>
            <w:pPr>
              <w:bidi w:val="0"/>
              <w:jc w:val="both"/>
              <w:rPr>
                <w:rFonts w:hint="eastAsia" w:ascii="楷体" w:hAnsi="楷体" w:eastAsia="楷体" w:cs="楷体"/>
                <w:color w:val="auto"/>
                <w:kern w:val="2"/>
                <w:sz w:val="21"/>
                <w:szCs w:val="22"/>
                <w:lang w:val="en-US" w:eastAsia="zh-CN" w:bidi="ar-SA"/>
              </w:rPr>
            </w:pPr>
            <w:r>
              <w:rPr>
                <w:rFonts w:hint="eastAsia" w:ascii="楷体" w:hAnsi="楷体" w:eastAsia="楷体" w:cs="楷体"/>
                <w:color w:val="auto"/>
                <w:kern w:val="2"/>
                <w:sz w:val="21"/>
                <w:szCs w:val="22"/>
                <w:lang w:val="en-US" w:eastAsia="zh-CN" w:bidi="ar-SA"/>
              </w:rPr>
              <w:t>来源</w:t>
            </w:r>
          </w:p>
        </w:tc>
        <w:tc>
          <w:tcPr>
            <w:tcW w:w="959" w:type="dxa"/>
            <w:vAlign w:val="center"/>
          </w:tcPr>
          <w:p>
            <w:pPr>
              <w:numPr>
                <w:ilvl w:val="0"/>
                <w:numId w:val="0"/>
              </w:numPr>
              <w:spacing w:line="360" w:lineRule="auto"/>
              <w:ind w:right="-107" w:rightChars="-51"/>
              <w:jc w:val="center"/>
              <w:rPr>
                <w:rFonts w:hint="eastAsia" w:ascii="楷体" w:hAnsi="楷体" w:eastAsia="楷体" w:cs="楷体"/>
                <w:b w:val="0"/>
                <w:bCs w:val="0"/>
                <w:color w:val="auto"/>
                <w:sz w:val="21"/>
                <w:szCs w:val="21"/>
                <w:u w:val="none"/>
                <w:vertAlign w:val="baseline"/>
                <w:lang w:val="en-US" w:eastAsia="zh-CN"/>
              </w:rPr>
            </w:pPr>
            <w:r>
              <w:rPr>
                <w:rFonts w:hint="eastAsia" w:ascii="楷体" w:hAnsi="楷体" w:eastAsia="楷体" w:cs="楷体"/>
                <w:b w:val="0"/>
                <w:bCs w:val="0"/>
                <w:color w:val="auto"/>
                <w:sz w:val="21"/>
                <w:szCs w:val="21"/>
                <w:u w:val="none"/>
                <w:vertAlign w:val="baseline"/>
                <w:lang w:val="en-US" w:eastAsia="zh-CN"/>
              </w:rPr>
              <w:t>拓展目的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9" w:type="dxa"/>
            <w:vAlign w:val="center"/>
          </w:tcPr>
          <w:p>
            <w:pPr>
              <w:rPr>
                <w:rFonts w:hint="default"/>
                <w:lang w:val="en-US" w:eastAsia="zh-CN"/>
              </w:rPr>
            </w:pPr>
            <w:r>
              <w:rPr>
                <w:rFonts w:hint="eastAsia" w:ascii="楷体" w:hAnsi="楷体" w:eastAsia="楷体" w:cs="楷体"/>
                <w:lang w:val="en-US" w:eastAsia="zh-CN"/>
              </w:rPr>
              <w:t>梦想</w:t>
            </w:r>
          </w:p>
        </w:tc>
        <w:tc>
          <w:tcPr>
            <w:tcW w:w="5982" w:type="dxa"/>
            <w:vAlign w:val="top"/>
          </w:tcPr>
          <w:p>
            <w:pPr>
              <w:rPr>
                <w:rFonts w:hint="default" w:ascii="Times New Roman" w:hAnsi="Times New Roman" w:cs="Times New Roman"/>
                <w:b/>
                <w:bCs/>
                <w:szCs w:val="21"/>
                <w:lang w:val="en-US" w:eastAsia="zh-CN"/>
              </w:rPr>
            </w:pPr>
            <w:r>
              <w:rPr>
                <w:rFonts w:hint="default" w:ascii="Times New Roman" w:hAnsi="Times New Roman" w:cs="Times New Roman"/>
                <w:b/>
                <w:bCs/>
                <w:szCs w:val="21"/>
                <w:lang w:val="en-US" w:eastAsia="zh-CN"/>
              </w:rPr>
              <w:t>Dreams:</w:t>
            </w:r>
          </w:p>
          <w:p>
            <w:pP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become a tour guide; travel around the world;</w:t>
            </w:r>
          </w:p>
          <w:p>
            <w:pP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land on the moon; go to college;</w:t>
            </w:r>
          </w:p>
          <w:p>
            <w:pPr>
              <w:rPr>
                <w:rFonts w:hint="default" w:ascii="Times New Roman" w:hAnsi="Times New Roman" w:cs="Times New Roman"/>
                <w:sz w:val="18"/>
                <w:szCs w:val="18"/>
                <w:lang w:val="en-US" w:eastAsia="zh-CN"/>
              </w:rPr>
            </w:pPr>
            <w:r>
              <w:rPr>
                <w:rFonts w:hint="default" w:ascii="Times New Roman" w:hAnsi="Times New Roman" w:cs="Times New Roman"/>
                <w:szCs w:val="21"/>
                <w:lang w:val="en-US" w:eastAsia="zh-CN"/>
              </w:rPr>
              <w:t>join the National team; study the stars.</w:t>
            </w:r>
          </w:p>
          <w:p>
            <w:pPr>
              <w:rPr>
                <w:rFonts w:hint="eastAsia"/>
                <w:szCs w:val="21"/>
                <w:lang w:val="en-US" w:eastAsia="zh-CN"/>
              </w:rPr>
            </w:pPr>
            <w:r>
              <w:rPr>
                <w:rFonts w:hint="eastAsia" w:hAnsi="宋体" w:eastAsiaTheme="minorEastAsia"/>
                <w:szCs w:val="21"/>
                <w:lang w:eastAsia="zh-CN"/>
              </w:rPr>
              <w:drawing>
                <wp:anchor distT="0" distB="0" distL="114300" distR="114300" simplePos="0" relativeHeight="251684864" behindDoc="0" locked="0" layoutInCell="1" allowOverlap="1">
                  <wp:simplePos x="0" y="0"/>
                  <wp:positionH relativeFrom="column">
                    <wp:posOffset>1482725</wp:posOffset>
                  </wp:positionH>
                  <wp:positionV relativeFrom="paragraph">
                    <wp:posOffset>58420</wp:posOffset>
                  </wp:positionV>
                  <wp:extent cx="2053590" cy="1120140"/>
                  <wp:effectExtent l="0" t="0" r="3810" b="10160"/>
                  <wp:wrapNone/>
                  <wp:docPr id="4" name="图片 4" descr="mmexport171343967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713439679312"/>
                          <pic:cNvPicPr>
                            <a:picLocks noChangeAspect="1"/>
                          </pic:cNvPicPr>
                        </pic:nvPicPr>
                        <pic:blipFill>
                          <a:blip r:embed="rId26"/>
                          <a:srcRect l="33354" b="48489"/>
                          <a:stretch>
                            <a:fillRect/>
                          </a:stretch>
                        </pic:blipFill>
                        <pic:spPr>
                          <a:xfrm>
                            <a:off x="0" y="0"/>
                            <a:ext cx="2053590" cy="1120140"/>
                          </a:xfrm>
                          <a:prstGeom prst="rect">
                            <a:avLst/>
                          </a:prstGeom>
                        </pic:spPr>
                      </pic:pic>
                    </a:graphicData>
                  </a:graphic>
                </wp:anchor>
              </w:drawing>
            </w:r>
          </w:p>
          <w:p>
            <w:pPr>
              <w:rPr>
                <w:rFonts w:hint="eastAsia" w:hAnsi="宋体" w:eastAsiaTheme="minorEastAsia"/>
                <w:szCs w:val="21"/>
                <w:lang w:eastAsia="zh-CN"/>
              </w:rPr>
            </w:pPr>
          </w:p>
          <w:p>
            <w:pPr>
              <w:rPr>
                <w:rFonts w:hint="eastAsia" w:hAnsi="宋体" w:eastAsiaTheme="minorEastAsia"/>
                <w:szCs w:val="21"/>
                <w:lang w:eastAsia="zh-CN"/>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default"/>
              </w:rPr>
              <mc:AlternateContent>
                <mc:Choice Requires="wps">
                  <w:drawing>
                    <wp:anchor distT="0" distB="0" distL="114300" distR="114300" simplePos="0" relativeHeight="251662336" behindDoc="0" locked="0" layoutInCell="1" allowOverlap="1">
                      <wp:simplePos x="0" y="0"/>
                      <wp:positionH relativeFrom="page">
                        <wp:posOffset>3225800</wp:posOffset>
                      </wp:positionH>
                      <wp:positionV relativeFrom="page">
                        <wp:posOffset>9975850</wp:posOffset>
                      </wp:positionV>
                      <wp:extent cx="139700" cy="254000"/>
                      <wp:effectExtent l="0" t="0" r="12700" b="12700"/>
                      <wp:wrapNone/>
                      <wp:docPr id="46" name="文本框 2"/>
                      <wp:cNvGraphicFramePr/>
                      <a:graphic xmlns:a="http://schemas.openxmlformats.org/drawingml/2006/main">
                        <a:graphicData uri="http://schemas.microsoft.com/office/word/2010/wordprocessingShape">
                          <wps:wsp>
                            <wps:cNvSpPr txBox="1"/>
                            <wps:spPr>
                              <a:xfrm>
                                <a:off x="0" y="0"/>
                                <a:ext cx="139700" cy="254000"/>
                              </a:xfrm>
                              <a:prstGeom prst="rect">
                                <a:avLst/>
                              </a:prstGeom>
                              <a:solidFill>
                                <a:srgbClr val="FFFFFF"/>
                              </a:solidFill>
                              <a:ln w="6350">
                                <a:noFill/>
                              </a:ln>
                            </wps:spPr>
                            <wps:txbx>
                              <w:txbxContent>
                                <w:p>
                                  <w:pPr>
                                    <w:spacing w:line="220" w:lineRule="exact"/>
                                    <w:jc w:val="center"/>
                                  </w:pPr>
                                  <w:r>
                                    <w:rPr>
                                      <w:rFonts w:hint="eastAsia" w:ascii="Arial" w:hAnsi="Arial" w:eastAsia="Arial"/>
                                      <w:color w:val="000000"/>
                                      <w:sz w:val="12"/>
                                    </w:rPr>
                                    <w:t>1</w:t>
                                  </w:r>
                                </w:p>
                              </w:txbxContent>
                            </wps:txbx>
                            <wps:bodyPr lIns="2" tIns="0" rIns="2" bIns="0" upright="1"/>
                          </wps:wsp>
                        </a:graphicData>
                      </a:graphic>
                    </wp:anchor>
                  </w:drawing>
                </mc:Choice>
                <mc:Fallback>
                  <w:pict>
                    <v:shape id="文本框 2" o:spid="_x0000_s1026" o:spt="202" type="#_x0000_t202" style="position:absolute;left:0pt;margin-left:254pt;margin-top:785.5pt;height:20pt;width:11pt;mso-position-horizontal-relative:page;mso-position-vertical-relative:page;z-index:251662336;mso-width-relative:page;mso-height-relative:page;" fillcolor="#FFFFFF" filled="t" stroked="f" coordsize="21600,21600" o:gfxdata="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TkJCkdgAAAANAQAADwAAAAAAAAAB&#10;ACAAAAAiAAAAZHJzL2Rvd25yZXYueG1sUEsBAhQAFAAAAAgAh07iQL7iAbbXAQAApAMAAA4AAAAA&#10;AAAAAQAgAAAAJwEAAGRycy9lMm9Eb2MueG1sUEsFBgAAAAAGAAYAWQEAAHAFAAAAAA==&#10;">
                      <v:fill on="t" focussize="0,0"/>
                      <v:stroke on="f" weight="0.5pt"/>
                      <v:imagedata o:title=""/>
                      <o:lock v:ext="edit" aspectratio="f"/>
                      <v:textbox inset="0.00015748031496063pt,0mm,0.00015748031496063pt,0mm">
                        <w:txbxContent>
                          <w:p>
                            <w:pPr>
                              <w:spacing w:line="220" w:lineRule="exact"/>
                              <w:jc w:val="center"/>
                            </w:pPr>
                            <w:r>
                              <w:rPr>
                                <w:rFonts w:hint="eastAsia" w:ascii="Arial" w:hAnsi="Arial" w:eastAsia="Arial"/>
                                <w:color w:val="000000"/>
                                <w:sz w:val="12"/>
                              </w:rPr>
                              <w:t>1</w:t>
                            </w:r>
                          </w:p>
                        </w:txbxContent>
                      </v:textbox>
                    </v:shape>
                  </w:pict>
                </mc:Fallback>
              </mc:AlternateContent>
            </w:r>
          </w:p>
        </w:tc>
        <w:tc>
          <w:tcPr>
            <w:tcW w:w="870" w:type="dxa"/>
            <w:vAlign w:val="center"/>
          </w:tcPr>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default" w:ascii="楷体" w:hAnsi="楷体" w:eastAsia="楷体" w:cs="楷体"/>
                <w:lang w:val="en-US" w:eastAsia="zh-CN"/>
              </w:rPr>
            </w:pPr>
            <w:r>
              <w:rPr>
                <w:rFonts w:hint="eastAsia" w:ascii="楷体" w:hAnsi="楷体" w:eastAsia="楷体" w:cs="楷体"/>
                <w:lang w:val="en-US" w:eastAsia="zh-CN"/>
              </w:rPr>
              <w:t>陕旅版六下</w:t>
            </w: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default" w:ascii="楷体" w:hAnsi="楷体" w:eastAsia="楷体" w:cs="楷体"/>
                <w:lang w:val="en-US" w:eastAsia="zh-CN"/>
              </w:rPr>
            </w:pPr>
          </w:p>
        </w:tc>
        <w:tc>
          <w:tcPr>
            <w:tcW w:w="959" w:type="dxa"/>
            <w:vAlign w:val="center"/>
          </w:tcPr>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r>
              <w:rPr>
                <w:rFonts w:hint="eastAsia" w:ascii="楷体" w:hAnsi="楷体" w:eastAsia="楷体" w:cs="楷体"/>
                <w:lang w:val="en-US" w:eastAsia="zh-CN"/>
              </w:rPr>
              <w:t>丰富语言输入</w:t>
            </w: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9" w:type="dxa"/>
            <w:vAlign w:val="center"/>
          </w:tcPr>
          <w:p>
            <w:pPr>
              <w:rPr>
                <w:rFonts w:hint="eastAsia" w:ascii="楷体" w:hAnsi="楷体" w:eastAsia="楷体" w:cs="楷体"/>
                <w:lang w:val="en-US" w:eastAsia="zh-CN"/>
              </w:rPr>
            </w:pPr>
          </w:p>
        </w:tc>
        <w:tc>
          <w:tcPr>
            <w:tcW w:w="5982" w:type="dxa"/>
            <w:vAlign w:val="top"/>
          </w:tcPr>
          <w:p>
            <w:pP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1.Talk about the children</w:t>
            </w:r>
            <w:r>
              <w:rPr>
                <w:rFonts w:hint="default" w:ascii="Times New Roman" w:hAnsi="Times New Roman" w:cs="Times New Roman"/>
                <w:szCs w:val="21"/>
                <w:lang w:val="en-US" w:eastAsia="zh-CN"/>
              </w:rPr>
              <w:t>’</w:t>
            </w:r>
            <w:r>
              <w:rPr>
                <w:rFonts w:hint="eastAsia" w:ascii="Times New Roman" w:hAnsi="Times New Roman" w:cs="Times New Roman"/>
                <w:szCs w:val="21"/>
                <w:lang w:val="en-US" w:eastAsia="zh-CN"/>
              </w:rPr>
              <w:t xml:space="preserve">s  dreams </w:t>
            </w:r>
          </w:p>
          <w:p>
            <w:pP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Know the question: What are the animals</w:t>
            </w:r>
            <w:r>
              <w:rPr>
                <w:rFonts w:hint="default" w:ascii="Times New Roman" w:hAnsi="Times New Roman" w:cs="Times New Roman"/>
                <w:szCs w:val="21"/>
                <w:lang w:val="en-US" w:eastAsia="zh-CN"/>
              </w:rPr>
              <w:t>’</w:t>
            </w:r>
            <w:r>
              <w:rPr>
                <w:rFonts w:hint="eastAsia" w:ascii="Times New Roman" w:hAnsi="Times New Roman" w:cs="Times New Roman"/>
                <w:szCs w:val="21"/>
                <w:lang w:val="en-US" w:eastAsia="zh-CN"/>
              </w:rPr>
              <w:t xml:space="preserve"> dreams?</w:t>
            </w:r>
          </w:p>
          <w:p>
            <w:pP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What do they want to do to make their dreams come true?</w:t>
            </w:r>
          </w:p>
          <w:p>
            <w:pP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Get to know: study hard, help people, brave and strong, do more sport, like painting, paint pictures.</w:t>
            </w:r>
          </w:p>
          <w:p>
            <w:pP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2.Think and write about our dreams</w:t>
            </w:r>
          </w:p>
          <w:p>
            <w:pP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Ask the students:</w:t>
            </w:r>
          </w:p>
          <w:p>
            <w:pP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What do you want to be?</w:t>
            </w:r>
          </w:p>
          <w:p>
            <w:pP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What do you want to do?</w:t>
            </w:r>
          </w:p>
          <w:p>
            <w:pPr>
              <w:rPr>
                <w:rFonts w:hint="default"/>
              </w:rPr>
            </w:pPr>
            <w:r>
              <w:rPr>
                <w:rFonts w:hint="eastAsia" w:ascii="Times New Roman" w:hAnsi="Times New Roman" w:cs="Times New Roman"/>
                <w:szCs w:val="21"/>
                <w:lang w:val="en-US" w:eastAsia="zh-CN"/>
              </w:rPr>
              <w:t>What will you do to make your dream come true?</w:t>
            </w:r>
          </w:p>
        </w:tc>
        <w:tc>
          <w:tcPr>
            <w:tcW w:w="870" w:type="dxa"/>
            <w:vAlign w:val="center"/>
          </w:tcPr>
          <w:p>
            <w:pPr>
              <w:rPr>
                <w:rFonts w:hint="eastAsia" w:ascii="Times New Roman" w:hAnsi="Times New Roman" w:eastAsia="楷体" w:cs="Times New Roman"/>
                <w:color w:val="auto"/>
                <w:sz w:val="21"/>
                <w:szCs w:val="21"/>
                <w:lang w:val="en-US" w:eastAsia="zh-CN"/>
              </w:rPr>
            </w:pPr>
          </w:p>
          <w:p>
            <w:pPr>
              <w:rPr>
                <w:rFonts w:hint="eastAsia" w:ascii="Times New Roman" w:hAnsi="Times New Roman" w:eastAsia="楷体" w:cs="Times New Roman"/>
                <w:color w:val="auto"/>
                <w:sz w:val="21"/>
                <w:szCs w:val="21"/>
                <w:lang w:val="en-US" w:eastAsia="zh-CN"/>
              </w:rPr>
            </w:pPr>
          </w:p>
          <w:p>
            <w:pPr>
              <w:rPr>
                <w:rFonts w:hint="eastAsia" w:ascii="Times New Roman" w:hAnsi="Times New Roman" w:eastAsia="楷体" w:cs="Times New Roman"/>
                <w:color w:val="auto"/>
                <w:sz w:val="21"/>
                <w:szCs w:val="21"/>
                <w:lang w:val="en-US" w:eastAsia="zh-CN"/>
              </w:rPr>
            </w:pPr>
          </w:p>
          <w:p>
            <w:pPr>
              <w:rPr>
                <w:rFonts w:hint="eastAsia" w:ascii="楷体" w:hAnsi="楷体" w:eastAsia="楷体" w:cs="楷体"/>
                <w:lang w:val="en-US" w:eastAsia="zh-CN"/>
              </w:rPr>
            </w:pPr>
            <w:r>
              <w:rPr>
                <w:rFonts w:hint="eastAsia" w:ascii="Times New Roman" w:hAnsi="Times New Roman" w:eastAsia="楷体" w:cs="Times New Roman"/>
                <w:color w:val="auto"/>
                <w:sz w:val="21"/>
                <w:szCs w:val="21"/>
                <w:lang w:val="en-US" w:eastAsia="zh-CN"/>
              </w:rPr>
              <w:t>师生交流</w:t>
            </w:r>
          </w:p>
        </w:tc>
        <w:tc>
          <w:tcPr>
            <w:tcW w:w="959" w:type="dxa"/>
            <w:vAlign w:val="center"/>
          </w:tcPr>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r>
              <w:rPr>
                <w:rFonts w:hint="eastAsia" w:ascii="楷体" w:hAnsi="楷体" w:eastAsia="楷体" w:cs="楷体"/>
                <w:lang w:val="en-US" w:eastAsia="zh-CN"/>
              </w:rPr>
              <w:t>学习语言表达策略</w:t>
            </w:r>
          </w:p>
          <w:p>
            <w:pPr>
              <w:rPr>
                <w:rFonts w:hint="eastAsia" w:ascii="楷体" w:hAnsi="楷体" w:eastAsia="楷体" w:cs="楷体"/>
                <w:lang w:val="en-US" w:eastAsia="zh-CN"/>
              </w:rPr>
            </w:pPr>
          </w:p>
        </w:tc>
      </w:tr>
    </w:tbl>
    <w:p>
      <w:pPr>
        <w:spacing w:line="1" w:lineRule="exact"/>
        <w:rPr>
          <w:rFonts w:hint="eastAsia" w:eastAsiaTheme="minorEastAsia"/>
          <w:lang w:eastAsia="zh-CN"/>
        </w:rPr>
      </w:pPr>
      <w:r>
        <w:drawing>
          <wp:inline distT="0" distB="0" distL="114300" distR="114300">
            <wp:extent cx="5485765" cy="3762375"/>
            <wp:effectExtent l="0" t="0" r="635" b="952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27"/>
                    <a:stretch>
                      <a:fillRect/>
                    </a:stretch>
                  </pic:blipFill>
                  <pic:spPr>
                    <a:xfrm>
                      <a:off x="0" y="0"/>
                      <a:ext cx="5485765" cy="3762375"/>
                    </a:xfrm>
                    <a:prstGeom prst="rect">
                      <a:avLst/>
                    </a:prstGeom>
                    <a:noFill/>
                    <a:ln>
                      <a:noFill/>
                    </a:ln>
                  </pic:spPr>
                </pic:pic>
              </a:graphicData>
            </a:graphic>
          </wp:inline>
        </w:drawing>
      </w:r>
    </w:p>
    <w:sectPr>
      <w:footerReference r:id="rId3" w:type="default"/>
      <w:type w:val="continuous"/>
      <w:pgSz w:w="11160" w:h="16820"/>
      <w:pgMar w:top="400" w:right="1260" w:bottom="400" w:left="1260" w:header="0" w:footer="40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imes New Roman Regular">
    <w:altName w:val="Times New Roman"/>
    <w:panose1 w:val="02020503050405090304"/>
    <w:charset w:val="00"/>
    <w:family w:val="auto"/>
    <w:pitch w:val="default"/>
    <w:sig w:usb0="00000000" w:usb1="00000000" w:usb2="00000001" w:usb3="00000000" w:csb0="400001BF" w:csb1="DF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exact"/>
      <w:jc w:val="center"/>
    </w:pPr>
    <w:r>
      <w:rPr>
        <w:rFonts w:hint="eastAsia" w:ascii="Arial" w:hAnsi="Arial" w:eastAsia="Arial"/>
        <w:color w:val="000000"/>
        <w:sz w:val="12"/>
      </w:rPr>
      <w:t>1</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E3MDE5NzRmZmIyNDFkMDJhNWY4MjgwOTVmMjVhOTEifQ=="/>
    <w:docVar w:name="KSO_WPS_MARK_KEY" w:val="d8fef647-b325-477b-9149-5d8c873f6f2b"/>
  </w:docVars>
  <w:rsids>
    <w:rsidRoot w:val="00BD0BC8"/>
    <w:rsid w:val="00033511"/>
    <w:rsid w:val="000D6051"/>
    <w:rsid w:val="001875D0"/>
    <w:rsid w:val="001D0A7D"/>
    <w:rsid w:val="00315CC1"/>
    <w:rsid w:val="00381040"/>
    <w:rsid w:val="00422F53"/>
    <w:rsid w:val="00686DFC"/>
    <w:rsid w:val="006B4398"/>
    <w:rsid w:val="006C3A5F"/>
    <w:rsid w:val="0070410E"/>
    <w:rsid w:val="00745B1A"/>
    <w:rsid w:val="00885BD2"/>
    <w:rsid w:val="0090615C"/>
    <w:rsid w:val="00913E26"/>
    <w:rsid w:val="00942AFB"/>
    <w:rsid w:val="009D69A2"/>
    <w:rsid w:val="009F0BE0"/>
    <w:rsid w:val="00A50F97"/>
    <w:rsid w:val="00AA70F0"/>
    <w:rsid w:val="00B739D5"/>
    <w:rsid w:val="00BA5668"/>
    <w:rsid w:val="00BA6D97"/>
    <w:rsid w:val="00BD0BC8"/>
    <w:rsid w:val="00C27E8D"/>
    <w:rsid w:val="00CF673A"/>
    <w:rsid w:val="00FB1D6D"/>
    <w:rsid w:val="00FE4AAE"/>
    <w:rsid w:val="01086C64"/>
    <w:rsid w:val="014C0B92"/>
    <w:rsid w:val="01FA65AD"/>
    <w:rsid w:val="027A5940"/>
    <w:rsid w:val="04912ACD"/>
    <w:rsid w:val="04AE7B23"/>
    <w:rsid w:val="04FA5DDC"/>
    <w:rsid w:val="0512397C"/>
    <w:rsid w:val="063F0825"/>
    <w:rsid w:val="075250F0"/>
    <w:rsid w:val="07C82CA9"/>
    <w:rsid w:val="08065580"/>
    <w:rsid w:val="087D3A94"/>
    <w:rsid w:val="08C17A85"/>
    <w:rsid w:val="09AB64AA"/>
    <w:rsid w:val="0A03446D"/>
    <w:rsid w:val="0B531D6A"/>
    <w:rsid w:val="0B6E3B68"/>
    <w:rsid w:val="0CAD2B33"/>
    <w:rsid w:val="0D660F9A"/>
    <w:rsid w:val="0D7D32C5"/>
    <w:rsid w:val="0D841421"/>
    <w:rsid w:val="0DE22215"/>
    <w:rsid w:val="0E527771"/>
    <w:rsid w:val="0EDF525B"/>
    <w:rsid w:val="0FD63E90"/>
    <w:rsid w:val="105C0FC0"/>
    <w:rsid w:val="114E6880"/>
    <w:rsid w:val="11BE2B86"/>
    <w:rsid w:val="13F52225"/>
    <w:rsid w:val="14044163"/>
    <w:rsid w:val="14FE7D0A"/>
    <w:rsid w:val="15BD718F"/>
    <w:rsid w:val="163836F0"/>
    <w:rsid w:val="165A5414"/>
    <w:rsid w:val="171733F7"/>
    <w:rsid w:val="171C5E98"/>
    <w:rsid w:val="17204BEC"/>
    <w:rsid w:val="17400AAE"/>
    <w:rsid w:val="17E43DB7"/>
    <w:rsid w:val="18057602"/>
    <w:rsid w:val="18620D5D"/>
    <w:rsid w:val="18950986"/>
    <w:rsid w:val="18BC5F12"/>
    <w:rsid w:val="1922647D"/>
    <w:rsid w:val="19520625"/>
    <w:rsid w:val="19CF6119"/>
    <w:rsid w:val="1AC26BF9"/>
    <w:rsid w:val="1BD9502D"/>
    <w:rsid w:val="1BE61DA7"/>
    <w:rsid w:val="1C2D3093"/>
    <w:rsid w:val="1D305121"/>
    <w:rsid w:val="1D3369BF"/>
    <w:rsid w:val="1D4E37F9"/>
    <w:rsid w:val="1E2F362A"/>
    <w:rsid w:val="1EE84B6A"/>
    <w:rsid w:val="1F38650F"/>
    <w:rsid w:val="1F9D6202"/>
    <w:rsid w:val="1FC009DE"/>
    <w:rsid w:val="20012DA5"/>
    <w:rsid w:val="20790B8D"/>
    <w:rsid w:val="210466A8"/>
    <w:rsid w:val="22F95FB5"/>
    <w:rsid w:val="23411E36"/>
    <w:rsid w:val="24D665AE"/>
    <w:rsid w:val="25EB2BDC"/>
    <w:rsid w:val="260D4251"/>
    <w:rsid w:val="284E0B51"/>
    <w:rsid w:val="29A24CF1"/>
    <w:rsid w:val="2A7A6782"/>
    <w:rsid w:val="2BA2368E"/>
    <w:rsid w:val="2C9D5851"/>
    <w:rsid w:val="2D557D1A"/>
    <w:rsid w:val="2DA27975"/>
    <w:rsid w:val="2DFE0923"/>
    <w:rsid w:val="2E0D2F74"/>
    <w:rsid w:val="31097D0B"/>
    <w:rsid w:val="31B56E92"/>
    <w:rsid w:val="34660DDD"/>
    <w:rsid w:val="34B87A7E"/>
    <w:rsid w:val="35FF52B8"/>
    <w:rsid w:val="3747372D"/>
    <w:rsid w:val="37ED5C91"/>
    <w:rsid w:val="38325C83"/>
    <w:rsid w:val="39784CC0"/>
    <w:rsid w:val="3A704957"/>
    <w:rsid w:val="3B070E17"/>
    <w:rsid w:val="3B4B56A7"/>
    <w:rsid w:val="3C073099"/>
    <w:rsid w:val="3C5A766D"/>
    <w:rsid w:val="3CCD094D"/>
    <w:rsid w:val="3CCD46E9"/>
    <w:rsid w:val="3D2F4655"/>
    <w:rsid w:val="3D803103"/>
    <w:rsid w:val="3DF277BA"/>
    <w:rsid w:val="3E587BDC"/>
    <w:rsid w:val="3F8213B4"/>
    <w:rsid w:val="3FDA4D4C"/>
    <w:rsid w:val="3FEF631E"/>
    <w:rsid w:val="4000052B"/>
    <w:rsid w:val="40022F93"/>
    <w:rsid w:val="414D77A0"/>
    <w:rsid w:val="416577C5"/>
    <w:rsid w:val="419C7BED"/>
    <w:rsid w:val="42EE4A5B"/>
    <w:rsid w:val="4363278D"/>
    <w:rsid w:val="43B9677A"/>
    <w:rsid w:val="43EA5429"/>
    <w:rsid w:val="443864E5"/>
    <w:rsid w:val="445F155E"/>
    <w:rsid w:val="44980A51"/>
    <w:rsid w:val="466B2BA2"/>
    <w:rsid w:val="47C00CCC"/>
    <w:rsid w:val="484B7180"/>
    <w:rsid w:val="48D82045"/>
    <w:rsid w:val="49E85476"/>
    <w:rsid w:val="4A007AA5"/>
    <w:rsid w:val="4AA91EEB"/>
    <w:rsid w:val="4B5F07FC"/>
    <w:rsid w:val="4B7D6ED4"/>
    <w:rsid w:val="4BE7651B"/>
    <w:rsid w:val="4BF453E8"/>
    <w:rsid w:val="4C64138A"/>
    <w:rsid w:val="4D043409"/>
    <w:rsid w:val="4DCB329C"/>
    <w:rsid w:val="4E134318"/>
    <w:rsid w:val="4E3917D8"/>
    <w:rsid w:val="4EBE3A8B"/>
    <w:rsid w:val="50496205"/>
    <w:rsid w:val="509947B0"/>
    <w:rsid w:val="51134562"/>
    <w:rsid w:val="51510BE7"/>
    <w:rsid w:val="52373F9B"/>
    <w:rsid w:val="52BE6948"/>
    <w:rsid w:val="52DA7B24"/>
    <w:rsid w:val="551D3EC2"/>
    <w:rsid w:val="55537E35"/>
    <w:rsid w:val="55B856D8"/>
    <w:rsid w:val="56B208E9"/>
    <w:rsid w:val="56B91708"/>
    <w:rsid w:val="56FE278F"/>
    <w:rsid w:val="57295295"/>
    <w:rsid w:val="57590E23"/>
    <w:rsid w:val="57B62F43"/>
    <w:rsid w:val="58506E0D"/>
    <w:rsid w:val="58D04AE7"/>
    <w:rsid w:val="59205A6E"/>
    <w:rsid w:val="592B226D"/>
    <w:rsid w:val="5A5F76BF"/>
    <w:rsid w:val="5ABD553F"/>
    <w:rsid w:val="5B8816A9"/>
    <w:rsid w:val="5BE2525D"/>
    <w:rsid w:val="5C1954F3"/>
    <w:rsid w:val="5CBC2D8C"/>
    <w:rsid w:val="5CDC7EFE"/>
    <w:rsid w:val="5D0E3E30"/>
    <w:rsid w:val="5E466BEC"/>
    <w:rsid w:val="5E483371"/>
    <w:rsid w:val="5F887EC9"/>
    <w:rsid w:val="5FDE3F8D"/>
    <w:rsid w:val="601B6F8F"/>
    <w:rsid w:val="608654AB"/>
    <w:rsid w:val="60B6313A"/>
    <w:rsid w:val="61220E83"/>
    <w:rsid w:val="61B96A60"/>
    <w:rsid w:val="62D1019A"/>
    <w:rsid w:val="63C07F10"/>
    <w:rsid w:val="64F8164D"/>
    <w:rsid w:val="65056A69"/>
    <w:rsid w:val="65670F67"/>
    <w:rsid w:val="66434B4A"/>
    <w:rsid w:val="6645292C"/>
    <w:rsid w:val="66516AAD"/>
    <w:rsid w:val="665E3732"/>
    <w:rsid w:val="668138C4"/>
    <w:rsid w:val="66DE4873"/>
    <w:rsid w:val="66E300DB"/>
    <w:rsid w:val="66E90548"/>
    <w:rsid w:val="67317098"/>
    <w:rsid w:val="67C85FAA"/>
    <w:rsid w:val="67F0073C"/>
    <w:rsid w:val="680108D6"/>
    <w:rsid w:val="68C56F8B"/>
    <w:rsid w:val="68E90FBC"/>
    <w:rsid w:val="6B2C71E5"/>
    <w:rsid w:val="6BE86CE2"/>
    <w:rsid w:val="6D194857"/>
    <w:rsid w:val="6DD864C0"/>
    <w:rsid w:val="6E7A7577"/>
    <w:rsid w:val="70115CB9"/>
    <w:rsid w:val="706978A3"/>
    <w:rsid w:val="70E37655"/>
    <w:rsid w:val="712818AC"/>
    <w:rsid w:val="71653DA5"/>
    <w:rsid w:val="717C7162"/>
    <w:rsid w:val="71C339E6"/>
    <w:rsid w:val="725105EF"/>
    <w:rsid w:val="72895FDA"/>
    <w:rsid w:val="7329156C"/>
    <w:rsid w:val="74A278C7"/>
    <w:rsid w:val="74DD260E"/>
    <w:rsid w:val="75547CF5"/>
    <w:rsid w:val="75DF4163"/>
    <w:rsid w:val="760360A4"/>
    <w:rsid w:val="768865A9"/>
    <w:rsid w:val="77057BFA"/>
    <w:rsid w:val="774B1AB0"/>
    <w:rsid w:val="7763392F"/>
    <w:rsid w:val="79A234E1"/>
    <w:rsid w:val="7AD973D3"/>
    <w:rsid w:val="7B737B5F"/>
    <w:rsid w:val="7BCF6ABB"/>
    <w:rsid w:val="7C701FB9"/>
    <w:rsid w:val="7CA11D9A"/>
    <w:rsid w:val="7CF44998"/>
    <w:rsid w:val="7D0B5342"/>
    <w:rsid w:val="7D787377"/>
    <w:rsid w:val="7DDD0D5C"/>
    <w:rsid w:val="7E0B01EB"/>
    <w:rsid w:val="7E293FD6"/>
    <w:rsid w:val="7EB73ECF"/>
    <w:rsid w:val="7EFC7B34"/>
    <w:rsid w:val="7F2552DD"/>
    <w:rsid w:val="7F547970"/>
    <w:rsid w:val="7FE22B8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semiHidden/>
    <w:unhideWhenUsed/>
    <w:qFormat/>
    <w:uiPriority w:val="99"/>
    <w:pPr>
      <w:tabs>
        <w:tab w:val="center" w:pos="4153"/>
        <w:tab w:val="right" w:pos="8306"/>
      </w:tabs>
      <w:snapToGrid w:val="0"/>
      <w:jc w:val="left"/>
    </w:pPr>
    <w:rPr>
      <w:sz w:val="18"/>
      <w:szCs w:val="18"/>
    </w:rPr>
  </w:style>
  <w:style w:type="paragraph" w:styleId="3">
    <w:name w:val="header"/>
    <w:basedOn w:val="1"/>
    <w:link w:val="7"/>
    <w:semiHidden/>
    <w:unhideWhenUsed/>
    <w:qFormat/>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7">
    <w:name w:val="页眉 Char"/>
    <w:basedOn w:val="6"/>
    <w:link w:val="3"/>
    <w:semiHidden/>
    <w:qFormat/>
    <w:uiPriority w:val="99"/>
    <w:rPr>
      <w:sz w:val="18"/>
      <w:szCs w:val="18"/>
    </w:rPr>
  </w:style>
  <w:style w:type="character" w:customStyle="1" w:styleId="8">
    <w:name w:val="页脚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jpeg"/><Relationship Id="rId25" Type="http://schemas.openxmlformats.org/officeDocument/2006/relationships/image" Target="../NUL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5594</Words>
  <Characters>10984</Characters>
  <Lines>4</Lines>
  <Paragraphs>1</Paragraphs>
  <TotalTime>1</TotalTime>
  <ScaleCrop>false</ScaleCrop>
  <LinksUpToDate>false</LinksUpToDate>
  <CharactersWithSpaces>12296</CharactersWithSpaces>
  <Application>WPS Office_11.1.0.15319_F1E327BC-269C-435d-A152-05C5408002CA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2022-09-26T14:54:00Z</dcterms:created>
  <dc:creator>openxml-sdk</dc:creator>
  <dc:description>openxml-sdk, CCi Textin Word Converter, JL</dc:description>
  <cp:keywords>CCi</cp:keywords>
  <cp:lastModifiedBy>1</cp:lastModifiedBy>
  <dcterms:modified xsi:type="dcterms:W3CDTF">2024-05-07T15:43:42Z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2052-11.1.0.15319</vt:lpwstr>
  </property>
  <property fmtid="{D5CDD505-2E9C-101B-9397-08002B2CF9AE}" pid="3" name="ICV">
    <vt:lpwstr>8A7CC11D2317429C94EDACC4B828B4C0</vt:lpwstr>
  </property>
</Properties>
</file>