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B58" w:rsidRDefault="000E5CB6">
      <w:pPr>
        <w:jc w:val="center"/>
        <w:rPr>
          <w:rFonts w:ascii="黑体" w:eastAsia="黑体" w:hAnsi="黑体" w:cs="黑体"/>
          <w:sz w:val="2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40"/>
        </w:rPr>
        <w:t>5</w:t>
      </w:r>
      <w:r>
        <w:rPr>
          <w:rFonts w:ascii="黑体" w:eastAsia="黑体" w:hAnsi="黑体" w:cs="黑体" w:hint="eastAsia"/>
          <w:b/>
          <w:bCs/>
          <w:sz w:val="32"/>
          <w:szCs w:val="40"/>
        </w:rPr>
        <w:t>月理论学习（承叶）</w:t>
      </w:r>
    </w:p>
    <w:tbl>
      <w:tblPr>
        <w:tblStyle w:val="a6"/>
        <w:tblW w:w="0" w:type="auto"/>
        <w:tblLayout w:type="fixed"/>
        <w:tblLook w:val="04A0"/>
      </w:tblPr>
      <w:tblGrid>
        <w:gridCol w:w="1769"/>
        <w:gridCol w:w="6753"/>
      </w:tblGrid>
      <w:tr w:rsidR="00A13B58">
        <w:tc>
          <w:tcPr>
            <w:tcW w:w="1769" w:type="dxa"/>
            <w:vAlign w:val="center"/>
          </w:tcPr>
          <w:p w:rsidR="00A13B58" w:rsidRDefault="000E5CB6">
            <w:pPr>
              <w:spacing w:line="360" w:lineRule="auto"/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753" w:type="dxa"/>
            <w:vAlign w:val="center"/>
          </w:tcPr>
          <w:p w:rsidR="00A13B58" w:rsidRDefault="000E5CB6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《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小学信息科技大单元整体设计教学初探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》</w:t>
            </w:r>
          </w:p>
        </w:tc>
      </w:tr>
      <w:tr w:rsidR="00A13B58">
        <w:tc>
          <w:tcPr>
            <w:tcW w:w="1769" w:type="dxa"/>
            <w:vAlign w:val="center"/>
          </w:tcPr>
          <w:p w:rsidR="00A13B58" w:rsidRDefault="000E5CB6">
            <w:pPr>
              <w:spacing w:line="360" w:lineRule="auto"/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753" w:type="dxa"/>
          </w:tcPr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33215" cy="3256280"/>
                  <wp:effectExtent l="0" t="0" r="12065" b="508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325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47820" cy="2366010"/>
                  <wp:effectExtent l="0" t="0" r="12700" b="1143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23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A13B58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20515" cy="830580"/>
                  <wp:effectExtent l="0" t="0" r="0" b="0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75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A13B58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lastRenderedPageBreak/>
              <w:drawing>
                <wp:inline distT="0" distB="0" distL="114300" distR="114300">
                  <wp:extent cx="4120515" cy="2445385"/>
                  <wp:effectExtent l="0" t="0" r="0" b="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6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244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16070" cy="3084195"/>
                  <wp:effectExtent l="0" t="0" r="13970" b="952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070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21785" cy="2632075"/>
                  <wp:effectExtent l="0" t="0" r="0" b="0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4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785" cy="263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A13B58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lastRenderedPageBreak/>
              <w:drawing>
                <wp:inline distT="0" distB="0" distL="114300" distR="114300">
                  <wp:extent cx="4121785" cy="645795"/>
                  <wp:effectExtent l="0" t="0" r="0" b="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8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78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135120" cy="3084195"/>
                  <wp:effectExtent l="0" t="0" r="10160" b="9525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120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B58" w:rsidRDefault="000E5CB6">
            <w:pPr>
              <w:widowControl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4219575" cy="3054350"/>
                  <wp:effectExtent l="0" t="0" r="1905" b="889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305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B58">
        <w:tc>
          <w:tcPr>
            <w:tcW w:w="1769" w:type="dxa"/>
            <w:vAlign w:val="center"/>
          </w:tcPr>
          <w:p w:rsidR="00A13B58" w:rsidRDefault="000E5CB6">
            <w:r>
              <w:rPr>
                <w:rFonts w:ascii="黑体" w:eastAsia="黑体" w:hAnsi="黑体" w:cs="黑体" w:hint="eastAsia"/>
                <w:b/>
                <w:bCs/>
                <w:sz w:val="28"/>
                <w:szCs w:val="36"/>
              </w:rPr>
              <w:lastRenderedPageBreak/>
              <w:t>【学习反思】</w:t>
            </w:r>
          </w:p>
        </w:tc>
        <w:tc>
          <w:tcPr>
            <w:tcW w:w="6753" w:type="dxa"/>
          </w:tcPr>
          <w:p w:rsidR="00A13B58" w:rsidRDefault="0075607B" w:rsidP="0075607B">
            <w:pPr>
              <w:spacing w:line="400" w:lineRule="exact"/>
              <w:ind w:firstLineChars="200" w:firstLine="480"/>
              <w:rPr>
                <w:rFonts w:hint="eastAsia"/>
                <w:sz w:val="24"/>
              </w:rPr>
            </w:pPr>
            <w:bookmarkStart w:id="0" w:name="_GoBack"/>
            <w:bookmarkEnd w:id="0"/>
            <w:r w:rsidRPr="0075607B">
              <w:rPr>
                <w:rFonts w:hint="eastAsia"/>
                <w:sz w:val="24"/>
              </w:rPr>
              <w:t>活动设计应从分析学习需求开始，即从问题的分析和确定作为出发点，形成总日标，然后寻找相应的解决问题的最佳方案，最终解决问题学习需求的设计，应以《课程标准》规定的教学日标为依据，并根据学习</w:t>
            </w:r>
            <w:proofErr w:type="gramStart"/>
            <w:r w:rsidRPr="0075607B">
              <w:rPr>
                <w:rFonts w:hint="eastAsia"/>
                <w:sz w:val="24"/>
              </w:rPr>
              <w:t>者学生</w:t>
            </w:r>
            <w:proofErr w:type="gramEnd"/>
            <w:r w:rsidRPr="0075607B">
              <w:rPr>
                <w:rFonts w:hint="eastAsia"/>
                <w:sz w:val="24"/>
              </w:rPr>
              <w:t>)</w:t>
            </w:r>
            <w:r w:rsidRPr="0075607B">
              <w:rPr>
                <w:rFonts w:hint="eastAsia"/>
                <w:sz w:val="24"/>
              </w:rPr>
              <w:t>的现状，对“日标”与“现状”之间的差距，问题产生的原因进行分析，分析现有资源和各种条件，确定题目，并阐明教学目标。目前，小学阶段的信</w:t>
            </w:r>
            <w:r w:rsidRPr="0075607B">
              <w:rPr>
                <w:rFonts w:hint="eastAsia"/>
                <w:sz w:val="24"/>
              </w:rPr>
              <w:lastRenderedPageBreak/>
              <w:t>息技术课程尚在使用《指导纲要》，没有《课程标准》小学各个学</w:t>
            </w:r>
            <w:proofErr w:type="gramStart"/>
            <w:r w:rsidRPr="0075607B">
              <w:rPr>
                <w:rFonts w:hint="eastAsia"/>
                <w:sz w:val="24"/>
              </w:rPr>
              <w:t>段应该</w:t>
            </w:r>
            <w:proofErr w:type="gramEnd"/>
            <w:r w:rsidRPr="0075607B">
              <w:rPr>
                <w:rFonts w:hint="eastAsia"/>
                <w:sz w:val="24"/>
              </w:rPr>
              <w:t>掌握哪些知识技能，在“情感意识价值观”上应达到何种程度，尚无明确规定，需要教师依据《指导纲要》总目标的要求，确定</w:t>
            </w:r>
            <w:proofErr w:type="gramStart"/>
            <w:r w:rsidRPr="0075607B">
              <w:rPr>
                <w:rFonts w:hint="eastAsia"/>
                <w:sz w:val="24"/>
              </w:rPr>
              <w:t>不</w:t>
            </w:r>
            <w:proofErr w:type="gramEnd"/>
            <w:r w:rsidRPr="0075607B">
              <w:rPr>
                <w:rFonts w:hint="eastAsia"/>
                <w:sz w:val="24"/>
              </w:rPr>
              <w:t>同学段、不同模块的教学目标，并根据该目标，结合学生实际，确定本单元活动的学习需求。</w:t>
            </w:r>
          </w:p>
          <w:p w:rsidR="0075607B" w:rsidRDefault="0075607B" w:rsidP="0075607B">
            <w:pPr>
              <w:spacing w:line="400" w:lineRule="exact"/>
              <w:ind w:firstLineChars="200" w:firstLine="480"/>
              <w:rPr>
                <w:sz w:val="24"/>
              </w:rPr>
            </w:pPr>
            <w:r w:rsidRPr="0075607B">
              <w:rPr>
                <w:rFonts w:hint="eastAsia"/>
                <w:sz w:val="24"/>
              </w:rPr>
              <w:t>对于一个主题活动而言，活动主题的选择无疑是至关重要的，应该遵循生活化、趣味性、可行性、实用性等几个原则。即选择的主题应是学生身边的事情，甚至是他们自己的事情。让学生能够看得到、听得到、感受得到</w:t>
            </w:r>
            <w:r w:rsidRPr="0075607B">
              <w:rPr>
                <w:rFonts w:hint="eastAsia"/>
                <w:sz w:val="24"/>
              </w:rPr>
              <w:t>:</w:t>
            </w:r>
            <w:r w:rsidRPr="0075607B">
              <w:rPr>
                <w:rFonts w:hint="eastAsia"/>
                <w:sz w:val="24"/>
              </w:rPr>
              <w:t>选择的主题应符合或激发学生兴趣，让学生乐于完成</w:t>
            </w:r>
            <w:r w:rsidRPr="0075607B">
              <w:rPr>
                <w:rFonts w:hint="eastAsia"/>
                <w:sz w:val="24"/>
              </w:rPr>
              <w:t>;</w:t>
            </w:r>
            <w:r w:rsidRPr="0075607B">
              <w:rPr>
                <w:rFonts w:hint="eastAsia"/>
                <w:sz w:val="24"/>
              </w:rPr>
              <w:t>应符合学生年龄特点和思维特征，是学生能力所及的，能够通过努力独立或合作完成的</w:t>
            </w:r>
            <w:r w:rsidRPr="0075607B">
              <w:rPr>
                <w:rFonts w:hint="eastAsia"/>
                <w:sz w:val="24"/>
              </w:rPr>
              <w:t>;</w:t>
            </w:r>
            <w:r w:rsidRPr="0075607B">
              <w:rPr>
                <w:rFonts w:hint="eastAsia"/>
                <w:sz w:val="24"/>
              </w:rPr>
              <w:t>活动应符合一定的社会价值或自我价值，简言之，应该是有用的。</w:t>
            </w:r>
          </w:p>
        </w:tc>
      </w:tr>
    </w:tbl>
    <w:p w:rsidR="00A13B58" w:rsidRDefault="00A13B58"/>
    <w:sectPr w:rsidR="00A13B58" w:rsidSect="00A13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07B" w:rsidRDefault="0075607B" w:rsidP="0075607B">
      <w:r>
        <w:separator/>
      </w:r>
    </w:p>
  </w:endnote>
  <w:endnote w:type="continuationSeparator" w:id="1">
    <w:p w:rsidR="0075607B" w:rsidRDefault="0075607B" w:rsidP="007560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07B" w:rsidRDefault="0075607B" w:rsidP="0075607B">
      <w:r>
        <w:separator/>
      </w:r>
    </w:p>
  </w:footnote>
  <w:footnote w:type="continuationSeparator" w:id="1">
    <w:p w:rsidR="0075607B" w:rsidRDefault="0075607B" w:rsidP="007560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jAzYjMyOGE1MTk0NTVkZmRhMzA3Mzg0NTMyMjI1ZWUifQ=="/>
  </w:docVars>
  <w:rsids>
    <w:rsidRoot w:val="25DE4717"/>
    <w:rsid w:val="000E5CB6"/>
    <w:rsid w:val="00172F5D"/>
    <w:rsid w:val="0018096D"/>
    <w:rsid w:val="00190247"/>
    <w:rsid w:val="001F14EF"/>
    <w:rsid w:val="00201238"/>
    <w:rsid w:val="00230799"/>
    <w:rsid w:val="002E2F14"/>
    <w:rsid w:val="003161C9"/>
    <w:rsid w:val="00384CD7"/>
    <w:rsid w:val="00422E8B"/>
    <w:rsid w:val="00435833"/>
    <w:rsid w:val="00532708"/>
    <w:rsid w:val="00553822"/>
    <w:rsid w:val="005B1C53"/>
    <w:rsid w:val="006567F7"/>
    <w:rsid w:val="006C103B"/>
    <w:rsid w:val="00753411"/>
    <w:rsid w:val="0075607B"/>
    <w:rsid w:val="007B7490"/>
    <w:rsid w:val="00833E29"/>
    <w:rsid w:val="0088220C"/>
    <w:rsid w:val="00957170"/>
    <w:rsid w:val="009D7EE9"/>
    <w:rsid w:val="00A11239"/>
    <w:rsid w:val="00A13B58"/>
    <w:rsid w:val="00B07C93"/>
    <w:rsid w:val="00C3517A"/>
    <w:rsid w:val="00D50FB1"/>
    <w:rsid w:val="00EA5D29"/>
    <w:rsid w:val="00EF41C2"/>
    <w:rsid w:val="00F2236E"/>
    <w:rsid w:val="00F365E4"/>
    <w:rsid w:val="0321413B"/>
    <w:rsid w:val="05C313AC"/>
    <w:rsid w:val="065B5A88"/>
    <w:rsid w:val="07F41CF0"/>
    <w:rsid w:val="087B5F6E"/>
    <w:rsid w:val="08A454C4"/>
    <w:rsid w:val="0B495B6E"/>
    <w:rsid w:val="0CE961B9"/>
    <w:rsid w:val="0E0B1B42"/>
    <w:rsid w:val="1248718E"/>
    <w:rsid w:val="126A6657"/>
    <w:rsid w:val="1457788F"/>
    <w:rsid w:val="146401FE"/>
    <w:rsid w:val="14A10B0A"/>
    <w:rsid w:val="198C7FDB"/>
    <w:rsid w:val="1B23671D"/>
    <w:rsid w:val="1CED6FE2"/>
    <w:rsid w:val="1E4F496B"/>
    <w:rsid w:val="2194531E"/>
    <w:rsid w:val="22C34341"/>
    <w:rsid w:val="22F664C5"/>
    <w:rsid w:val="246C2EE2"/>
    <w:rsid w:val="24F27D51"/>
    <w:rsid w:val="25DE4717"/>
    <w:rsid w:val="283A6E54"/>
    <w:rsid w:val="297665B1"/>
    <w:rsid w:val="2A757D13"/>
    <w:rsid w:val="2C5B55EB"/>
    <w:rsid w:val="2CA5304B"/>
    <w:rsid w:val="351F3659"/>
    <w:rsid w:val="3B6829F3"/>
    <w:rsid w:val="3B8F43A2"/>
    <w:rsid w:val="3D2739F3"/>
    <w:rsid w:val="3D5567B2"/>
    <w:rsid w:val="40153FD6"/>
    <w:rsid w:val="4024246B"/>
    <w:rsid w:val="42DE0FF8"/>
    <w:rsid w:val="47993F84"/>
    <w:rsid w:val="489839F7"/>
    <w:rsid w:val="48E9262D"/>
    <w:rsid w:val="4B5E33B5"/>
    <w:rsid w:val="4D9F75D5"/>
    <w:rsid w:val="4E1E499E"/>
    <w:rsid w:val="4F1F09CE"/>
    <w:rsid w:val="50FB0FC7"/>
    <w:rsid w:val="51E952C3"/>
    <w:rsid w:val="52D34643"/>
    <w:rsid w:val="532C5467"/>
    <w:rsid w:val="54B25E40"/>
    <w:rsid w:val="551C775D"/>
    <w:rsid w:val="555912FC"/>
    <w:rsid w:val="57A10251"/>
    <w:rsid w:val="580D2CDF"/>
    <w:rsid w:val="5A963B0E"/>
    <w:rsid w:val="5AA61FA3"/>
    <w:rsid w:val="5B0C4E6B"/>
    <w:rsid w:val="5C8E2CEF"/>
    <w:rsid w:val="5FE61766"/>
    <w:rsid w:val="61291238"/>
    <w:rsid w:val="63D77671"/>
    <w:rsid w:val="642F7E6A"/>
    <w:rsid w:val="664743FF"/>
    <w:rsid w:val="669265A4"/>
    <w:rsid w:val="679F2254"/>
    <w:rsid w:val="68A044D6"/>
    <w:rsid w:val="6A670B68"/>
    <w:rsid w:val="6B7D0AFE"/>
    <w:rsid w:val="6B961BC0"/>
    <w:rsid w:val="6DBD1686"/>
    <w:rsid w:val="6DCF4F15"/>
    <w:rsid w:val="6F7F21D1"/>
    <w:rsid w:val="70891CF3"/>
    <w:rsid w:val="71940950"/>
    <w:rsid w:val="71C50B09"/>
    <w:rsid w:val="735A7977"/>
    <w:rsid w:val="78085BF3"/>
    <w:rsid w:val="78322549"/>
    <w:rsid w:val="79053EE1"/>
    <w:rsid w:val="7A3B22B0"/>
    <w:rsid w:val="7EDE4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B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A13B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A13B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A13B58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rsid w:val="00A13B5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A13B58"/>
    <w:rPr>
      <w:b/>
    </w:rPr>
  </w:style>
  <w:style w:type="character" w:customStyle="1" w:styleId="Char0">
    <w:name w:val="页眉 Char"/>
    <w:basedOn w:val="a0"/>
    <w:link w:val="a4"/>
    <w:qFormat/>
    <w:rsid w:val="00A13B5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A13B5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75607B"/>
    <w:rPr>
      <w:sz w:val="18"/>
      <w:szCs w:val="18"/>
    </w:rPr>
  </w:style>
  <w:style w:type="character" w:customStyle="1" w:styleId="Char1">
    <w:name w:val="批注框文本 Char"/>
    <w:basedOn w:val="a0"/>
    <w:link w:val="a8"/>
    <w:rsid w:val="007560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肉多多wsy</dc:creator>
  <cp:lastModifiedBy>yu</cp:lastModifiedBy>
  <cp:revision>16</cp:revision>
  <dcterms:created xsi:type="dcterms:W3CDTF">2023-09-10T09:33:00Z</dcterms:created>
  <dcterms:modified xsi:type="dcterms:W3CDTF">2024-05-08T07:31:00Z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198F6BFCB7064FA6B4166B5A643D1EE3_13</vt:lpwstr>
  </property>
</Properties>
</file>