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姜海萍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语文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一（1）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4年2月——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4年6月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一1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张梓恬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一1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苏国豪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一1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723" w:firstLineChars="300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方芯瑶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723" w:firstLineChars="300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/>
                <w:color w:val="auto"/>
              </w:rPr>
              <w:t>王天航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2013.06.28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孩子父母都在漕桥这边打工，平时工作繁忙，很少有时间督促孩子的学习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，他自身又不自觉，所以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学习情况不是特别好。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效</w:t>
            </w:r>
          </w:p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效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长期不懈地对其展开以上的策略。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2.26 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（2024年3月）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李明昊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李明昊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（2024年4月）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（2024年6月）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潘继光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袁生鹏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伍拥军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杨登登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王廷掌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白立强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3.21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杨学昌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辛军伟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陆海龙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闻记强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骆传坤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袁生鹏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伍拥军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杨登登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鲍大吉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李赛领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（2024年2月）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苏国豪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李任杰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杨子毅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2.26 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方芯瑶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张梓恬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（2024年3月）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饶穆槿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（2024年4月）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饶穆槿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（2024年5月）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苏国豪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李任杰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杨子毅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（2024年6月）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张梓恬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杨子毅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default" w:ascii="Arial" w:hAnsi="Arial" w:cs="Arial"/>
          <w:b/>
          <w:bCs w:val="0"/>
          <w:color w:val="333333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005D7B23"/>
    <w:rsid w:val="167F2E89"/>
    <w:rsid w:val="17324CCE"/>
    <w:rsid w:val="3A9E2E55"/>
    <w:rsid w:val="4004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5742</Words>
  <Characters>6131</Characters>
  <Lines>0</Lines>
  <Paragraphs>0</Paragraphs>
  <TotalTime>3</TotalTime>
  <ScaleCrop>false</ScaleCrop>
  <LinksUpToDate>false</LinksUpToDate>
  <CharactersWithSpaces>6455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2021-03-09T02:07:00Z</dcterms:created>
  <dc:creator>Administrator</dc:creator>
  <cp:lastModifiedBy>lenovo</cp:lastModifiedBy>
  <dcterms:modified xsi:type="dcterms:W3CDTF">2024-04-12T07:18:25Z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708C05BD1CEB48B7B52EAB9181CBBE13</vt:lpwstr>
  </property>
</Properties>
</file>