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对于低段儿童来说，将语言文字积累与梳理链接到他们的日常生活，并创设学习情境，是一种有效且有趣的教学方法。以下是一些建议：</w:t>
      </w:r>
    </w:p>
    <w:p>
      <w:pPr>
        <w:rPr>
          <w:rFonts w:hint="eastAsia"/>
        </w:rPr>
      </w:pPr>
      <w:r>
        <w:rPr>
          <w:rFonts w:hint="eastAsia"/>
        </w:rPr>
        <w:t>利用日常生活场景：家长和教师可以观察儿童的日常生活，从中提取与语言文字积累与梳理相关的场景。例如，在超市购物时，可以教孩子认识商品的名称、品牌、价格等信息，帮助他们积累词汇并梳理信息。</w:t>
      </w:r>
    </w:p>
    <w:p>
      <w:pPr>
        <w:rPr>
          <w:rFonts w:hint="eastAsia"/>
        </w:rPr>
      </w:pPr>
      <w:r>
        <w:rPr>
          <w:rFonts w:hint="eastAsia"/>
        </w:rPr>
        <w:t>创设故事情境：通过讲述生动有趣的故事，将语言文字积累与梳理融入到故事情节中。故事中的角色、情节和对话都是儿童熟悉和喜爱的，这有助于激发他们的学习兴趣，并在故事中学习和积累语言文字。</w:t>
      </w:r>
    </w:p>
    <w:p>
      <w:pPr>
        <w:rPr>
          <w:rFonts w:hint="eastAsia"/>
        </w:rPr>
      </w:pPr>
      <w:r>
        <w:rPr>
          <w:rFonts w:hint="eastAsia"/>
        </w:rPr>
        <w:t>利用多媒体资源：利用儿童喜爱的动画片、儿歌等多媒体资源，创设学习情境。例如，在观看动画片时，可以引导孩子注意角色的对话和表情，帮助他们理解语言文字的含义和用法。同时，也可以利用儿歌中的歌词和旋律，让孩子在唱歌中学习和积累语言文字。</w:t>
      </w:r>
    </w:p>
    <w:p>
      <w:pPr>
        <w:rPr>
          <w:rFonts w:hint="eastAsia"/>
        </w:rPr>
      </w:pPr>
      <w:r>
        <w:rPr>
          <w:rFonts w:hint="eastAsia"/>
        </w:rPr>
        <w:t>创设游戏情境：游戏是儿童最喜爱的活动之一，通过游戏可以激发儿童的学习兴趣和积极性。例如，可以设计一些与语言文字积累与梳理相关的游戏，如词语接龙、猜谜语等，让孩子在游戏中学习和积累语言文字。</w:t>
      </w:r>
    </w:p>
    <w:p>
      <w:pPr>
        <w:rPr>
          <w:rFonts w:hint="eastAsia"/>
        </w:rPr>
      </w:pPr>
      <w:r>
        <w:rPr>
          <w:rFonts w:hint="eastAsia"/>
        </w:rPr>
        <w:t>创设实践情境：通过实践活动，让儿童亲身参与并体验语言文字的积累与梳理过程。例如，可以组织一些户外探索活动，让儿童在观察自然、探索环境的过程中，发现和积累新的词汇和表达方式。同时，也可以鼓励儿童在日常生活中多观察、多思考、多表达，不断提高自己的语言文字能力。</w:t>
      </w:r>
    </w:p>
    <w:p>
      <w:pPr>
        <w:rPr>
          <w:rFonts w:hint="eastAsia"/>
        </w:rPr>
      </w:pPr>
      <w:r>
        <w:rPr>
          <w:rFonts w:hint="eastAsia"/>
        </w:rPr>
        <w:t>在创设学习情境时，还需要注意以下几点：</w:t>
      </w:r>
    </w:p>
    <w:p>
      <w:pPr>
        <w:rPr>
          <w:rFonts w:hint="eastAsia"/>
        </w:rPr>
      </w:pPr>
      <w:r>
        <w:rPr>
          <w:rFonts w:hint="eastAsia"/>
        </w:rPr>
        <w:t>情境要贴近儿童生活：选择儿童熟悉和喜爱的场景和事物，让他们更容易产生共鸣和兴趣。</w:t>
      </w:r>
    </w:p>
    <w:p>
      <w:pPr>
        <w:rPr>
          <w:rFonts w:hint="eastAsia"/>
        </w:rPr>
      </w:pPr>
      <w:r>
        <w:rPr>
          <w:rFonts w:hint="eastAsia"/>
        </w:rPr>
        <w:t>情境要具有启发性：通过情境激发儿童的好奇心和探究欲望，引导他们主动思考和探索。</w:t>
      </w:r>
    </w:p>
    <w:p>
      <w:pPr>
        <w:rPr>
          <w:rFonts w:hint="eastAsia"/>
        </w:rPr>
      </w:pPr>
      <w:r>
        <w:rPr>
          <w:rFonts w:hint="eastAsia"/>
        </w:rPr>
        <w:t>情境要具有互动性：让儿童能够参与到情境中来，与他人进行交流和互动，提高他们的参与度和积极性。</w:t>
      </w:r>
    </w:p>
    <w:p>
      <w:r>
        <w:rPr>
          <w:rFonts w:hint="eastAsia"/>
        </w:rPr>
        <w:t>总之，将语言文字积累与梳理链接到儿童生活，并创设学习情境，是一种有效的教学方法。通过选择合适的情境、设计有趣的活动、提供丰富的学习资源等方式，可以激发儿童的学习兴趣和积极性，提高他们的语言文字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DF3992"/>
    <w:rsid w:val="C7D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2024-04-30T18:35:00Z</dcterms:created>
  <dc:creator>我们说好的</dc:creator>
  <cp:lastModifiedBy>我们说好的</cp:lastModifiedBy>
  <dcterms:modified xsi:type="dcterms:W3CDTF">2024-04-30T18:41:04Z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463020F37C7D2F8C73C930660673F6FA_41</vt:lpwstr>
  </property>
</Properties>
</file>