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课间文明游戏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爱玩是儿童的天性。但问题是现在有的孩子不知道该怎么玩，该玩些什么，玩的内容不仅没有意义，而且还很危险，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这就需要我们的孩子</w:t>
      </w:r>
      <w:r>
        <w:rPr>
          <w:rFonts w:ascii="宋体" w:hAnsi="宋体" w:eastAsia="宋体" w:cs="宋体"/>
          <w:sz w:val="24"/>
          <w:szCs w:val="24"/>
        </w:rPr>
        <w:t>玩的内容文明、安全又健康。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周我们班的刘健航课间打了别人，我走进教室就发现两个男生把凳子翻过来，一个人推着另一个人坐在凳子上滑行，十分危险。所以玩也可以玩出大名堂，这就需要老师的指点，让学生做一些有意义的活动，比如讲讲故事、看书等，相信这些文明、有意义的活动能真正达到课间休息、让人放松的目的。课间十分钟虽短暂但作用很大，那么我们应该怎样利用好这十分钟呢？我针对自己班级课间存在的不文明现象，我在对孩子们进行思想教育并提出要求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做到教室里轻轻走，走廊上慢慢走，上下楼梯靠右走。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课间活动文明游戏。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不随便进入专用教室或活动范围外进行活动。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同时建议让学生带各种棋类，如：跳棋、象棋等，坐在自己的位置上大显身手，一较高低，既能避免同学间不必要的冲突和摩擦，而且有意义的玩耍游戏，还能开发学生的智力，增进伙伴间的团结。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此外我还设置了课间纠察小分队，设立班级监督员，及时记录、及时纠正并及时表扬，以此进行正面强化。对课间在走廊奔跑、在平台打滚、在教室追逐的行为说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！”</w:t>
      </w:r>
      <w:r>
        <w:rPr>
          <w:rFonts w:ascii="宋体" w:hAnsi="宋体" w:eastAsia="宋体" w:cs="宋体"/>
          <w:sz w:val="24"/>
          <w:szCs w:val="24"/>
        </w:rPr>
        <w:t>，半个月实行下来，我们班课间不文明行为逐渐变少了。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CF9E5"/>
    <w:multiLevelType w:val="singleLevel"/>
    <w:tmpl w:val="1E1CF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4DA3038B"/>
    <w:rsid w:val="7C4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2024-04-30T04:16:36Z</dcterms:created>
  <dc:creator>DELL</dc:creator>
  <cp:lastModifiedBy>qzuser</cp:lastModifiedBy>
  <dcterms:modified xsi:type="dcterms:W3CDTF">2024-04-30T04:20:05Z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284C8CFE6FDD46D7BEF3DBB08CED01D1_12</vt:lpwstr>
  </property>
</Properties>
</file>