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入园情况：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翊行、冯钰源、冯皓辰、张琳晞、李雨萱、臧宇朋、栾晞纯、邹羽晗、朱诗涵、万晞文、张轩睿、李一阳、金芳伊、孙贝牙、张睿宸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能主动和老师打招呼并放好自己的物品。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体育：侧滑步跑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主题资源分析：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侧滑步跑是在侧身的基础上加上腿部在空中并腿动作，从而提升幼儿的身体平衡性、协调性及身体控制能力。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在本次动作练习中，我们以“运球”的形式，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让幼儿在轻松愉快的氛围中强身健体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在循序渐进的过程中体会到体育游戏的快乐。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幼儿发展分析：</w:t>
      </w:r>
    </w:p>
    <w:p>
      <w:pPr>
        <w:pStyle w:val="24"/>
        <w:spacing w:before="0" w:beforeAutospacing="0" w:after="0" w:afterAutospacing="0" w:line="24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中班幼儿的动作技能正在迅速发展中，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班级幼儿之前有过竞赛类的体育游戏经验，但对于团结一致、相互配合同时需要以策划步跑的方式进行游戏还是第一次，因此对于动作掌握需要着重注意。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通过游戏活动，幼儿熟练掌握“测滑步跑”的动作要领，提高身体的平衡性、协调性及身体控制能力，体验团结一致、互相配合，感受游戏的乐趣：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王翊行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张琳晞、李雨萱、臧宇朋、栾晞纯、邹羽晗、朱诗涵、万晞文、张轩睿、李一阳、金芳伊、孙贝牙、张睿宸、袁明楷、赵天羽、陆忻妍、黄钰洁、蔡晗熙、韩文雅、陈悦、朱明曦王思宸、陈宇航</w:t>
      </w:r>
      <w:r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</w:p>
    <w:p>
      <w:pPr>
        <w:pStyle w:val="24"/>
        <w:spacing w:before="0" w:beforeAutospacing="0" w:after="0" w:afterAutospacing="0"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105410</wp:posOffset>
            </wp:positionV>
            <wp:extent cx="307340" cy="311150"/>
            <wp:effectExtent l="0" t="0" r="12700" b="889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132715</wp:posOffset>
            </wp:positionV>
            <wp:extent cx="307340" cy="311150"/>
            <wp:effectExtent l="0" t="0" r="12700" b="8890"/>
            <wp:wrapNone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早点：牛奶、奶味方快；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午餐：红豆饭、红烧鸦片鱼山药竹笋炒胡萝卜、生菜蘑菇肉末汤；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午点：五彩面疙瘩；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水果：雪梨、香蕉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近期气温有所回升，请大家关注天气情况，为孩子穿适宜的衣物。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848E2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2EA4702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D4540D8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EE8202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C926EA1"/>
    <w:rsid w:val="4D81596D"/>
    <w:rsid w:val="4E5E4B48"/>
    <w:rsid w:val="4EA5603D"/>
    <w:rsid w:val="4EFA1BB0"/>
    <w:rsid w:val="50A97874"/>
    <w:rsid w:val="513636F8"/>
    <w:rsid w:val="51692224"/>
    <w:rsid w:val="525E2192"/>
    <w:rsid w:val="53C374A6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322A73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2024-04-29T13:08:40Z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3FD3B2F504F848D092CC33A6F09B9611_13</vt:lpwstr>
  </property>
  <property fmtid="{D5CDD505-2E9C-101B-9397-08002B2CF9AE}" pid="4" name="_DocHome">
    <vt:i4>-1970227640</vt:i4>
  </property>
</Properties>
</file>