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eastAsiaTheme="minorEastAsia"/>
          <w:b/>
          <w:bCs/>
          <w:sz w:val="30"/>
          <w:szCs w:val="30"/>
          <w:lang w:val="en-US" w:eastAsia="zh-CN"/>
        </w:rPr>
      </w:pPr>
      <w:bookmarkStart w:id="0" w:name="_GoBack"/>
      <w:bookmarkEnd w:id="0"/>
      <w:r>
        <w:rPr>
          <w:rFonts w:hint="eastAsia"/>
          <w:b/>
          <w:bCs/>
          <w:sz w:val="30"/>
          <w:szCs w:val="30"/>
          <w:lang w:val="en-US" w:eastAsia="zh-CN"/>
        </w:rPr>
        <w:t>我们充满无限可能</w:t>
      </w:r>
    </w:p>
    <w:p>
      <w:pPr>
        <w:spacing w:line="360" w:lineRule="auto"/>
        <w:jc w:val="center"/>
        <w:rPr>
          <w:rFonts w:hint="eastAsia"/>
        </w:rPr>
      </w:pPr>
      <w:r>
        <w:rPr>
          <w:rFonts w:hint="eastAsia"/>
          <w:lang w:val="en-US" w:eastAsia="zh-CN"/>
        </w:rPr>
        <w:t>——个人年度发展规划 银河幼儿园 赵翠娇</w:t>
      </w:r>
    </w:p>
    <w:p>
      <w:pPr>
        <w:spacing w:line="360" w:lineRule="auto"/>
        <w:ind w:firstLine="420" w:firstLineChars="200"/>
        <w:rPr>
          <w:rFonts w:hint="default"/>
          <w:b w:val="0"/>
          <w:bCs w:val="0"/>
          <w:lang w:val="en-US" w:eastAsia="zh-CN"/>
        </w:rPr>
      </w:pPr>
      <w:r>
        <w:rPr>
          <w:rFonts w:hint="eastAsia"/>
          <w:b w:val="0"/>
          <w:bCs w:val="0"/>
          <w:lang w:val="en-US" w:eastAsia="zh-CN"/>
        </w:rPr>
        <w:t>首先，很荣幸能够拥有这个机会和大家分享我的个人年度发展规划。</w:t>
      </w:r>
    </w:p>
    <w:p>
      <w:pPr>
        <w:spacing w:line="360" w:lineRule="auto"/>
        <w:ind w:firstLine="420" w:firstLineChars="200"/>
        <w:rPr>
          <w:rFonts w:hint="eastAsia"/>
          <w:b w:val="0"/>
          <w:bCs w:val="0"/>
          <w:lang w:val="en-US" w:eastAsia="zh-CN"/>
        </w:rPr>
      </w:pPr>
      <w:r>
        <w:rPr>
          <w:rFonts w:hint="eastAsia"/>
          <w:b w:val="0"/>
          <w:bCs w:val="0"/>
          <w:lang w:val="en-US" w:eastAsia="zh-CN"/>
        </w:rPr>
        <w:t>“我们充满无限可能”——为什么会用这样一个标题来概括我的年度发展规划呢？这其实与我当主班后的心态转变有关。从师父带着、领着一步一步做，到自己开始统筹规划，我也希望自己能像要求“要看到不同孩子身上的闪光点”那样，看到自己的闪光点，努力做到更好地发挥出自己的潜能，越变越好。</w:t>
      </w:r>
    </w:p>
    <w:p>
      <w:pPr>
        <w:spacing w:line="360" w:lineRule="auto"/>
        <w:ind w:firstLine="420" w:firstLineChars="200"/>
        <w:rPr>
          <w:rFonts w:hint="default"/>
          <w:b w:val="0"/>
          <w:bCs w:val="0"/>
          <w:lang w:val="en-US" w:eastAsia="zh-CN"/>
        </w:rPr>
      </w:pPr>
      <w:r>
        <w:rPr>
          <w:rFonts w:hint="eastAsia"/>
          <w:b w:val="0"/>
          <w:bCs w:val="0"/>
          <w:lang w:val="en-US" w:eastAsia="zh-CN"/>
        </w:rPr>
        <w:t>因此，与其说是分享，不如说是一次对自己的回顾与再梳理，也想借着这个契机，听听各位老师的建议。</w:t>
      </w:r>
    </w:p>
    <w:p>
      <w:pPr>
        <w:spacing w:line="360" w:lineRule="auto"/>
        <w:rPr>
          <w:rFonts w:hint="eastAsia"/>
          <w:b/>
          <w:bCs/>
          <w:lang w:eastAsia="zh-CN"/>
        </w:rPr>
      </w:pPr>
      <w:r>
        <w:rPr>
          <w:rFonts w:hint="eastAsia"/>
          <w:b/>
          <w:bCs/>
          <w:lang w:val="en-US" w:eastAsia="zh-CN"/>
        </w:rPr>
        <w:t>一、基础</w:t>
      </w:r>
      <w:r>
        <w:rPr>
          <w:rFonts w:hint="eastAsia"/>
          <w:b/>
          <w:bCs/>
        </w:rPr>
        <w:t>分析</w:t>
      </w:r>
    </w:p>
    <w:p>
      <w:pPr>
        <w:spacing w:line="360" w:lineRule="auto"/>
        <w:ind w:firstLine="420" w:firstLineChars="200"/>
        <w:rPr>
          <w:rFonts w:hint="default"/>
          <w:lang w:val="en-US" w:eastAsia="zh-CN"/>
        </w:rPr>
      </w:pPr>
      <w:r>
        <w:rPr>
          <w:rFonts w:hint="eastAsia"/>
          <w:lang w:val="en-US" w:eastAsia="zh-CN"/>
        </w:rPr>
        <w:t>班级教师、工作室成员、成长营成员，这是目前我所处的三类角色。</w:t>
      </w:r>
    </w:p>
    <w:p>
      <w:pPr>
        <w:spacing w:line="360" w:lineRule="auto"/>
        <w:ind w:firstLine="420" w:firstLineChars="200"/>
        <w:rPr>
          <w:rFonts w:hint="eastAsia"/>
          <w:b/>
          <w:bCs/>
          <w:lang w:val="en-US" w:eastAsia="zh-CN"/>
        </w:rPr>
      </w:pPr>
      <w:r>
        <w:rPr>
          <w:rFonts w:hint="eastAsia"/>
          <w:b/>
          <w:bCs/>
          <w:lang w:val="en-US" w:eastAsia="zh-CN"/>
        </w:rPr>
        <w:t>1、作为班级教师：</w:t>
      </w:r>
    </w:p>
    <w:p>
      <w:pPr>
        <w:spacing w:line="360" w:lineRule="auto"/>
        <w:ind w:firstLine="420" w:firstLineChars="200"/>
        <w:rPr>
          <w:rFonts w:hint="default"/>
          <w:lang w:val="en-US" w:eastAsia="zh-CN"/>
        </w:rPr>
      </w:pPr>
      <w:r>
        <w:rPr>
          <w:rFonts w:hint="eastAsia"/>
          <w:lang w:val="en-US" w:eastAsia="zh-CN"/>
        </w:rPr>
        <w:t>今年是我工作的第四年。虽说已经是第二次带小班，但在真正独自面对、处理一些事情的时候，还是免不得手忙脚乱。尤其是回顾自己上学期，还有很多地方思考的不够全面，落实的不够彻底，很多东西计划是计划了，但却没有落地，或者有的因为前置量不够，缺少规划，执行起来总是缺东少西，慌里慌张的。一个课程推进下来，往往是刚开始很有计划，到了中期质量就难以把控。而且，我的专业能力其实并不怎么扎实：</w:t>
      </w:r>
      <w:r>
        <w:rPr>
          <w:rFonts w:hint="eastAsia" w:ascii="宋体" w:hAnsi="宋体" w:eastAsia="宋体" w:cs="宋体"/>
          <w:sz w:val="21"/>
          <w:szCs w:val="21"/>
          <w:lang w:val="en-US" w:eastAsia="zh-CN"/>
        </w:rPr>
        <w:t>工作效率低下，分享交流、集体活动的组织能力弱、论文案例的撰写水平低等。</w:t>
      </w:r>
    </w:p>
    <w:p>
      <w:pPr>
        <w:spacing w:line="360" w:lineRule="auto"/>
        <w:ind w:firstLine="420" w:firstLineChars="200"/>
        <w:rPr>
          <w:rFonts w:hint="eastAsia"/>
          <w:b/>
          <w:bCs/>
          <w:lang w:val="en-US" w:eastAsia="zh-CN"/>
        </w:rPr>
      </w:pPr>
      <w:r>
        <w:rPr>
          <w:rFonts w:hint="eastAsia"/>
          <w:b/>
          <w:bCs/>
          <w:lang w:val="en-US" w:eastAsia="zh-CN"/>
        </w:rPr>
        <w:t>2、作为工作室成员：</w:t>
      </w:r>
    </w:p>
    <w:p>
      <w:pPr>
        <w:spacing w:line="360" w:lineRule="auto"/>
        <w:ind w:firstLine="420" w:firstLineChars="200"/>
        <w:rPr>
          <w:rFonts w:hint="default"/>
          <w:lang w:val="en-US" w:eastAsia="zh-CN"/>
        </w:rPr>
      </w:pPr>
      <w:r>
        <w:rPr>
          <w:rFonts w:hint="eastAsia"/>
          <w:lang w:val="en-US" w:eastAsia="zh-CN"/>
        </w:rPr>
        <w:t>上学期，我所在的周日计划工作室对于周日计划、班级动态的意义和内容进行了初步的研究。本学期，我新加入到了差异资源工作室，正好与参与的省级课题内容相契合，同时也比较贴近成长营活动内容的研究。</w:t>
      </w:r>
    </w:p>
    <w:p>
      <w:pPr>
        <w:spacing w:line="360" w:lineRule="auto"/>
        <w:ind w:firstLine="420" w:firstLineChars="200"/>
        <w:rPr>
          <w:rFonts w:hint="eastAsia"/>
          <w:b/>
          <w:bCs/>
          <w:lang w:val="en-US" w:eastAsia="zh-CN"/>
        </w:rPr>
      </w:pPr>
      <w:r>
        <w:rPr>
          <w:rFonts w:hint="eastAsia"/>
          <w:b/>
          <w:bCs/>
          <w:lang w:val="en-US" w:eastAsia="zh-CN"/>
        </w:rPr>
        <w:t>3、作为成长营成员：</w:t>
      </w:r>
    </w:p>
    <w:p>
      <w:pPr>
        <w:spacing w:line="360" w:lineRule="auto"/>
        <w:ind w:firstLine="420" w:firstLineChars="200"/>
        <w:rPr>
          <w:rFonts w:hint="eastAsia"/>
          <w:lang w:val="en-US" w:eastAsia="zh-CN"/>
        </w:rPr>
      </w:pPr>
      <w:r>
        <w:rPr>
          <w:rFonts w:hint="eastAsia"/>
          <w:lang w:val="en-US" w:eastAsia="zh-CN"/>
        </w:rPr>
        <w:t>相较于其他教龄较长、经验丰富的老师们，我的阅历尚浅，还有很多地方需要向大家学习。尤其是通过前面几次一天的活动，我发现老师们不光是理论知识扎实，而且能够将其灵活运用到对应的现场中，并在全面分析后，给予相应的、针对性的支持策略，这些都是目前的我所缺少的。</w:t>
      </w:r>
    </w:p>
    <w:p>
      <w:pPr>
        <w:spacing w:line="360" w:lineRule="auto"/>
        <w:ind w:firstLine="420" w:firstLineChars="200"/>
        <w:rPr>
          <w:rFonts w:hint="eastAsia"/>
          <w:lang w:val="en-US" w:eastAsia="zh-CN"/>
        </w:rPr>
      </w:pPr>
      <w:r>
        <w:rPr>
          <w:rFonts w:hint="eastAsia"/>
          <w:lang w:val="en-US" w:eastAsia="zh-CN"/>
        </w:rPr>
        <w:t>所以总的来说，我的优劣势还是非常明显的：</w:t>
      </w:r>
    </w:p>
    <w:p>
      <w:pPr>
        <w:spacing w:line="360" w:lineRule="auto"/>
        <w:ind w:firstLine="420" w:firstLineChars="200"/>
        <w:rPr>
          <w:rFonts w:hint="eastAsia"/>
          <w:lang w:val="en-US" w:eastAsia="zh-CN"/>
        </w:rPr>
      </w:pPr>
      <w:r>
        <w:rPr>
          <w:rFonts w:hint="eastAsia"/>
          <w:b/>
          <w:bCs/>
          <w:lang w:val="en-US" w:eastAsia="zh-CN"/>
        </w:rPr>
        <w:t>优势之处：</w:t>
      </w:r>
      <w:r>
        <w:rPr>
          <w:rFonts w:hint="eastAsia"/>
          <w:lang w:val="en-US" w:eastAsia="zh-CN"/>
        </w:rPr>
        <w:t>拥有较好的学习环境；同步，班级工作、工作室研究与成长营研究方向具有相对一致性，能够聚焦资源尝试进行深入研究。</w:t>
      </w:r>
    </w:p>
    <w:p>
      <w:pPr>
        <w:spacing w:line="360" w:lineRule="auto"/>
        <w:ind w:firstLine="420" w:firstLineChars="200"/>
        <w:rPr>
          <w:rFonts w:hint="eastAsia"/>
          <w:lang w:val="en-US" w:eastAsia="zh-CN"/>
        </w:rPr>
      </w:pPr>
      <w:r>
        <w:rPr>
          <w:rFonts w:hint="eastAsia"/>
          <w:b/>
          <w:bCs/>
          <w:lang w:val="en-US" w:eastAsia="zh-CN"/>
        </w:rPr>
        <w:t>不足之处：</w:t>
      </w:r>
      <w:r>
        <w:rPr>
          <w:rFonts w:hint="eastAsia"/>
          <w:lang w:val="en-US" w:eastAsia="zh-CN"/>
        </w:rPr>
        <w:t>教育教学能力有待提高（同步对比教坛</w:t>
      </w:r>
      <w:r>
        <w:rPr>
          <w:rFonts w:hint="default" w:ascii="宋体" w:hAnsi="宋体" w:eastAsia="宋体" w:cs="宋体"/>
          <w:sz w:val="21"/>
          <w:szCs w:val="21"/>
          <w:lang w:val="en-US" w:eastAsia="zh-CN"/>
        </w:rPr>
        <w:t>新秀</w:t>
      </w:r>
      <w:r>
        <w:rPr>
          <w:rFonts w:hint="eastAsia"/>
          <w:lang w:val="en-US" w:eastAsia="zh-CN"/>
        </w:rPr>
        <w:t>，缺少</w:t>
      </w:r>
      <w:r>
        <w:rPr>
          <w:rFonts w:hint="default" w:ascii="宋体" w:hAnsi="宋体" w:eastAsia="宋体" w:cs="宋体"/>
          <w:sz w:val="21"/>
          <w:szCs w:val="21"/>
          <w:lang w:val="en-US" w:eastAsia="zh-CN"/>
        </w:rPr>
        <w:t>评优课、公开课</w:t>
      </w:r>
      <w:r>
        <w:rPr>
          <w:rFonts w:hint="eastAsia"/>
          <w:lang w:val="en-US" w:eastAsia="zh-CN"/>
        </w:rPr>
        <w:t>）；教育机智缺乏；研究的方法和能力有待提高。</w:t>
      </w:r>
    </w:p>
    <w:p>
      <w:pPr>
        <w:spacing w:line="360" w:lineRule="auto"/>
        <w:rPr>
          <w:rFonts w:hint="eastAsia"/>
          <w:b/>
          <w:bCs/>
          <w:lang w:eastAsia="zh-CN"/>
        </w:rPr>
      </w:pPr>
      <w:r>
        <w:rPr>
          <w:rFonts w:hint="eastAsia"/>
          <w:b/>
          <w:bCs/>
          <w:lang w:val="en-US" w:eastAsia="zh-CN"/>
        </w:rPr>
        <w:t>二、年度</w:t>
      </w:r>
      <w:r>
        <w:rPr>
          <w:rFonts w:hint="eastAsia"/>
          <w:b/>
          <w:bCs/>
        </w:rPr>
        <w:t>成长目标</w:t>
      </w:r>
    </w:p>
    <w:p>
      <w:pPr>
        <w:spacing w:line="360" w:lineRule="auto"/>
        <w:ind w:firstLine="420" w:firstLineChars="200"/>
        <w:rPr>
          <w:rFonts w:hint="default"/>
          <w:lang w:val="en-US" w:eastAsia="zh-CN"/>
        </w:rPr>
      </w:pPr>
      <w:r>
        <w:rPr>
          <w:rFonts w:hint="eastAsia"/>
          <w:lang w:val="en-US" w:eastAsia="zh-CN"/>
        </w:rPr>
        <w:t>基于以上现状，我将本年度自己在成长营的成长目标制定为：</w:t>
      </w:r>
    </w:p>
    <w:p>
      <w:pPr>
        <w:numPr>
          <w:ilvl w:val="0"/>
          <w:numId w:val="1"/>
        </w:numPr>
        <w:spacing w:line="360" w:lineRule="auto"/>
        <w:ind w:firstLine="420" w:firstLineChars="200"/>
        <w:rPr>
          <w:rFonts w:hint="eastAsia"/>
          <w:lang w:val="en-US" w:eastAsia="zh-CN"/>
        </w:rPr>
      </w:pPr>
      <w:r>
        <w:rPr>
          <w:rFonts w:hint="eastAsia" w:ascii="宋体" w:hAnsi="宋体" w:eastAsia="宋体" w:cs="仿宋_GB2312"/>
          <w:b w:val="0"/>
          <w:bCs w:val="0"/>
          <w:kern w:val="2"/>
          <w:sz w:val="21"/>
          <w:szCs w:val="21"/>
          <w:lang w:val="en-US" w:eastAsia="zh-CN"/>
        </w:rPr>
        <w:t>尝试将理论学习运用于班级实践，保障常态课程落地的质量，初步建立计划-实施-反思的系统思维，提高自己教育教学、课程建设质量</w:t>
      </w:r>
      <w:r>
        <w:rPr>
          <w:rFonts w:hint="eastAsia"/>
          <w:lang w:val="en-US" w:eastAsia="zh-CN"/>
        </w:rPr>
        <w:t>（分享交流的能力、组织集体活动的能力），同步积累论文、案例的发表，在自身专业成长的基础上，更好地支持孩子的发展。</w:t>
      </w:r>
    </w:p>
    <w:p>
      <w:pPr>
        <w:numPr>
          <w:ilvl w:val="0"/>
          <w:numId w:val="1"/>
        </w:numPr>
        <w:spacing w:line="360" w:lineRule="auto"/>
        <w:ind w:firstLine="420" w:firstLineChars="200"/>
        <w:rPr>
          <w:rFonts w:hint="eastAsia"/>
          <w:lang w:val="en-US" w:eastAsia="zh-CN"/>
        </w:rPr>
      </w:pPr>
      <w:r>
        <w:rPr>
          <w:rFonts w:hint="eastAsia"/>
          <w:lang w:val="en-US" w:eastAsia="zh-CN"/>
        </w:rPr>
        <w:t>丰富</w:t>
      </w:r>
      <w:r>
        <w:rPr>
          <w:rFonts w:hint="default"/>
          <w:lang w:val="en-US" w:eastAsia="zh-CN"/>
        </w:rPr>
        <w:t>资源与游戏以及幼儿之间的内在关系，</w:t>
      </w:r>
      <w:r>
        <w:rPr>
          <w:rFonts w:hint="eastAsia"/>
          <w:lang w:val="en-US" w:eastAsia="zh-CN"/>
        </w:rPr>
        <w:t>厘清观察与资源之间的关系，树立基于两全原则观察的幼儿资源的行动研究意识。</w:t>
      </w:r>
    </w:p>
    <w:p>
      <w:pPr>
        <w:spacing w:line="360" w:lineRule="auto"/>
        <w:rPr>
          <w:rFonts w:hint="default" w:eastAsiaTheme="minorEastAsia"/>
          <w:b/>
          <w:bCs/>
          <w:lang w:val="en-US" w:eastAsia="zh-CN"/>
        </w:rPr>
      </w:pPr>
      <w:r>
        <w:rPr>
          <w:rFonts w:hint="eastAsia"/>
          <w:b/>
          <w:bCs/>
          <w:lang w:val="en-US" w:eastAsia="zh-CN"/>
        </w:rPr>
        <w:t>三、</w:t>
      </w:r>
      <w:r>
        <w:rPr>
          <w:rFonts w:hint="eastAsia"/>
          <w:b/>
          <w:bCs/>
        </w:rPr>
        <w:t>行动</w:t>
      </w:r>
      <w:r>
        <w:rPr>
          <w:rFonts w:hint="eastAsia"/>
          <w:b/>
          <w:bCs/>
          <w:lang w:val="en-US" w:eastAsia="zh-CN"/>
        </w:rPr>
        <w:t>举措与成效</w:t>
      </w:r>
    </w:p>
    <w:p>
      <w:pPr>
        <w:pStyle w:val="2"/>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关键举措1：理论学习，提升专业素养。</w:t>
      </w:r>
    </w:p>
    <w:p>
      <w:pPr>
        <w:numPr>
          <w:ilvl w:val="0"/>
          <w:numId w:val="2"/>
        </w:numPr>
        <w:spacing w:line="360" w:lineRule="auto"/>
        <w:ind w:firstLine="420" w:firstLineChars="200"/>
        <w:rPr>
          <w:rFonts w:hint="eastAsia"/>
          <w:b/>
          <w:bCs/>
          <w:lang w:val="en-US" w:eastAsia="zh-CN"/>
        </w:rPr>
      </w:pPr>
      <w:r>
        <w:rPr>
          <w:rFonts w:hint="eastAsia"/>
          <w:b/>
          <w:bCs/>
          <w:lang w:val="en-US" w:eastAsia="zh-CN"/>
        </w:rPr>
        <w:t>充分利用园所资源，好书共读。</w:t>
      </w:r>
    </w:p>
    <w:p>
      <w:pPr>
        <w:pStyle w:val="4"/>
        <w:spacing w:line="360" w:lineRule="auto"/>
        <w:rPr>
          <w:rFonts w:hint="eastAsia" w:asciiTheme="minorHAnsi" w:hAnsiTheme="minorHAnsi" w:eastAsiaTheme="minorEastAsia" w:cstheme="minorBidi"/>
          <w:kern w:val="2"/>
          <w:sz w:val="21"/>
          <w:szCs w:val="24"/>
          <w:lang w:val="en-US" w:eastAsia="zh-CN" w:bidi="ar-SA"/>
        </w:rPr>
      </w:pPr>
      <w:r>
        <w:rPr>
          <w:rFonts w:hint="eastAsia" w:eastAsiaTheme="minorEastAsia" w:cstheme="minorBidi"/>
          <w:kern w:val="2"/>
          <w:sz w:val="21"/>
          <w:szCs w:val="24"/>
          <w:lang w:val="en-US" w:eastAsia="zh-CN" w:bidi="ar-SA"/>
        </w:rPr>
        <w:t>因为本学期，我们园所，由课程室牵头会</w:t>
      </w:r>
      <w:r>
        <w:rPr>
          <w:rFonts w:hint="eastAsia" w:asciiTheme="minorHAnsi" w:hAnsiTheme="minorHAnsi" w:eastAsiaTheme="minorEastAsia" w:cstheme="minorBidi"/>
          <w:kern w:val="2"/>
          <w:sz w:val="21"/>
          <w:szCs w:val="24"/>
          <w:lang w:val="en-US" w:eastAsia="zh-CN" w:bidi="ar-SA"/>
        </w:rPr>
        <w:t>好书推荐、经典案例推送、每月案例评比及课程故事选拔等</w:t>
      </w:r>
      <w:r>
        <w:rPr>
          <w:rFonts w:hint="eastAsia" w:eastAsiaTheme="minorEastAsia" w:cstheme="minorBidi"/>
          <w:kern w:val="2"/>
          <w:sz w:val="21"/>
          <w:szCs w:val="24"/>
          <w:lang w:val="en-US" w:eastAsia="zh-CN" w:bidi="ar-SA"/>
        </w:rPr>
        <w:t>活动。也是想充分利用我们的园所资源，积极参与，在学习中，逐步</w:t>
      </w:r>
      <w:r>
        <w:rPr>
          <w:rFonts w:hint="eastAsia" w:asciiTheme="minorHAnsi" w:hAnsiTheme="minorHAnsi" w:eastAsiaTheme="minorEastAsia" w:cstheme="minorBidi"/>
          <w:kern w:val="2"/>
          <w:sz w:val="21"/>
          <w:szCs w:val="24"/>
          <w:lang w:val="en-US" w:eastAsia="zh-CN" w:bidi="ar-SA"/>
        </w:rPr>
        <w:t>提升</w:t>
      </w:r>
      <w:r>
        <w:rPr>
          <w:rFonts w:hint="eastAsia" w:eastAsiaTheme="minorEastAsia" w:cstheme="minorBidi"/>
          <w:kern w:val="2"/>
          <w:sz w:val="21"/>
          <w:szCs w:val="24"/>
          <w:lang w:val="en-US" w:eastAsia="zh-CN" w:bidi="ar-SA"/>
        </w:rPr>
        <w:t>自己的专业素养</w:t>
      </w:r>
      <w:r>
        <w:rPr>
          <w:rFonts w:hint="eastAsia" w:asciiTheme="minorHAnsi" w:hAnsiTheme="minorHAnsi" w:eastAsiaTheme="minorEastAsia" w:cstheme="minorBidi"/>
          <w:kern w:val="2"/>
          <w:sz w:val="21"/>
          <w:szCs w:val="24"/>
          <w:lang w:val="en-US" w:eastAsia="zh-CN" w:bidi="ar-SA"/>
        </w:rPr>
        <w:t>。</w:t>
      </w:r>
    </w:p>
    <w:p>
      <w:pPr>
        <w:keepNext w:val="0"/>
        <w:keepLines w:val="0"/>
        <w:pageBreakBefore w:val="0"/>
        <w:kinsoku/>
        <w:wordWrap/>
        <w:overflowPunct/>
        <w:topLinePunct w:val="0"/>
        <w:autoSpaceDE/>
        <w:bidi w:val="0"/>
        <w:spacing w:line="360" w:lineRule="auto"/>
        <w:ind w:firstLine="435"/>
        <w:jc w:val="center"/>
        <w:rPr>
          <w:rFonts w:hint="default" w:ascii="仿宋" w:hAnsi="仿宋" w:eastAsia="仿宋" w:cs="仿宋"/>
          <w:b/>
          <w:bCs/>
          <w:color w:val="auto"/>
          <w:sz w:val="18"/>
          <w:szCs w:val="18"/>
          <w:lang w:val="en-US" w:eastAsia="zh-CN"/>
        </w:rPr>
      </w:pPr>
      <w:r>
        <w:rPr>
          <w:rFonts w:hint="eastAsia" w:ascii="宋体" w:hAnsi="宋体" w:eastAsia="宋体" w:cs="宋体"/>
          <w:b/>
          <w:bCs/>
          <w:sz w:val="21"/>
          <w:szCs w:val="21"/>
          <w:lang w:val="en-US" w:eastAsia="zh-CN"/>
        </w:rPr>
        <w:t>表1：课程建设好书共读</w:t>
      </w:r>
    </w:p>
    <w:tbl>
      <w:tblPr>
        <w:tblStyle w:val="6"/>
        <w:tblW w:w="857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3383"/>
        <w:gridCol w:w="4696"/>
      </w:tblGrid>
      <w:tr>
        <w:trPr>
          <w:trHeight w:val="626" w:hRule="atLeast"/>
        </w:trPr>
        <w:tc>
          <w:tcPr>
            <w:tcW w:w="500" w:type="dxa"/>
            <w:noWrap w:val="0"/>
            <w:vAlign w:val="top"/>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b/>
                <w:bCs/>
                <w:color w:val="auto"/>
                <w:sz w:val="18"/>
                <w:szCs w:val="18"/>
                <w:lang w:val="en-US" w:eastAsia="zh-Hans"/>
              </w:rPr>
            </w:pPr>
            <w:r>
              <w:rPr>
                <w:rFonts w:hint="eastAsia" w:ascii="仿宋" w:hAnsi="仿宋" w:eastAsia="仿宋" w:cs="仿宋"/>
                <w:b/>
                <w:bCs/>
                <w:color w:val="auto"/>
                <w:sz w:val="18"/>
                <w:szCs w:val="18"/>
                <w:lang w:val="en-US" w:eastAsia="zh-Hans"/>
              </w:rPr>
              <w:t>序号</w:t>
            </w:r>
          </w:p>
        </w:tc>
        <w:tc>
          <w:tcPr>
            <w:tcW w:w="3383" w:type="dxa"/>
            <w:noWrap w:val="0"/>
            <w:vAlign w:val="top"/>
          </w:tcPr>
          <w:p>
            <w:pPr>
              <w:keepNext w:val="0"/>
              <w:keepLines w:val="0"/>
              <w:pageBreakBefore w:val="0"/>
              <w:numPr>
                <w:ilvl w:val="0"/>
                <w:numId w:val="0"/>
              </w:numPr>
              <w:kinsoku/>
              <w:wordWrap/>
              <w:overflowPunct/>
              <w:topLinePunct w:val="0"/>
              <w:autoSpaceDE/>
              <w:autoSpaceDN/>
              <w:bidi w:val="0"/>
              <w:adjustRightInd/>
              <w:spacing w:line="360" w:lineRule="auto"/>
              <w:ind w:leftChars="0" w:firstLine="361" w:firstLineChars="200"/>
              <w:jc w:val="center"/>
              <w:textAlignment w:val="auto"/>
              <w:rPr>
                <w:rFonts w:hint="default" w:ascii="仿宋" w:hAnsi="仿宋" w:eastAsia="仿宋" w:cs="仿宋"/>
                <w:b/>
                <w:bCs/>
                <w:color w:val="auto"/>
                <w:sz w:val="18"/>
                <w:szCs w:val="18"/>
                <w:lang w:val="en-US" w:eastAsia="zh-Hans"/>
              </w:rPr>
            </w:pPr>
            <w:r>
              <w:rPr>
                <w:rFonts w:hint="eastAsia" w:ascii="仿宋" w:hAnsi="仿宋" w:eastAsia="仿宋" w:cs="仿宋"/>
                <w:b/>
                <w:bCs/>
                <w:color w:val="auto"/>
                <w:sz w:val="18"/>
                <w:szCs w:val="18"/>
                <w:lang w:val="en-US" w:eastAsia="zh-CN"/>
              </w:rPr>
              <w:t>推荐</w:t>
            </w:r>
            <w:r>
              <w:rPr>
                <w:rFonts w:hint="eastAsia" w:ascii="仿宋" w:hAnsi="仿宋" w:eastAsia="仿宋" w:cs="仿宋"/>
                <w:b/>
                <w:bCs/>
                <w:color w:val="auto"/>
                <w:sz w:val="18"/>
                <w:szCs w:val="18"/>
                <w:lang w:val="en-US" w:eastAsia="zh-Hans"/>
              </w:rPr>
              <w:t>书目</w:t>
            </w:r>
          </w:p>
        </w:tc>
        <w:tc>
          <w:tcPr>
            <w:tcW w:w="4696" w:type="dxa"/>
            <w:noWrap w:val="0"/>
            <w:vAlign w:val="top"/>
          </w:tcPr>
          <w:p>
            <w:pPr>
              <w:keepNext w:val="0"/>
              <w:keepLines w:val="0"/>
              <w:pageBreakBefore w:val="0"/>
              <w:numPr>
                <w:ilvl w:val="0"/>
                <w:numId w:val="0"/>
              </w:numPr>
              <w:kinsoku/>
              <w:wordWrap/>
              <w:overflowPunct/>
              <w:topLinePunct w:val="0"/>
              <w:autoSpaceDE/>
              <w:autoSpaceDN/>
              <w:bidi w:val="0"/>
              <w:adjustRightInd/>
              <w:spacing w:line="360" w:lineRule="auto"/>
              <w:ind w:leftChars="0" w:firstLine="361" w:firstLineChars="200"/>
              <w:jc w:val="center"/>
              <w:textAlignment w:val="auto"/>
              <w:rPr>
                <w:rFonts w:hint="eastAsia" w:ascii="仿宋" w:hAnsi="仿宋" w:eastAsia="仿宋" w:cs="仿宋"/>
                <w:b/>
                <w:bCs/>
                <w:color w:val="auto"/>
                <w:sz w:val="18"/>
                <w:szCs w:val="18"/>
                <w:lang w:val="en-US" w:eastAsia="zh-CN"/>
              </w:rPr>
            </w:pPr>
            <w:r>
              <w:rPr>
                <w:rFonts w:hint="eastAsia" w:ascii="仿宋" w:hAnsi="仿宋" w:eastAsia="仿宋" w:cs="仿宋"/>
                <w:b/>
                <w:bCs/>
                <w:color w:val="auto"/>
                <w:sz w:val="18"/>
                <w:szCs w:val="18"/>
                <w:lang w:val="en-US" w:eastAsia="zh-Hans"/>
              </w:rPr>
              <w:t>备注</w:t>
            </w:r>
            <w:r>
              <w:rPr>
                <w:rFonts w:hint="eastAsia" w:ascii="仿宋" w:hAnsi="仿宋" w:eastAsia="仿宋" w:cs="仿宋"/>
                <w:b/>
                <w:bCs/>
                <w:color w:val="auto"/>
                <w:sz w:val="18"/>
                <w:szCs w:val="18"/>
                <w:lang w:val="en-US" w:eastAsia="zh-CN"/>
              </w:rPr>
              <w:t>（达成成效）</w:t>
            </w:r>
          </w:p>
        </w:tc>
      </w:tr>
      <w:tr>
        <w:trPr>
          <w:trHeight w:val="496" w:hRule="atLeast"/>
        </w:trPr>
        <w:tc>
          <w:tcPr>
            <w:tcW w:w="500" w:type="dxa"/>
            <w:noWrap w:val="0"/>
            <w:vAlign w:val="center"/>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lang w:eastAsia="zh-Hans"/>
              </w:rPr>
            </w:pPr>
            <w:r>
              <w:rPr>
                <w:rFonts w:hint="default" w:ascii="仿宋" w:hAnsi="仿宋" w:eastAsia="仿宋" w:cs="仿宋"/>
                <w:color w:val="auto"/>
                <w:sz w:val="18"/>
                <w:szCs w:val="18"/>
                <w:lang w:eastAsia="zh-Hans"/>
              </w:rPr>
              <w:t>1</w:t>
            </w:r>
          </w:p>
        </w:tc>
        <w:tc>
          <w:tcPr>
            <w:tcW w:w="3383" w:type="dxa"/>
            <w:noWrap w:val="0"/>
            <w:vAlign w:val="top"/>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18"/>
                <w:szCs w:val="18"/>
                <w:lang w:eastAsia="zh-CN"/>
              </w:rPr>
            </w:pPr>
            <w:r>
              <w:rPr>
                <w:rFonts w:hint="eastAsia" w:ascii="仿宋" w:hAnsi="仿宋" w:eastAsia="仿宋" w:cs="仿宋"/>
                <w:color w:val="auto"/>
                <w:sz w:val="18"/>
                <w:szCs w:val="18"/>
                <w:lang w:val="en-US" w:eastAsia="zh-CN"/>
              </w:rPr>
              <w:t>从课程资源到儿童经验-</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笋儿尖尖</w:t>
            </w:r>
            <w:r>
              <w:rPr>
                <w:rFonts w:hint="eastAsia" w:ascii="仿宋" w:hAnsi="仿宋" w:eastAsia="仿宋" w:cs="仿宋"/>
                <w:color w:val="auto"/>
                <w:sz w:val="18"/>
                <w:szCs w:val="18"/>
                <w:lang w:eastAsia="zh-CN"/>
              </w:rPr>
              <w:t>》</w:t>
            </w:r>
          </w:p>
        </w:tc>
        <w:tc>
          <w:tcPr>
            <w:tcW w:w="4696" w:type="dxa"/>
            <w:noWrap w:val="0"/>
            <w:vAlign w:val="top"/>
          </w:tcPr>
          <w:p>
            <w:pPr>
              <w:keepNext w:val="0"/>
              <w:keepLines w:val="0"/>
              <w:pageBreakBefore w:val="0"/>
              <w:numPr>
                <w:ilvl w:val="0"/>
                <w:numId w:val="0"/>
              </w:numPr>
              <w:kinsoku/>
              <w:wordWrap/>
              <w:overflowPunct/>
              <w:topLinePunct w:val="0"/>
              <w:autoSpaceDE/>
              <w:autoSpaceDN/>
              <w:bidi w:val="0"/>
              <w:adjustRightInd/>
              <w:spacing w:line="360" w:lineRule="auto"/>
              <w:jc w:val="left"/>
              <w:textAlignment w:val="auto"/>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资源如何变成课程资源？课程如何架构？</w:t>
            </w:r>
          </w:p>
        </w:tc>
      </w:tr>
      <w:tr>
        <w:trPr>
          <w:trHeight w:val="626" w:hRule="atLeast"/>
        </w:trPr>
        <w:tc>
          <w:tcPr>
            <w:tcW w:w="500" w:type="dxa"/>
            <w:noWrap w:val="0"/>
            <w:vAlign w:val="center"/>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lang w:eastAsia="zh-Hans"/>
              </w:rPr>
            </w:pPr>
            <w:r>
              <w:rPr>
                <w:rFonts w:hint="default" w:ascii="仿宋" w:hAnsi="仿宋" w:eastAsia="仿宋" w:cs="仿宋"/>
                <w:color w:val="auto"/>
                <w:sz w:val="18"/>
                <w:szCs w:val="18"/>
                <w:lang w:eastAsia="zh-Hans"/>
              </w:rPr>
              <w:t>2</w:t>
            </w:r>
          </w:p>
        </w:tc>
        <w:tc>
          <w:tcPr>
            <w:tcW w:w="3383" w:type="dxa"/>
            <w:noWrap w:val="0"/>
            <w:vAlign w:val="top"/>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lang w:eastAsia="zh-Hans"/>
              </w:rPr>
            </w:pPr>
            <w:r>
              <w:rPr>
                <w:rFonts w:hint="eastAsia" w:ascii="仿宋" w:hAnsi="仿宋" w:eastAsia="仿宋" w:cs="仿宋"/>
                <w:color w:val="auto"/>
                <w:sz w:val="18"/>
                <w:szCs w:val="18"/>
                <w:lang w:val="en-US" w:eastAsia="zh-CN"/>
              </w:rPr>
              <w:t>从课程资源到儿童经验-</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造房子</w:t>
            </w:r>
            <w:r>
              <w:rPr>
                <w:rFonts w:hint="eastAsia" w:ascii="仿宋" w:hAnsi="仿宋" w:eastAsia="仿宋" w:cs="仿宋"/>
                <w:color w:val="auto"/>
                <w:sz w:val="18"/>
                <w:szCs w:val="18"/>
                <w:lang w:eastAsia="zh-CN"/>
              </w:rPr>
              <w:t>》</w:t>
            </w:r>
          </w:p>
        </w:tc>
        <w:tc>
          <w:tcPr>
            <w:tcW w:w="4696" w:type="dxa"/>
            <w:noWrap w:val="0"/>
            <w:vAlign w:val="top"/>
          </w:tcPr>
          <w:p>
            <w:pPr>
              <w:keepNext w:val="0"/>
              <w:keepLines w:val="0"/>
              <w:pageBreakBefore w:val="0"/>
              <w:numPr>
                <w:ilvl w:val="0"/>
                <w:numId w:val="0"/>
              </w:numPr>
              <w:kinsoku/>
              <w:wordWrap/>
              <w:overflowPunct/>
              <w:topLinePunct w:val="0"/>
              <w:autoSpaceDE/>
              <w:autoSpaceDN/>
              <w:bidi w:val="0"/>
              <w:adjustRightInd/>
              <w:spacing w:line="360" w:lineRule="auto"/>
              <w:jc w:val="left"/>
              <w:textAlignment w:val="auto"/>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读了这本书，你的思考、启发和感悟，对接自己的工作，你准备如何做？</w:t>
            </w:r>
          </w:p>
        </w:tc>
      </w:tr>
      <w:tr>
        <w:trPr>
          <w:trHeight w:val="676" w:hRule="atLeast"/>
        </w:trPr>
        <w:tc>
          <w:tcPr>
            <w:tcW w:w="500" w:type="dxa"/>
            <w:noWrap w:val="0"/>
            <w:vAlign w:val="center"/>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lang w:eastAsia="zh-Hans"/>
              </w:rPr>
            </w:pPr>
            <w:r>
              <w:rPr>
                <w:rFonts w:hint="default" w:ascii="仿宋" w:hAnsi="仿宋" w:eastAsia="仿宋" w:cs="仿宋"/>
                <w:color w:val="auto"/>
                <w:sz w:val="18"/>
                <w:szCs w:val="18"/>
                <w:lang w:eastAsia="zh-Hans"/>
              </w:rPr>
              <w:t>3</w:t>
            </w:r>
          </w:p>
        </w:tc>
        <w:tc>
          <w:tcPr>
            <w:tcW w:w="3383" w:type="dxa"/>
            <w:noWrap w:val="0"/>
            <w:vAlign w:val="top"/>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lang w:eastAsia="zh-Hans"/>
              </w:rPr>
            </w:pPr>
            <w:r>
              <w:rPr>
                <w:rFonts w:hint="eastAsia" w:ascii="仿宋" w:hAnsi="仿宋" w:eastAsia="仿宋" w:cs="仿宋"/>
                <w:color w:val="auto"/>
                <w:sz w:val="18"/>
                <w:szCs w:val="18"/>
                <w:lang w:val="en-US" w:eastAsia="zh-CN"/>
              </w:rPr>
              <w:t>从课程资源到儿童经验-</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儿童体检中心的故事</w:t>
            </w:r>
            <w:r>
              <w:rPr>
                <w:rFonts w:hint="eastAsia" w:ascii="仿宋" w:hAnsi="仿宋" w:eastAsia="仿宋" w:cs="仿宋"/>
                <w:color w:val="auto"/>
                <w:sz w:val="18"/>
                <w:szCs w:val="18"/>
                <w:lang w:eastAsia="zh-CN"/>
              </w:rPr>
              <w:t>》</w:t>
            </w:r>
          </w:p>
        </w:tc>
        <w:tc>
          <w:tcPr>
            <w:tcW w:w="4696" w:type="dxa"/>
            <w:noWrap w:val="0"/>
            <w:vAlign w:val="top"/>
          </w:tcPr>
          <w:p>
            <w:pPr>
              <w:keepNext w:val="0"/>
              <w:keepLines w:val="0"/>
              <w:pageBreakBefore w:val="0"/>
              <w:numPr>
                <w:ilvl w:val="0"/>
                <w:numId w:val="0"/>
              </w:numPr>
              <w:kinsoku/>
              <w:wordWrap/>
              <w:overflowPunct/>
              <w:topLinePunct w:val="0"/>
              <w:autoSpaceDE/>
              <w:autoSpaceDN/>
              <w:bidi w:val="0"/>
              <w:adjustRightInd/>
              <w:spacing w:line="360" w:lineRule="auto"/>
              <w:jc w:val="left"/>
              <w:textAlignment w:val="auto"/>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结合六一体验，小班课程可以如何跟进，跟进哪些内容？这本书给你哪些启发，你是如何做的？（各班级）</w:t>
            </w:r>
          </w:p>
        </w:tc>
      </w:tr>
    </w:tbl>
    <w:p>
      <w:pPr>
        <w:numPr>
          <w:ilvl w:val="0"/>
          <w:numId w:val="2"/>
        </w:numPr>
        <w:spacing w:line="360" w:lineRule="auto"/>
        <w:ind w:firstLine="420" w:firstLineChars="200"/>
        <w:rPr>
          <w:rFonts w:hint="eastAsia"/>
          <w:b/>
          <w:bCs/>
          <w:lang w:val="en-US" w:eastAsia="zh-CN"/>
        </w:rPr>
      </w:pPr>
      <w:r>
        <w:rPr>
          <w:rFonts w:hint="eastAsia"/>
          <w:b/>
          <w:bCs/>
          <w:lang w:val="en-US" w:eastAsia="zh-CN"/>
        </w:rPr>
        <w:t>根据自身需要个性化阅读，让理论助力资源研究。</w:t>
      </w:r>
    </w:p>
    <w:p>
      <w:pPr>
        <w:pStyle w:val="4"/>
        <w:spacing w:line="360" w:lineRule="auto"/>
        <w:rPr>
          <w:rFonts w:hint="eastAsia"/>
          <w:lang w:val="en-US" w:eastAsia="zh-CN"/>
        </w:rPr>
      </w:pPr>
      <w:r>
        <w:rPr>
          <w:rFonts w:hint="eastAsia"/>
          <w:lang w:val="en-US" w:eastAsia="zh-CN"/>
        </w:rPr>
        <w:t>在这部分，我会更强调过程性阅读。过程性阅读是指在阅读过程中，注重对内容的理解和运用，而不仅仅关注读书内容。强调对内容的思考、深入理解与实践运用。看是一种手段，理解与运用才是我们的目的。</w:t>
      </w:r>
    </w:p>
    <w:p>
      <w:pPr>
        <w:pStyle w:val="4"/>
        <w:spacing w:line="360" w:lineRule="auto"/>
        <w:rPr>
          <w:rFonts w:hint="default"/>
          <w:lang w:val="en-US" w:eastAsia="zh-CN"/>
        </w:rPr>
      </w:pPr>
      <w:r>
        <w:rPr>
          <w:rFonts w:hint="eastAsia"/>
          <w:lang w:val="en-US" w:eastAsia="zh-CN"/>
        </w:rPr>
        <w:t>所以，也是结合了园所老师们之前的推荐，结合我们成长营的阅读内容，以及自身需要，制定的个性化的拓展阅读。</w:t>
      </w:r>
    </w:p>
    <w:p>
      <w:pPr>
        <w:keepNext w:val="0"/>
        <w:keepLines w:val="0"/>
        <w:pageBreakBefore w:val="0"/>
        <w:kinsoku/>
        <w:wordWrap/>
        <w:overflowPunct/>
        <w:topLinePunct w:val="0"/>
        <w:autoSpaceDE/>
        <w:bidi w:val="0"/>
        <w:spacing w:line="360" w:lineRule="auto"/>
        <w:ind w:firstLine="435"/>
        <w:jc w:val="center"/>
        <w:rPr>
          <w:rFonts w:hint="default" w:ascii="仿宋" w:hAnsi="仿宋" w:eastAsia="仿宋" w:cs="仿宋"/>
          <w:b/>
          <w:bCs/>
          <w:color w:val="auto"/>
          <w:sz w:val="18"/>
          <w:szCs w:val="18"/>
          <w:lang w:val="en-US" w:eastAsia="zh-CN"/>
        </w:rPr>
      </w:pPr>
      <w:r>
        <w:rPr>
          <w:rFonts w:hint="eastAsia" w:ascii="宋体" w:hAnsi="宋体" w:eastAsia="宋体" w:cs="宋体"/>
          <w:b/>
          <w:bCs/>
          <w:sz w:val="21"/>
          <w:szCs w:val="21"/>
          <w:lang w:val="en-US" w:eastAsia="zh-CN"/>
        </w:rPr>
        <w:t>表2：阅读计划表</w:t>
      </w:r>
    </w:p>
    <w:tbl>
      <w:tblPr>
        <w:tblStyle w:val="6"/>
        <w:tblW w:w="83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7318"/>
      </w:tblGrid>
      <w:tr>
        <w:trPr>
          <w:trHeight w:val="381" w:hRule="atLeast"/>
        </w:trPr>
        <w:tc>
          <w:tcPr>
            <w:tcW w:w="1081" w:type="dxa"/>
            <w:noWrap w:val="0"/>
            <w:vAlign w:val="top"/>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b/>
                <w:bCs/>
                <w:color w:val="auto"/>
                <w:sz w:val="18"/>
                <w:szCs w:val="18"/>
                <w:lang w:val="en-US" w:eastAsia="zh-Hans"/>
              </w:rPr>
            </w:pPr>
            <w:r>
              <w:rPr>
                <w:rFonts w:hint="eastAsia" w:ascii="仿宋" w:hAnsi="仿宋" w:eastAsia="仿宋" w:cs="仿宋"/>
                <w:b/>
                <w:bCs/>
                <w:color w:val="auto"/>
                <w:sz w:val="18"/>
                <w:szCs w:val="18"/>
                <w:lang w:val="en-US" w:eastAsia="zh-Hans"/>
              </w:rPr>
              <w:t>序号</w:t>
            </w:r>
          </w:p>
        </w:tc>
        <w:tc>
          <w:tcPr>
            <w:tcW w:w="7318" w:type="dxa"/>
            <w:noWrap w:val="0"/>
            <w:vAlign w:val="top"/>
          </w:tcPr>
          <w:p>
            <w:pPr>
              <w:keepNext w:val="0"/>
              <w:keepLines w:val="0"/>
              <w:pageBreakBefore w:val="0"/>
              <w:numPr>
                <w:ilvl w:val="0"/>
                <w:numId w:val="0"/>
              </w:numPr>
              <w:kinsoku/>
              <w:wordWrap/>
              <w:overflowPunct/>
              <w:topLinePunct w:val="0"/>
              <w:autoSpaceDE/>
              <w:autoSpaceDN/>
              <w:bidi w:val="0"/>
              <w:adjustRightInd/>
              <w:spacing w:line="360" w:lineRule="auto"/>
              <w:ind w:leftChars="0" w:firstLine="361" w:firstLineChars="200"/>
              <w:jc w:val="center"/>
              <w:textAlignment w:val="auto"/>
              <w:rPr>
                <w:rFonts w:hint="default" w:ascii="仿宋" w:hAnsi="仿宋" w:eastAsia="仿宋" w:cs="仿宋"/>
                <w:b/>
                <w:bCs/>
                <w:color w:val="auto"/>
                <w:sz w:val="18"/>
                <w:szCs w:val="18"/>
                <w:lang w:val="en-US" w:eastAsia="zh-Hans"/>
              </w:rPr>
            </w:pPr>
            <w:r>
              <w:rPr>
                <w:rFonts w:hint="eastAsia" w:ascii="仿宋" w:hAnsi="仿宋" w:eastAsia="仿宋" w:cs="仿宋"/>
                <w:b/>
                <w:bCs/>
                <w:color w:val="auto"/>
                <w:sz w:val="18"/>
                <w:szCs w:val="18"/>
                <w:lang w:val="en-US" w:eastAsia="zh-CN"/>
              </w:rPr>
              <w:t>阅读</w:t>
            </w:r>
            <w:r>
              <w:rPr>
                <w:rFonts w:hint="eastAsia" w:ascii="仿宋" w:hAnsi="仿宋" w:eastAsia="仿宋" w:cs="仿宋"/>
                <w:b/>
                <w:bCs/>
                <w:color w:val="auto"/>
                <w:sz w:val="18"/>
                <w:szCs w:val="18"/>
                <w:lang w:val="en-US" w:eastAsia="zh-Hans"/>
              </w:rPr>
              <w:t>书目</w:t>
            </w:r>
          </w:p>
        </w:tc>
      </w:tr>
      <w:tr>
        <w:trPr>
          <w:trHeight w:val="380" w:hRule="atLeast"/>
        </w:trPr>
        <w:tc>
          <w:tcPr>
            <w:tcW w:w="1081" w:type="dxa"/>
            <w:noWrap w:val="0"/>
            <w:vAlign w:val="center"/>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lang w:eastAsia="zh-Hans"/>
              </w:rPr>
            </w:pPr>
            <w:r>
              <w:rPr>
                <w:rFonts w:hint="default" w:ascii="仿宋" w:hAnsi="仿宋" w:eastAsia="仿宋" w:cs="仿宋"/>
                <w:color w:val="auto"/>
                <w:sz w:val="18"/>
                <w:szCs w:val="18"/>
                <w:lang w:eastAsia="zh-Hans"/>
              </w:rPr>
              <w:t>1</w:t>
            </w:r>
          </w:p>
        </w:tc>
        <w:tc>
          <w:tcPr>
            <w:tcW w:w="7318" w:type="dxa"/>
            <w:noWrap w:val="0"/>
            <w:vAlign w:val="center"/>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val="en-US" w:eastAsia="zh-CN"/>
              </w:rPr>
              <w:t>《关注儿童的生活：以儿童为中心的反思性课程设》</w:t>
            </w:r>
          </w:p>
        </w:tc>
      </w:tr>
      <w:tr>
        <w:trPr>
          <w:trHeight w:val="381" w:hRule="atLeast"/>
        </w:trPr>
        <w:tc>
          <w:tcPr>
            <w:tcW w:w="1081" w:type="dxa"/>
            <w:noWrap w:val="0"/>
            <w:vAlign w:val="center"/>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lang w:eastAsia="zh-Hans"/>
              </w:rPr>
            </w:pPr>
            <w:r>
              <w:rPr>
                <w:rFonts w:hint="default" w:ascii="仿宋" w:hAnsi="仿宋" w:eastAsia="仿宋" w:cs="仿宋"/>
                <w:color w:val="auto"/>
                <w:sz w:val="18"/>
                <w:szCs w:val="18"/>
                <w:lang w:eastAsia="zh-Hans"/>
              </w:rPr>
              <w:t>2</w:t>
            </w:r>
          </w:p>
        </w:tc>
        <w:tc>
          <w:tcPr>
            <w:tcW w:w="7318" w:type="dxa"/>
            <w:noWrap w:val="0"/>
            <w:vAlign w:val="center"/>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highlight w:val="none"/>
                <w:lang w:eastAsia="zh-Hans"/>
              </w:rPr>
            </w:pPr>
            <w:r>
              <w:rPr>
                <w:rFonts w:hint="eastAsia" w:ascii="仿宋" w:hAnsi="仿宋" w:eastAsia="仿宋" w:cs="仿宋"/>
                <w:color w:val="auto"/>
                <w:sz w:val="18"/>
                <w:szCs w:val="18"/>
                <w:highlight w:val="none"/>
                <w:lang w:eastAsia="zh-CN"/>
              </w:rPr>
              <w:t>《</w:t>
            </w:r>
            <w:r>
              <w:rPr>
                <w:rFonts w:hint="eastAsia" w:ascii="仿宋" w:hAnsi="仿宋" w:eastAsia="仿宋" w:cs="仿宋"/>
                <w:color w:val="auto"/>
                <w:sz w:val="18"/>
                <w:szCs w:val="18"/>
                <w:highlight w:val="none"/>
                <w:lang w:val="en-US" w:eastAsia="zh-CN"/>
              </w:rPr>
              <w:t>0-8岁适宜性教育</w:t>
            </w:r>
            <w:r>
              <w:rPr>
                <w:rFonts w:hint="eastAsia" w:ascii="仿宋" w:hAnsi="仿宋" w:eastAsia="仿宋" w:cs="仿宋"/>
                <w:color w:val="auto"/>
                <w:sz w:val="18"/>
                <w:szCs w:val="18"/>
                <w:highlight w:val="none"/>
                <w:lang w:eastAsia="zh-CN"/>
              </w:rPr>
              <w:t>》</w:t>
            </w:r>
          </w:p>
        </w:tc>
      </w:tr>
      <w:tr>
        <w:trPr>
          <w:trHeight w:val="382" w:hRule="atLeast"/>
        </w:trPr>
        <w:tc>
          <w:tcPr>
            <w:tcW w:w="1081" w:type="dxa"/>
            <w:noWrap w:val="0"/>
            <w:vAlign w:val="center"/>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lang w:eastAsia="zh-Hans"/>
              </w:rPr>
            </w:pPr>
            <w:r>
              <w:rPr>
                <w:rFonts w:hint="default" w:ascii="仿宋" w:hAnsi="仿宋" w:eastAsia="仿宋" w:cs="仿宋"/>
                <w:color w:val="auto"/>
                <w:sz w:val="18"/>
                <w:szCs w:val="18"/>
                <w:lang w:eastAsia="zh-Hans"/>
              </w:rPr>
              <w:t>3</w:t>
            </w:r>
          </w:p>
        </w:tc>
        <w:tc>
          <w:tcPr>
            <w:tcW w:w="7318" w:type="dxa"/>
            <w:noWrap w:val="0"/>
            <w:vAlign w:val="top"/>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18"/>
                <w:szCs w:val="18"/>
                <w:lang w:eastAsia="zh-CN"/>
              </w:rPr>
            </w:pP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儿童发展心理学</w:t>
            </w:r>
            <w:r>
              <w:rPr>
                <w:rFonts w:hint="eastAsia" w:ascii="仿宋" w:hAnsi="仿宋" w:eastAsia="仿宋" w:cs="仿宋"/>
                <w:color w:val="auto"/>
                <w:sz w:val="18"/>
                <w:szCs w:val="18"/>
                <w:lang w:eastAsia="zh-CN"/>
              </w:rPr>
              <w:t>》</w:t>
            </w:r>
          </w:p>
        </w:tc>
      </w:tr>
      <w:tr>
        <w:trPr>
          <w:trHeight w:val="292" w:hRule="atLeast"/>
        </w:trPr>
        <w:tc>
          <w:tcPr>
            <w:tcW w:w="1081" w:type="dxa"/>
            <w:noWrap w:val="0"/>
            <w:vAlign w:val="center"/>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4</w:t>
            </w:r>
          </w:p>
        </w:tc>
        <w:tc>
          <w:tcPr>
            <w:tcW w:w="7318" w:type="dxa"/>
            <w:noWrap w:val="0"/>
            <w:vAlign w:val="top"/>
          </w:tcPr>
          <w:p>
            <w:pPr>
              <w:keepNext w:val="0"/>
              <w:keepLines w:val="0"/>
              <w:pageBreakBefore w:val="0"/>
              <w:numPr>
                <w:ilvl w:val="0"/>
                <w:numId w:val="0"/>
              </w:numPr>
              <w:kinsoku/>
              <w:wordWrap/>
              <w:overflowPunct/>
              <w:topLinePunct w:val="0"/>
              <w:autoSpaceDE/>
              <w:autoSpaceDN/>
              <w:bidi w:val="0"/>
              <w:adjustRightInd/>
              <w:spacing w:line="360" w:lineRule="auto"/>
              <w:jc w:val="center"/>
              <w:textAlignment w:val="auto"/>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资源有关文献的学习</w:t>
            </w:r>
          </w:p>
        </w:tc>
      </w:tr>
    </w:tbl>
    <w:p>
      <w:pPr>
        <w:numPr>
          <w:ilvl w:val="0"/>
          <w:numId w:val="0"/>
        </w:numPr>
        <w:spacing w:line="360" w:lineRule="auto"/>
        <w:ind w:firstLine="420" w:firstLineChars="200"/>
        <w:rPr>
          <w:rFonts w:hint="eastAsia"/>
          <w:b/>
          <w:bCs/>
          <w:color w:val="FF0000"/>
          <w:lang w:val="en-US" w:eastAsia="zh-CN"/>
        </w:rPr>
      </w:pPr>
      <w:r>
        <w:rPr>
          <w:rFonts w:hint="eastAsia"/>
          <w:b/>
          <w:bCs/>
          <w:color w:val="FF0000"/>
          <w:lang w:val="en-US" w:eastAsia="zh-CN"/>
        </w:rPr>
        <w:t>预期成效：</w:t>
      </w:r>
    </w:p>
    <w:p>
      <w:pPr>
        <w:pStyle w:val="4"/>
        <w:numPr>
          <w:ilvl w:val="0"/>
          <w:numId w:val="3"/>
        </w:numPr>
        <w:spacing w:line="360" w:lineRule="auto"/>
        <w:rPr>
          <w:rFonts w:hint="eastAsia"/>
          <w:b/>
          <w:bCs/>
          <w:color w:val="FF0000"/>
          <w:lang w:val="en-US" w:eastAsia="zh-CN"/>
        </w:rPr>
      </w:pPr>
      <w:r>
        <w:rPr>
          <w:rFonts w:hint="eastAsia"/>
          <w:b/>
          <w:bCs/>
          <w:color w:val="FF0000"/>
          <w:lang w:val="en-US" w:eastAsia="zh-CN"/>
        </w:rPr>
        <w:t>有思考：带着问题阅读。哪些是我认同的？哪些是有感触的？哪些是想尝试的？哪些是有疑问的？</w:t>
      </w:r>
    </w:p>
    <w:p>
      <w:pPr>
        <w:pStyle w:val="4"/>
        <w:numPr>
          <w:ilvl w:val="0"/>
          <w:numId w:val="3"/>
        </w:numPr>
        <w:spacing w:line="360" w:lineRule="auto"/>
        <w:rPr>
          <w:rFonts w:hint="eastAsia"/>
          <w:b/>
          <w:bCs/>
          <w:color w:val="FF0000"/>
          <w:lang w:val="en-US" w:eastAsia="zh-CN"/>
        </w:rPr>
      </w:pPr>
      <w:r>
        <w:rPr>
          <w:rFonts w:hint="eastAsia"/>
          <w:b/>
          <w:bCs/>
          <w:color w:val="FF0000"/>
          <w:lang w:val="en-US" w:eastAsia="zh-CN"/>
        </w:rPr>
        <w:t>有行动：阅读后在自己的班级中试一试。</w:t>
      </w:r>
    </w:p>
    <w:p>
      <w:pPr>
        <w:pStyle w:val="4"/>
        <w:numPr>
          <w:ilvl w:val="0"/>
          <w:numId w:val="3"/>
        </w:numPr>
        <w:spacing w:line="360" w:lineRule="auto"/>
        <w:rPr>
          <w:rFonts w:hint="eastAsia"/>
          <w:b/>
          <w:bCs/>
          <w:color w:val="FF0000"/>
          <w:lang w:val="en-US" w:eastAsia="zh-CN"/>
        </w:rPr>
      </w:pPr>
      <w:r>
        <w:rPr>
          <w:rFonts w:hint="eastAsia"/>
          <w:b/>
          <w:bCs/>
          <w:color w:val="FF0000"/>
          <w:lang w:val="en-US" w:eastAsia="zh-CN"/>
        </w:rPr>
        <w:t>有反思：参照理论，在实践基础上不断反思和改进。</w:t>
      </w:r>
    </w:p>
    <w:p>
      <w:pPr>
        <w:pStyle w:val="4"/>
        <w:numPr>
          <w:ilvl w:val="0"/>
          <w:numId w:val="3"/>
        </w:numPr>
        <w:spacing w:line="360" w:lineRule="auto"/>
        <w:rPr>
          <w:rFonts w:hint="eastAsia"/>
          <w:b/>
          <w:bCs/>
          <w:color w:val="FF0000"/>
          <w:lang w:val="en-US" w:eastAsia="zh-CN"/>
        </w:rPr>
      </w:pPr>
      <w:r>
        <w:rPr>
          <w:rFonts w:hint="eastAsia"/>
          <w:b/>
          <w:bCs/>
          <w:color w:val="FF0000"/>
          <w:lang w:val="en-US" w:eastAsia="zh-CN"/>
        </w:rPr>
        <w:t>有积累：在阅读实践后，形成在自己班级尝试和落地的小故事。</w:t>
      </w:r>
    </w:p>
    <w:p>
      <w:pPr>
        <w:pStyle w:val="2"/>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关键举措2：班级实践，提升课程质量。</w:t>
      </w:r>
    </w:p>
    <w:p>
      <w:pPr>
        <w:numPr>
          <w:ilvl w:val="0"/>
          <w:numId w:val="4"/>
        </w:numPr>
        <w:spacing w:line="360" w:lineRule="auto"/>
        <w:ind w:firstLine="420" w:firstLineChars="200"/>
        <w:rPr>
          <w:rFonts w:hint="eastAsia"/>
          <w:b/>
          <w:bCs/>
          <w:lang w:val="en-US" w:eastAsia="zh-CN"/>
        </w:rPr>
      </w:pPr>
      <w:r>
        <w:rPr>
          <w:rFonts w:hint="eastAsia"/>
          <w:b/>
          <w:bCs/>
          <w:lang w:val="en-US" w:eastAsia="zh-CN"/>
        </w:rPr>
        <w:t>守课程前质量</w:t>
      </w:r>
    </w:p>
    <w:p>
      <w:pPr>
        <w:numPr>
          <w:ilvl w:val="0"/>
          <w:numId w:val="0"/>
        </w:numPr>
        <w:spacing w:line="360" w:lineRule="auto"/>
        <w:ind w:firstLine="420" w:firstLineChars="200"/>
        <w:rPr>
          <w:rFonts w:hint="default"/>
          <w:lang w:val="en-US" w:eastAsia="zh-CN"/>
        </w:rPr>
      </w:pPr>
      <w:r>
        <w:rPr>
          <w:rFonts w:hint="eastAsia"/>
          <w:lang w:val="en-US" w:eastAsia="zh-CN"/>
        </w:rPr>
        <w:t>虽然说想要提升课程质量，只是抓中间的实施部分肯定也是不行的，课程实施前的计划也是需要重点关注的。我们要想在前、坐在前，系统规划好自己需要做的事情。以我们的周日计划举例：在制定的过程中，</w:t>
      </w:r>
      <w:r>
        <w:rPr>
          <w:rFonts w:hint="default"/>
          <w:lang w:val="en-US" w:eastAsia="zh-CN"/>
        </w:rPr>
        <w:t>基础分析能否凸显幼儿的兴趣和需要，契合幼儿当下的发展点？周发展目标与幼儿经验基础的能否相匹配？支持性策略能否支撑目标的达成？</w:t>
      </w:r>
      <w:r>
        <w:rPr>
          <w:rFonts w:hint="eastAsia"/>
          <w:lang w:val="en-US" w:eastAsia="zh-CN"/>
        </w:rPr>
        <w:t>这都是在制定周日计划的过程中，需要不断叩问自己，检验班级周日计划制定的适宜性的方法。</w:t>
      </w:r>
    </w:p>
    <w:p>
      <w:pPr>
        <w:pStyle w:val="4"/>
        <w:spacing w:line="360" w:lineRule="auto"/>
        <w:rPr>
          <w:rFonts w:hint="default"/>
          <w:b/>
          <w:bCs/>
          <w:lang w:val="en-US" w:eastAsia="zh-CN"/>
        </w:rPr>
      </w:pPr>
      <w:r>
        <w:rPr>
          <w:rFonts w:hint="eastAsia"/>
          <w:b/>
          <w:bCs/>
          <w:lang w:val="en-US" w:eastAsia="zh-CN"/>
        </w:rPr>
        <w:t>2、关注落地质量</w:t>
      </w:r>
    </w:p>
    <w:p>
      <w:pPr>
        <w:pStyle w:val="4"/>
        <w:spacing w:line="360" w:lineRule="auto"/>
        <w:rPr>
          <w:rFonts w:hint="default"/>
          <w:lang w:val="en-US" w:eastAsia="zh-CN"/>
        </w:rPr>
      </w:pPr>
      <w:r>
        <w:rPr>
          <w:rFonts w:hint="eastAsia"/>
          <w:lang w:val="en-US" w:eastAsia="zh-CN"/>
        </w:rPr>
        <w:t>在计划更加贴合幼儿的需要，关注幼儿当下的发展需求的同时，对于班级的现场、活动中幼儿的关注更是必不可少的。我们要在做了之后，从孩子的游戏现场、孩子们的游戏行为中反推环境、材料投放的有效性，我投放下去的资源孩子用了吗？参与的情况是什么样的？哪些没有使用？理由是什么？那从这个角度，我可以怎么优化？从而反思自己的行为的适宜性，初步建立计划-实施-反思的系统思维。</w:t>
      </w:r>
    </w:p>
    <w:p>
      <w:pPr>
        <w:numPr>
          <w:ilvl w:val="0"/>
          <w:numId w:val="0"/>
        </w:numPr>
        <w:spacing w:line="360" w:lineRule="auto"/>
        <w:ind w:firstLine="420" w:firstLineChars="200"/>
        <w:rPr>
          <w:rFonts w:hint="eastAsia"/>
          <w:b/>
          <w:bCs/>
          <w:color w:val="FF0000"/>
          <w:lang w:val="en-US" w:eastAsia="zh-CN"/>
        </w:rPr>
      </w:pPr>
      <w:r>
        <w:rPr>
          <w:rFonts w:hint="eastAsia"/>
          <w:b/>
          <w:bCs/>
          <w:color w:val="FF0000"/>
          <w:lang w:val="en-US" w:eastAsia="zh-CN"/>
        </w:rPr>
        <w:t>预期成效：</w:t>
      </w:r>
    </w:p>
    <w:p>
      <w:pPr>
        <w:pStyle w:val="4"/>
        <w:numPr>
          <w:ilvl w:val="0"/>
          <w:numId w:val="5"/>
        </w:numPr>
        <w:spacing w:line="360" w:lineRule="auto"/>
        <w:rPr>
          <w:rFonts w:hint="eastAsia"/>
          <w:b/>
          <w:bCs/>
          <w:color w:val="FF0000"/>
          <w:lang w:val="en-US" w:eastAsia="zh-CN"/>
        </w:rPr>
      </w:pPr>
      <w:r>
        <w:rPr>
          <w:rFonts w:hint="eastAsia"/>
          <w:b/>
          <w:bCs/>
          <w:color w:val="FF0000"/>
          <w:lang w:val="en-US" w:eastAsia="zh-CN"/>
        </w:rPr>
        <w:t>在不断实践反思和优化中，提升自身专业素养。</w:t>
      </w:r>
    </w:p>
    <w:p>
      <w:pPr>
        <w:pStyle w:val="4"/>
        <w:numPr>
          <w:ilvl w:val="0"/>
          <w:numId w:val="5"/>
        </w:numPr>
        <w:spacing w:line="360" w:lineRule="auto"/>
        <w:rPr>
          <w:rFonts w:hint="default"/>
          <w:b/>
          <w:bCs/>
          <w:color w:val="FF0000"/>
          <w:lang w:val="en-US" w:eastAsia="zh-CN"/>
        </w:rPr>
      </w:pPr>
      <w:r>
        <w:rPr>
          <w:rFonts w:hint="eastAsia"/>
          <w:b/>
          <w:bCs/>
          <w:color w:val="FF0000"/>
          <w:lang w:val="en-US" w:eastAsia="zh-CN"/>
        </w:rPr>
        <w:t>提升课程质量，积累1-2个课程实施的优秀案例。</w:t>
      </w:r>
    </w:p>
    <w:p>
      <w:pPr>
        <w:pStyle w:val="2"/>
        <w:keepNext w:val="0"/>
        <w:keepLines w:val="0"/>
        <w:pageBreakBefore w:val="0"/>
        <w:widowControl w:val="0"/>
        <w:numPr>
          <w:ilvl w:val="0"/>
          <w:numId w:val="0"/>
        </w:numPr>
        <w:kinsoku/>
        <w:wordWrap/>
        <w:overflowPunct/>
        <w:topLinePunct w:val="0"/>
        <w:bidi w:val="0"/>
        <w:snapToGrid/>
        <w:spacing w:line="360" w:lineRule="auto"/>
        <w:ind w:firstLine="420" w:firstLineChars="200"/>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关键举措3：尝试运用“捕捉-筛选-运用”差异资源的经验，提升分享交流的质量。</w:t>
      </w:r>
    </w:p>
    <w:p>
      <w:pPr>
        <w:spacing w:line="360" w:lineRule="auto"/>
        <w:ind w:firstLine="420" w:firstLineChars="200"/>
        <w:rPr>
          <w:rFonts w:hint="eastAsia"/>
          <w:lang w:val="en-US" w:eastAsia="zh-CN"/>
        </w:rPr>
      </w:pPr>
      <w:r>
        <w:rPr>
          <w:rFonts w:hint="eastAsia"/>
          <w:lang w:val="en-US" w:eastAsia="zh-CN"/>
        </w:rPr>
        <w:t>因为本学期我加入了园所的差异资源工作室，也是考虑到自己在分享交流方面比较薄弱的情况，我想学习并充分利用好这个工作室上学期的研究结果（各区域捕捉差异资源表），并在班级进行实践运用。</w:t>
      </w:r>
    </w:p>
    <w:p>
      <w:pPr>
        <w:spacing w:line="360" w:lineRule="auto"/>
        <w:ind w:firstLine="420" w:firstLineChars="200"/>
        <w:rPr>
          <w:rFonts w:hint="eastAsia"/>
          <w:lang w:val="en-US" w:eastAsia="zh-CN"/>
        </w:rPr>
      </w:pPr>
      <w:r>
        <w:rPr>
          <w:rFonts w:hint="eastAsia"/>
          <w:lang w:val="en-US" w:eastAsia="zh-CN"/>
        </w:rPr>
        <w:t>同步，结合成长营中对于资源开发和利用的研究点，尝试将以往分享交流的经验，与我们游戏中的资源相结合，梳理室内资源分享交流的关键问题、关键回应、关键过渡语等，提升自己分享交流的质量。</w:t>
      </w:r>
    </w:p>
    <w:p>
      <w:pPr>
        <w:numPr>
          <w:ilvl w:val="0"/>
          <w:numId w:val="0"/>
        </w:numPr>
        <w:spacing w:line="360" w:lineRule="auto"/>
        <w:ind w:firstLine="420" w:firstLineChars="200"/>
        <w:rPr>
          <w:rFonts w:hint="eastAsia"/>
          <w:b/>
          <w:bCs/>
          <w:color w:val="FF0000"/>
          <w:lang w:val="en-US" w:eastAsia="zh-CN"/>
        </w:rPr>
      </w:pPr>
      <w:r>
        <w:rPr>
          <w:rFonts w:hint="eastAsia"/>
          <w:b/>
          <w:bCs/>
          <w:color w:val="FF0000"/>
          <w:lang w:val="en-US" w:eastAsia="zh-CN"/>
        </w:rPr>
        <w:t>预期成效：</w:t>
      </w:r>
    </w:p>
    <w:p>
      <w:pPr>
        <w:pStyle w:val="4"/>
        <w:numPr>
          <w:ilvl w:val="0"/>
          <w:numId w:val="6"/>
        </w:numPr>
        <w:spacing w:line="360" w:lineRule="auto"/>
        <w:rPr>
          <w:rFonts w:hint="eastAsia"/>
          <w:b/>
          <w:bCs/>
          <w:color w:val="FF0000"/>
          <w:lang w:val="en-US" w:eastAsia="zh-CN"/>
        </w:rPr>
      </w:pPr>
      <w:r>
        <w:rPr>
          <w:rFonts w:hint="eastAsia"/>
          <w:b/>
          <w:bCs/>
          <w:color w:val="FF0000"/>
          <w:lang w:val="en-US" w:eastAsia="zh-CN"/>
        </w:rPr>
        <w:t>尝试梳理室内资源在分享交流中的运用路径及分享交流关键话语体系。</w:t>
      </w:r>
    </w:p>
    <w:p>
      <w:pPr>
        <w:spacing w:line="360" w:lineRule="auto"/>
        <w:ind w:firstLine="420" w:firstLineChars="200"/>
        <w:rPr>
          <w:rFonts w:hint="eastAsia"/>
          <w:lang w:val="en-US" w:eastAsia="zh-CN"/>
        </w:rPr>
      </w:pPr>
      <w:r>
        <w:rPr>
          <w:rFonts w:hint="eastAsia"/>
          <w:lang w:val="en-US" w:eastAsia="zh-CN"/>
        </w:rPr>
        <w:t>在此，我还想说，非常荣幸有这个机会加入成长营，能在徐老师的带领下，向在座经验丰富的老师们学习，在实践和研讨中，不断</w:t>
      </w:r>
      <w:r>
        <w:rPr>
          <w:rFonts w:hint="default"/>
          <w:lang w:val="en-US" w:eastAsia="zh-CN"/>
        </w:rPr>
        <w:t>提升对生活中资源的敏感度，增强对资源的开发与利用的能力，</w:t>
      </w:r>
      <w:r>
        <w:rPr>
          <w:rFonts w:hint="eastAsia"/>
          <w:lang w:val="en-US" w:eastAsia="zh-CN"/>
        </w:rPr>
        <w:t>努力</w:t>
      </w:r>
      <w:r>
        <w:rPr>
          <w:rFonts w:hint="default"/>
          <w:lang w:val="en-US" w:eastAsia="zh-CN"/>
        </w:rPr>
        <w:t>形成资源与游戏对接的思维模式</w:t>
      </w:r>
      <w:r>
        <w:rPr>
          <w:rFonts w:hint="eastAsia"/>
          <w:lang w:val="en-US" w:eastAsia="zh-CN"/>
        </w:rPr>
        <w:t>。</w:t>
      </w:r>
    </w:p>
    <w:p>
      <w:pPr>
        <w:spacing w:line="360" w:lineRule="auto"/>
        <w:ind w:firstLine="420" w:firstLineChars="200"/>
        <w:rPr>
          <w:rFonts w:hint="default"/>
          <w:lang w:val="en-US" w:eastAsia="zh-CN"/>
        </w:rPr>
      </w:pPr>
      <w:r>
        <w:rPr>
          <w:rFonts w:hint="eastAsia"/>
          <w:lang w:val="en-US" w:eastAsia="zh-CN"/>
        </w:rPr>
        <w:t>以上便是本年度我个人的一个成长规划，可能思考的也比较片面，也希望各位老师能够提出宝贵的意见，谢谢大家～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00"/>
    <w:family w:val="modern"/>
    <w:pitch w:val="default"/>
    <w:sig w:usb0="00000000" w:usb1="00000000" w:usb2="00000000" w:usb3="00000000" w:csb0="00040000" w:csb1="00000000"/>
  </w:font>
  <w:font w:name="方正大标宋简体">
    <w:altName w:val="汉仪书宋二KW"/>
    <w:panose1 w:val="02000000000000000000"/>
    <w:charset w:val="00"/>
    <w:family w:val="auto"/>
    <w:pitch w:val="default"/>
    <w:sig w:usb0="00000000" w:usb1="00000000" w:usb2="00000012"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7E654"/>
    <w:multiLevelType w:val="singleLevel"/>
    <w:tmpl w:val="BFF7E654"/>
    <w:lvl w:ilvl="0" w:tentative="0">
      <w:start w:val="1"/>
      <w:numFmt w:val="decimal"/>
      <w:suff w:val="nothing"/>
      <w:lvlText w:val="%1、"/>
      <w:lvlJc w:val="left"/>
    </w:lvl>
  </w:abstractNum>
  <w:abstractNum w:abstractNumId="1">
    <w:nsid w:val="CC565797"/>
    <w:multiLevelType w:val="singleLevel"/>
    <w:tmpl w:val="CC565797"/>
    <w:lvl w:ilvl="0" w:tentative="0">
      <w:start w:val="1"/>
      <w:numFmt w:val="decimal"/>
      <w:suff w:val="nothing"/>
      <w:lvlText w:val="%1、"/>
      <w:lvlJc w:val="left"/>
    </w:lvl>
  </w:abstractNum>
  <w:abstractNum w:abstractNumId="2">
    <w:nsid w:val="F312EAA1"/>
    <w:multiLevelType w:val="singleLevel"/>
    <w:tmpl w:val="F312EAA1"/>
    <w:lvl w:ilvl="0" w:tentative="0">
      <w:start w:val="1"/>
      <w:numFmt w:val="decimal"/>
      <w:suff w:val="nothing"/>
      <w:lvlText w:val="%1、"/>
      <w:lvlJc w:val="left"/>
    </w:lvl>
  </w:abstractNum>
  <w:abstractNum w:abstractNumId="3">
    <w:nsid w:val="FFBE602E"/>
    <w:multiLevelType w:val="singleLevel"/>
    <w:tmpl w:val="FFBE602E"/>
    <w:lvl w:ilvl="0" w:tentative="0">
      <w:start w:val="1"/>
      <w:numFmt w:val="decimal"/>
      <w:suff w:val="nothing"/>
      <w:lvlText w:val="%1、"/>
      <w:lvlJc w:val="left"/>
    </w:lvl>
  </w:abstractNum>
  <w:abstractNum w:abstractNumId="4">
    <w:nsid w:val="35DF25EA"/>
    <w:multiLevelType w:val="singleLevel"/>
    <w:tmpl w:val="35DF25EA"/>
    <w:lvl w:ilvl="0" w:tentative="0">
      <w:start w:val="1"/>
      <w:numFmt w:val="decimal"/>
      <w:suff w:val="nothing"/>
      <w:lvlText w:val="%1）"/>
      <w:lvlJc w:val="left"/>
    </w:lvl>
  </w:abstractNum>
  <w:abstractNum w:abstractNumId="5">
    <w:nsid w:val="7FFACE89"/>
    <w:multiLevelType w:val="singleLevel"/>
    <w:tmpl w:val="7FFACE89"/>
    <w:lvl w:ilvl="0" w:tentative="0">
      <w:start w:val="1"/>
      <w:numFmt w:val="decimal"/>
      <w:suff w:val="nothing"/>
      <w:lvlText w:val="%1、"/>
      <w:lvlJc w:val="left"/>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F42F9"/>
    <w:rsid w:val="153CAB1D"/>
    <w:rsid w:val="17FA4F9E"/>
    <w:rsid w:val="17FF1D66"/>
    <w:rsid w:val="19E21CE9"/>
    <w:rsid w:val="1F7FBBA4"/>
    <w:rsid w:val="1F9EA980"/>
    <w:rsid w:val="1FAE0861"/>
    <w:rsid w:val="1FFF4DD6"/>
    <w:rsid w:val="25FA9FDC"/>
    <w:rsid w:val="29FE8EC8"/>
    <w:rsid w:val="2B730D7F"/>
    <w:rsid w:val="2E3B2FDC"/>
    <w:rsid w:val="2F8F2167"/>
    <w:rsid w:val="2FF73665"/>
    <w:rsid w:val="2FFF533E"/>
    <w:rsid w:val="3DF2A5A5"/>
    <w:rsid w:val="3E3F1BA2"/>
    <w:rsid w:val="3EE07421"/>
    <w:rsid w:val="3EEDAC55"/>
    <w:rsid w:val="3F3A1949"/>
    <w:rsid w:val="3F5E5D48"/>
    <w:rsid w:val="3FC72823"/>
    <w:rsid w:val="3FCB9241"/>
    <w:rsid w:val="3FD51BFB"/>
    <w:rsid w:val="3FDC17B0"/>
    <w:rsid w:val="3FDFFE40"/>
    <w:rsid w:val="3FF7DC39"/>
    <w:rsid w:val="3FFD6315"/>
    <w:rsid w:val="41FDD727"/>
    <w:rsid w:val="457E38AA"/>
    <w:rsid w:val="4BD5C966"/>
    <w:rsid w:val="4C9D3D25"/>
    <w:rsid w:val="4DCB28C7"/>
    <w:rsid w:val="4DFB9C5F"/>
    <w:rsid w:val="4EFC6C21"/>
    <w:rsid w:val="56EFAA2C"/>
    <w:rsid w:val="57FDA789"/>
    <w:rsid w:val="57FED963"/>
    <w:rsid w:val="57FEF1FA"/>
    <w:rsid w:val="58EEC27F"/>
    <w:rsid w:val="5BF2F3CA"/>
    <w:rsid w:val="5D3F7FC8"/>
    <w:rsid w:val="5DDF14FE"/>
    <w:rsid w:val="5EFF2EB7"/>
    <w:rsid w:val="5F6F3C97"/>
    <w:rsid w:val="5FDF9E5E"/>
    <w:rsid w:val="5FF4937E"/>
    <w:rsid w:val="5FFD610F"/>
    <w:rsid w:val="67BD3BF3"/>
    <w:rsid w:val="67D70DF7"/>
    <w:rsid w:val="67FE1EAD"/>
    <w:rsid w:val="67FF437B"/>
    <w:rsid w:val="69641EAA"/>
    <w:rsid w:val="6AEEDC36"/>
    <w:rsid w:val="6EF816DE"/>
    <w:rsid w:val="6F4DD552"/>
    <w:rsid w:val="6FAF0F66"/>
    <w:rsid w:val="6FC7EA63"/>
    <w:rsid w:val="6FCF183D"/>
    <w:rsid w:val="6FDDF1F1"/>
    <w:rsid w:val="7031E563"/>
    <w:rsid w:val="71FD5550"/>
    <w:rsid w:val="72DFD4BB"/>
    <w:rsid w:val="73FF7399"/>
    <w:rsid w:val="75DF9F12"/>
    <w:rsid w:val="76FB516D"/>
    <w:rsid w:val="776BFD38"/>
    <w:rsid w:val="77B5AC9F"/>
    <w:rsid w:val="77F7D7DA"/>
    <w:rsid w:val="77FB3DAC"/>
    <w:rsid w:val="797FFB14"/>
    <w:rsid w:val="79AC3561"/>
    <w:rsid w:val="7B726684"/>
    <w:rsid w:val="7BD70F4C"/>
    <w:rsid w:val="7BD9C570"/>
    <w:rsid w:val="7BDF8E80"/>
    <w:rsid w:val="7CADCB7C"/>
    <w:rsid w:val="7D7FEA73"/>
    <w:rsid w:val="7DDDBE30"/>
    <w:rsid w:val="7E7D89E2"/>
    <w:rsid w:val="7EFF5729"/>
    <w:rsid w:val="7EFF6A10"/>
    <w:rsid w:val="7EFFE3E6"/>
    <w:rsid w:val="7F7BA3D3"/>
    <w:rsid w:val="7F7F8AEA"/>
    <w:rsid w:val="7F9F42F9"/>
    <w:rsid w:val="7FB7363F"/>
    <w:rsid w:val="7FBD8752"/>
    <w:rsid w:val="7FCD12D0"/>
    <w:rsid w:val="7FD3E766"/>
    <w:rsid w:val="7FEFBDC7"/>
    <w:rsid w:val="7FEFFC1B"/>
    <w:rsid w:val="7FF70661"/>
    <w:rsid w:val="7FF73032"/>
    <w:rsid w:val="7FF76FAA"/>
    <w:rsid w:val="7FFA99E0"/>
    <w:rsid w:val="7FFC6F80"/>
    <w:rsid w:val="7FFF5861"/>
    <w:rsid w:val="859FD57B"/>
    <w:rsid w:val="8FFF7895"/>
    <w:rsid w:val="997B8BC6"/>
    <w:rsid w:val="9BA33915"/>
    <w:rsid w:val="9FFEC034"/>
    <w:rsid w:val="A7F5E52F"/>
    <w:rsid w:val="A9CD81E0"/>
    <w:rsid w:val="ABEE62C1"/>
    <w:rsid w:val="ADFC8561"/>
    <w:rsid w:val="AE9309AA"/>
    <w:rsid w:val="B5BD0723"/>
    <w:rsid w:val="B5D3FA57"/>
    <w:rsid w:val="B6FDEF1E"/>
    <w:rsid w:val="B7D7EEC4"/>
    <w:rsid w:val="BA9F166A"/>
    <w:rsid w:val="BBAB4229"/>
    <w:rsid w:val="BDEB1320"/>
    <w:rsid w:val="BDFD1167"/>
    <w:rsid w:val="BE6F1653"/>
    <w:rsid w:val="BE7A81EC"/>
    <w:rsid w:val="BE7FAF96"/>
    <w:rsid w:val="BE8CBD14"/>
    <w:rsid w:val="BEC91758"/>
    <w:rsid w:val="BEF55C63"/>
    <w:rsid w:val="BF9F9FB3"/>
    <w:rsid w:val="BFE74EAE"/>
    <w:rsid w:val="C1FEDA8D"/>
    <w:rsid w:val="C6FB1431"/>
    <w:rsid w:val="C8CAEF6C"/>
    <w:rsid w:val="CEBEB5EF"/>
    <w:rsid w:val="CEF1D410"/>
    <w:rsid w:val="D6EFB16E"/>
    <w:rsid w:val="D7FED4C1"/>
    <w:rsid w:val="DA6F6924"/>
    <w:rsid w:val="DB5BA615"/>
    <w:rsid w:val="DBF5DF1B"/>
    <w:rsid w:val="DDEAC1A7"/>
    <w:rsid w:val="DDF75F51"/>
    <w:rsid w:val="DDF7BB03"/>
    <w:rsid w:val="DDFF99B3"/>
    <w:rsid w:val="DEEF6056"/>
    <w:rsid w:val="DF3E0C39"/>
    <w:rsid w:val="DF574216"/>
    <w:rsid w:val="DF779029"/>
    <w:rsid w:val="DFC788DD"/>
    <w:rsid w:val="DFD3595C"/>
    <w:rsid w:val="DFDCBFE3"/>
    <w:rsid w:val="DFF22A5A"/>
    <w:rsid w:val="DFFD8D61"/>
    <w:rsid w:val="DFFE5213"/>
    <w:rsid w:val="E2FE0599"/>
    <w:rsid w:val="E2FF38EE"/>
    <w:rsid w:val="E4DA0BEB"/>
    <w:rsid w:val="E5D78759"/>
    <w:rsid w:val="E7DB6934"/>
    <w:rsid w:val="E9E3F30B"/>
    <w:rsid w:val="EABF72F0"/>
    <w:rsid w:val="EB37C033"/>
    <w:rsid w:val="EBC90D91"/>
    <w:rsid w:val="EBFC3210"/>
    <w:rsid w:val="ED4FB222"/>
    <w:rsid w:val="EEB1E40B"/>
    <w:rsid w:val="EEDBC691"/>
    <w:rsid w:val="EEDF1D15"/>
    <w:rsid w:val="EF15C25F"/>
    <w:rsid w:val="EF5F7A0B"/>
    <w:rsid w:val="EFBB8BED"/>
    <w:rsid w:val="EFFF3B6E"/>
    <w:rsid w:val="F2FFA478"/>
    <w:rsid w:val="F3FC1BE7"/>
    <w:rsid w:val="F69F17B6"/>
    <w:rsid w:val="F6DF4F9C"/>
    <w:rsid w:val="F6F68666"/>
    <w:rsid w:val="F73CF3B8"/>
    <w:rsid w:val="F7BB36F8"/>
    <w:rsid w:val="F7BE9F1F"/>
    <w:rsid w:val="F7E418AC"/>
    <w:rsid w:val="F7F84719"/>
    <w:rsid w:val="FADD4D05"/>
    <w:rsid w:val="FBD6D545"/>
    <w:rsid w:val="FBD6E684"/>
    <w:rsid w:val="FBDB43E2"/>
    <w:rsid w:val="FBEFF97E"/>
    <w:rsid w:val="FBF04947"/>
    <w:rsid w:val="FBF380A8"/>
    <w:rsid w:val="FBF736D4"/>
    <w:rsid w:val="FBFF1630"/>
    <w:rsid w:val="FC5E3C97"/>
    <w:rsid w:val="FCBB190D"/>
    <w:rsid w:val="FDB13E57"/>
    <w:rsid w:val="FDBD8797"/>
    <w:rsid w:val="FDE6461C"/>
    <w:rsid w:val="FE6025A2"/>
    <w:rsid w:val="FEB7B64A"/>
    <w:rsid w:val="FEDCF738"/>
    <w:rsid w:val="FEEE7DA1"/>
    <w:rsid w:val="FEFACE7A"/>
    <w:rsid w:val="FEFF9093"/>
    <w:rsid w:val="FEFF959E"/>
    <w:rsid w:val="FF3FA376"/>
    <w:rsid w:val="FF7D3F6A"/>
    <w:rsid w:val="FFB45FDE"/>
    <w:rsid w:val="FFD90A27"/>
    <w:rsid w:val="FFDE041F"/>
    <w:rsid w:val="FFEF60DE"/>
    <w:rsid w:val="FFF2C6F7"/>
    <w:rsid w:val="FFF63B1F"/>
    <w:rsid w:val="FFF8D865"/>
    <w:rsid w:val="FFFB0D27"/>
    <w:rsid w:val="FFFBBCFD"/>
    <w:rsid w:val="FFFF4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b/>
      <w:color w:val="000000"/>
      <w:sz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jc w:val="left"/>
    </w:pPr>
    <w:rPr>
      <w:rFonts w:eastAsia="方正大标宋简体"/>
    </w:rPr>
  </w:style>
  <w:style w:type="paragraph" w:styleId="4">
    <w:name w:val="Body Text First Indent"/>
    <w:basedOn w:val="3"/>
    <w:qFormat/>
    <w:uiPriority w:val="0"/>
    <w:pPr>
      <w:ind w:firstLine="480" w:firstLineChars="200"/>
    </w:pPr>
    <w:rPr>
      <w:rFonts w:eastAsia="宋体"/>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67</TotalTime>
  <ScaleCrop>false</ScaleCrop>
  <LinksUpToDate>false</LinksUpToDate>
  <CharactersWithSpaces>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2024-02-21T22:23:00Z</dcterms:created>
  <dc:creator>贺北</dc:creator>
  <cp:lastModifiedBy>贺北</cp:lastModifiedBy>
  <dcterms:modified xsi:type="dcterms:W3CDTF">2024-04-29T13:50:14Z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0AA11B87717F83E416352F661C0BAC4B_43</vt:lpwstr>
  </property>
</Properties>
</file>