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93" w:beforeLines="30" w:line="440" w:lineRule="exact"/>
        <w:jc w:val="center"/>
        <w:outlineLvl w:val="0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44"/>
          <w:szCs w:val="44"/>
        </w:rPr>
        <w:t xml:space="preserve"> 课题研究活动记录</w:t>
      </w:r>
    </w:p>
    <w:p>
      <w:pPr>
        <w:spacing w:line="440" w:lineRule="exact"/>
        <w:jc w:val="both"/>
        <w:rPr>
          <w:rFonts w:ascii="宋体" w:hAnsi="宋体" w:cs="宋体"/>
          <w:kern w:val="0"/>
          <w:sz w:val="24"/>
        </w:rPr>
      </w:pPr>
      <w:r>
        <w:rPr>
          <w:rFonts w:hint="eastAsia" w:cs="宋体"/>
          <w:b/>
          <w:kern w:val="0"/>
          <w:sz w:val="24"/>
        </w:rPr>
        <w:t>课题名称：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hint="eastAsia" w:cs="Times New Roman" w:asciiTheme="minorEastAsia" w:hAnsiTheme="minorEastAsia"/>
          <w:b/>
          <w:szCs w:val="21"/>
        </w:rPr>
        <w:t>“双减”背景下整全育人校本模式的架构研究</w:t>
      </w:r>
    </w:p>
    <w:tbl>
      <w:tblPr>
        <w:tblStyle w:val="5"/>
        <w:tblW w:w="9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927"/>
        <w:gridCol w:w="1583"/>
        <w:gridCol w:w="1583"/>
        <w:gridCol w:w="1583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研讨主题</w:t>
            </w:r>
          </w:p>
        </w:tc>
        <w:tc>
          <w:tcPr>
            <w:tcW w:w="5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Times New Roman" w:asciiTheme="minorEastAsia" w:hAnsiTheme="minorEastAsia"/>
                <w:b/>
                <w:szCs w:val="21"/>
              </w:rPr>
              <w:t>“双减”背景下整全育人校本模式的架构研究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21"/>
                <w:szCs w:val="21"/>
                <w:lang w:val="en-US" w:eastAsia="zh-CN"/>
              </w:rPr>
              <w:t>之教学案例学习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记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b/>
                <w:kern w:val="0"/>
                <w:sz w:val="24"/>
              </w:rPr>
              <w:t>录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b/>
                <w:kern w:val="0"/>
                <w:sz w:val="24"/>
              </w:rPr>
              <w:t>人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程蓉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时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b/>
                <w:kern w:val="0"/>
                <w:sz w:val="24"/>
              </w:rPr>
              <w:t>间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2022.3.8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地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  </w:t>
            </w:r>
            <w:r>
              <w:rPr>
                <w:rFonts w:hint="eastAsia" w:cs="宋体"/>
                <w:b/>
                <w:kern w:val="0"/>
                <w:sz w:val="24"/>
              </w:rPr>
              <w:t>点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eastAsia="zh-CN"/>
              </w:rPr>
              <w:t>三楼会议室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活动形式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会议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参加人员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陈娜、赵丹、庞天娇、徐杏蕊、程蓉、丁雪莲、汤溧萍、李楠、徐思颖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9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活</w:t>
            </w:r>
          </w:p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 xml:space="preserve">   动</w:t>
            </w:r>
          </w:p>
          <w:p>
            <w:pPr>
              <w:widowControl/>
              <w:spacing w:line="360" w:lineRule="auto"/>
              <w:rPr>
                <w:rFonts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情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况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记</w:t>
            </w: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录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spacing w:line="360" w:lineRule="auto"/>
              <w:ind w:firstLine="480" w:firstLineChars="200"/>
              <w:rPr>
                <w:rFonts w:ascii="宋体" w:hAnsi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徐思颖</w:t>
            </w: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老师：何老师一开始用一段小视频吸引孩子的注意力，并简单了解最古老的文字——甲骨文，这与本课的学习有着密切的关系，能帮助孩子从字形上识记生字，并对汉字的魅力充满探究。再从课题的特殊性入手，认识双引号和此处的作用，也能从课题中初步了解本课讲述的的核心内容。何老师把集中识字和随文识字相结合，完全没有突兀的感觉，一切行云流水，水到渠成之感，并在识字的基础上通过抓关键词句理解了文章内容。</w:t>
            </w:r>
            <w:bookmarkStart w:id="0" w:name="_GoBack"/>
            <w:r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  <w:drawing>
                <wp:inline distT="0" distB="0" distL="114300" distR="114300">
                  <wp:extent cx="4359910" cy="3270250"/>
                  <wp:effectExtent l="0" t="0" r="2540" b="6350"/>
                  <wp:docPr id="1" name="图片 1" descr="mmexport1713848844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mmexport171384884494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9910" cy="327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活动效果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spacing w:line="400" w:lineRule="exact"/>
              <w:rPr>
                <w:rFonts w:hint="default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b/>
                <w:kern w:val="0"/>
                <w:sz w:val="24"/>
                <w:lang w:val="en-US" w:eastAsia="zh-CN"/>
              </w:rPr>
              <w:t>良好</w:t>
            </w:r>
          </w:p>
        </w:tc>
      </w:tr>
    </w:tbl>
    <w:p/>
    <w:sectPr>
      <w:pgSz w:w="11906" w:h="16838"/>
      <w:pgMar w:top="1134" w:right="1134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mZDk0MzkzNDEwODNlNzYyM2QwZDViN2E3MjAzOWMifQ=="/>
  </w:docVars>
  <w:rsids>
    <w:rsidRoot w:val="00E75A74"/>
    <w:rsid w:val="000D3243"/>
    <w:rsid w:val="004350AF"/>
    <w:rsid w:val="0043799D"/>
    <w:rsid w:val="00466631"/>
    <w:rsid w:val="00492C00"/>
    <w:rsid w:val="0054737B"/>
    <w:rsid w:val="005825BA"/>
    <w:rsid w:val="00827E58"/>
    <w:rsid w:val="00947136"/>
    <w:rsid w:val="00975ACC"/>
    <w:rsid w:val="009C5E26"/>
    <w:rsid w:val="00B01479"/>
    <w:rsid w:val="00B45074"/>
    <w:rsid w:val="00E75A74"/>
    <w:rsid w:val="0C2C7165"/>
    <w:rsid w:val="0E6375EB"/>
    <w:rsid w:val="1638573C"/>
    <w:rsid w:val="173A14BC"/>
    <w:rsid w:val="221027A7"/>
    <w:rsid w:val="26D42FC1"/>
    <w:rsid w:val="2DD451E6"/>
    <w:rsid w:val="3A2B0B30"/>
    <w:rsid w:val="4C305BB0"/>
    <w:rsid w:val="52754DA9"/>
    <w:rsid w:val="5D86179E"/>
    <w:rsid w:val="60A9245A"/>
    <w:rsid w:val="6FDB678C"/>
    <w:rsid w:val="7CCE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0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autoRedefine/>
    <w:qFormat/>
    <w:uiPriority w:val="0"/>
    <w:pPr>
      <w:ind w:left="600" w:leftChars="600" w:firstLine="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</Words>
  <Characters>86</Characters>
  <Lines>1</Lines>
  <Paragraphs>1</Paragraphs>
  <TotalTime>2</TotalTime>
  <ScaleCrop>false</ScaleCrop>
  <LinksUpToDate>false</LinksUpToDate>
  <CharactersWithSpaces>100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2016-12-29T04:45:00Z</dcterms:created>
  <dc:creator>Administrator</dc:creator>
  <cp:lastModifiedBy>谖谖</cp:lastModifiedBy>
  <dcterms:modified xsi:type="dcterms:W3CDTF">2024-04-24T02:09:52Z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ADC1F969B590463F80E1A22424D676BE_13</vt:lpwstr>
  </property>
</Properties>
</file>