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9E70C" w14:textId="5D871D88" w:rsidR="004772F2" w:rsidRDefault="00000000">
      <w:pPr>
        <w:jc w:val="center"/>
        <w:rPr>
          <w:rFonts w:ascii="黑体" w:eastAsia="黑体"/>
          <w:b/>
          <w:bCs/>
          <w:sz w:val="32"/>
          <w:szCs w:val="32"/>
        </w:rPr>
      </w:pPr>
      <w:r>
        <w:rPr>
          <w:rFonts w:ascii="黑体" w:eastAsia="黑体" w:hAnsi="黑体" w:cs="宋体" w:hint="eastAsia"/>
          <w:b/>
          <w:sz w:val="32"/>
          <w:szCs w:val="32"/>
        </w:rPr>
        <w:t>常州市新北区新港</w:t>
      </w:r>
      <w:r>
        <w:rPr>
          <w:rFonts w:ascii="黑体" w:eastAsia="黑体" w:cs="黑体" w:hint="eastAsia"/>
          <w:b/>
          <w:bCs/>
          <w:sz w:val="32"/>
          <w:szCs w:val="32"/>
        </w:rPr>
        <w:t>幼儿园</w:t>
      </w:r>
      <w:r>
        <w:rPr>
          <w:rFonts w:ascii="宋体" w:eastAsia="黑体" w:hAnsi="宋体" w:cs="宋体"/>
          <w:sz w:val="32"/>
          <w:szCs w:val="32"/>
          <w:u w:val="single"/>
        </w:rPr>
        <w:t xml:space="preserve">  </w:t>
      </w:r>
      <w:r>
        <w:rPr>
          <w:rFonts w:ascii="宋体" w:eastAsia="黑体" w:hAnsi="宋体" w:cs="宋体" w:hint="eastAsia"/>
          <w:sz w:val="32"/>
          <w:szCs w:val="32"/>
          <w:u w:val="single"/>
        </w:rPr>
        <w:t>扬扬</w:t>
      </w:r>
      <w:r w:rsidR="00D00E9C">
        <w:rPr>
          <w:rFonts w:ascii="宋体" w:eastAsia="黑体" w:hAnsi="宋体" w:cs="宋体"/>
          <w:sz w:val="32"/>
          <w:szCs w:val="32"/>
          <w:u w:val="single"/>
        </w:rPr>
        <w:t>3</w:t>
      </w:r>
      <w:r>
        <w:rPr>
          <w:rFonts w:ascii="宋体" w:eastAsia="黑体" w:hAnsi="宋体" w:cs="宋体" w:hint="eastAsia"/>
          <w:sz w:val="32"/>
          <w:szCs w:val="32"/>
          <w:u w:val="single"/>
        </w:rPr>
        <w:t xml:space="preserve"> </w:t>
      </w:r>
      <w:r>
        <w:rPr>
          <w:rFonts w:ascii="黑体" w:eastAsia="黑体" w:hAnsi="宋体" w:cs="黑体" w:hint="eastAsia"/>
          <w:b/>
          <w:bCs/>
          <w:sz w:val="32"/>
          <w:szCs w:val="32"/>
        </w:rPr>
        <w:t>班第</w:t>
      </w:r>
      <w:r>
        <w:rPr>
          <w:rFonts w:ascii="宋体" w:hAnsi="宋体" w:cs="宋体"/>
          <w:sz w:val="32"/>
          <w:szCs w:val="32"/>
          <w:u w:val="single"/>
        </w:rPr>
        <w:t xml:space="preserve"> </w:t>
      </w:r>
      <w:r w:rsidR="009D56A4">
        <w:rPr>
          <w:rFonts w:ascii="宋体" w:hAnsi="宋体" w:cs="宋体"/>
          <w:sz w:val="32"/>
          <w:szCs w:val="32"/>
          <w:u w:val="single"/>
        </w:rPr>
        <w:t>3</w:t>
      </w:r>
      <w:r>
        <w:rPr>
          <w:rFonts w:ascii="宋体" w:hAnsi="宋体" w:cs="宋体" w:hint="eastAsia"/>
          <w:sz w:val="32"/>
          <w:szCs w:val="32"/>
          <w:u w:val="single"/>
        </w:rPr>
        <w:t xml:space="preserve"> </w:t>
      </w:r>
      <w:r>
        <w:rPr>
          <w:rFonts w:ascii="黑体" w:eastAsia="黑体" w:cs="黑体" w:hint="eastAsia"/>
          <w:b/>
          <w:bCs/>
          <w:sz w:val="32"/>
          <w:szCs w:val="32"/>
        </w:rPr>
        <w:t>周活动计划表</w:t>
      </w:r>
    </w:p>
    <w:p w14:paraId="69419E75" w14:textId="398520CC" w:rsidR="004772F2" w:rsidRDefault="00000000">
      <w:pPr>
        <w:jc w:val="center"/>
        <w:rPr>
          <w:rFonts w:ascii="黑体" w:eastAsia="黑体" w:cs="黑体"/>
          <w:b/>
          <w:bCs/>
          <w:sz w:val="24"/>
          <w:szCs w:val="24"/>
        </w:rPr>
      </w:pPr>
      <w:r>
        <w:rPr>
          <w:rFonts w:ascii="宋体" w:hAnsi="宋体" w:cs="宋体"/>
          <w:sz w:val="24"/>
          <w:szCs w:val="24"/>
        </w:rPr>
        <w:t xml:space="preserve">                         </w:t>
      </w:r>
      <w:r>
        <w:rPr>
          <w:rFonts w:ascii="宋体" w:hAnsi="宋体" w:cs="宋体" w:hint="eastAsia"/>
          <w:sz w:val="24"/>
          <w:szCs w:val="24"/>
        </w:rPr>
        <w:t xml:space="preserve">     </w:t>
      </w:r>
      <w:r>
        <w:rPr>
          <w:rFonts w:ascii="宋体" w:hAnsi="宋体" w:cs="宋体" w:hint="eastAsia"/>
          <w:sz w:val="24"/>
          <w:szCs w:val="24"/>
          <w:u w:val="single"/>
        </w:rPr>
        <w:t xml:space="preserve">2024 </w:t>
      </w:r>
      <w:r>
        <w:rPr>
          <w:rFonts w:ascii="宋体" w:hAnsi="宋体" w:cs="宋体"/>
          <w:sz w:val="24"/>
          <w:szCs w:val="24"/>
          <w:u w:val="single"/>
        </w:rPr>
        <w:t xml:space="preserve"> </w:t>
      </w:r>
      <w:r>
        <w:rPr>
          <w:rFonts w:ascii="黑体" w:eastAsia="黑体" w:cs="黑体" w:hint="eastAsia"/>
          <w:b/>
          <w:bCs/>
          <w:sz w:val="24"/>
          <w:szCs w:val="24"/>
        </w:rPr>
        <w:t>年</w:t>
      </w:r>
      <w:r>
        <w:rPr>
          <w:rFonts w:ascii="黑体" w:eastAsia="黑体" w:cs="黑体"/>
          <w:b/>
          <w:bCs/>
          <w:sz w:val="24"/>
          <w:szCs w:val="24"/>
          <w:u w:val="single"/>
        </w:rPr>
        <w:t xml:space="preserve"> </w:t>
      </w:r>
      <w:r w:rsidR="009D56A4">
        <w:rPr>
          <w:rFonts w:ascii="黑体" w:eastAsia="黑体" w:cs="黑体"/>
          <w:sz w:val="24"/>
          <w:szCs w:val="24"/>
          <w:u w:val="single"/>
        </w:rPr>
        <w:t>3</w:t>
      </w:r>
      <w:r>
        <w:rPr>
          <w:rFonts w:ascii="黑体" w:eastAsia="黑体" w:cs="黑体"/>
          <w:sz w:val="24"/>
          <w:szCs w:val="24"/>
          <w:u w:val="single"/>
        </w:rPr>
        <w:t xml:space="preserve"> </w:t>
      </w:r>
      <w:r>
        <w:rPr>
          <w:rFonts w:ascii="黑体" w:eastAsia="黑体" w:cs="黑体" w:hint="eastAsia"/>
          <w:b/>
          <w:bCs/>
          <w:sz w:val="24"/>
          <w:szCs w:val="24"/>
        </w:rPr>
        <w:t>月</w:t>
      </w:r>
      <w:r>
        <w:rPr>
          <w:rFonts w:ascii="黑体" w:eastAsia="黑体" w:cs="黑体" w:hint="eastAsia"/>
          <w:sz w:val="24"/>
          <w:szCs w:val="24"/>
          <w:u w:val="single"/>
        </w:rPr>
        <w:t xml:space="preserve"> </w:t>
      </w:r>
      <w:r w:rsidR="009D56A4">
        <w:rPr>
          <w:rFonts w:ascii="黑体" w:eastAsia="黑体" w:cs="黑体"/>
          <w:sz w:val="24"/>
          <w:szCs w:val="24"/>
          <w:u w:val="single"/>
        </w:rPr>
        <w:t>4</w:t>
      </w:r>
      <w:r>
        <w:rPr>
          <w:rFonts w:ascii="黑体" w:eastAsia="黑体" w:cs="黑体"/>
          <w:sz w:val="24"/>
          <w:szCs w:val="24"/>
          <w:u w:val="single"/>
        </w:rPr>
        <w:t xml:space="preserve"> </w:t>
      </w:r>
      <w:r>
        <w:rPr>
          <w:rFonts w:ascii="黑体" w:eastAsia="黑体" w:cs="黑体" w:hint="eastAsia"/>
          <w:b/>
          <w:bCs/>
          <w:sz w:val="24"/>
          <w:szCs w:val="24"/>
        </w:rPr>
        <w:t>日</w:t>
      </w:r>
      <w:r>
        <w:rPr>
          <w:rFonts w:ascii="黑体" w:eastAsia="黑体"/>
          <w:b/>
          <w:bCs/>
          <w:sz w:val="24"/>
          <w:szCs w:val="24"/>
        </w:rPr>
        <w:t>——</w:t>
      </w:r>
      <w:r>
        <w:rPr>
          <w:rFonts w:ascii="黑体" w:eastAsia="黑体" w:cs="黑体"/>
          <w:b/>
          <w:bCs/>
          <w:sz w:val="24"/>
          <w:szCs w:val="24"/>
          <w:u w:val="single"/>
        </w:rPr>
        <w:t xml:space="preserve"> </w:t>
      </w:r>
      <w:r>
        <w:rPr>
          <w:rFonts w:ascii="黑体" w:eastAsia="黑体" w:cs="黑体" w:hint="eastAsia"/>
          <w:bCs/>
          <w:sz w:val="24"/>
          <w:szCs w:val="24"/>
          <w:u w:val="single"/>
        </w:rPr>
        <w:t xml:space="preserve"> 3</w:t>
      </w:r>
      <w:r>
        <w:rPr>
          <w:rFonts w:ascii="黑体" w:eastAsia="黑体" w:cs="黑体" w:hint="eastAsia"/>
          <w:b/>
          <w:bCs/>
          <w:sz w:val="24"/>
          <w:szCs w:val="24"/>
        </w:rPr>
        <w:t>月</w:t>
      </w:r>
      <w:r>
        <w:rPr>
          <w:rFonts w:ascii="宋体" w:eastAsia="黑体" w:hAnsi="宋体" w:cs="宋体"/>
          <w:sz w:val="24"/>
          <w:szCs w:val="24"/>
          <w:u w:val="single"/>
        </w:rPr>
        <w:t xml:space="preserve"> </w:t>
      </w:r>
      <w:r w:rsidR="009D56A4">
        <w:rPr>
          <w:rFonts w:ascii="宋体" w:eastAsia="黑体" w:hAnsi="宋体" w:cs="宋体"/>
          <w:sz w:val="24"/>
          <w:szCs w:val="24"/>
          <w:u w:val="single"/>
        </w:rPr>
        <w:t>10</w:t>
      </w:r>
      <w:r>
        <w:rPr>
          <w:rFonts w:ascii="黑体" w:eastAsia="黑体" w:cs="黑体" w:hint="eastAsia"/>
          <w:sz w:val="24"/>
          <w:szCs w:val="24"/>
          <w:u w:val="single"/>
        </w:rPr>
        <w:t xml:space="preserve"> </w:t>
      </w:r>
      <w:r>
        <w:rPr>
          <w:rFonts w:ascii="黑体" w:eastAsia="黑体" w:cs="黑体" w:hint="eastAsia"/>
          <w:b/>
          <w:bCs/>
          <w:sz w:val="24"/>
          <w:szCs w:val="24"/>
        </w:rPr>
        <w:t>日</w:t>
      </w:r>
    </w:p>
    <w:tbl>
      <w:tblPr>
        <w:tblW w:w="10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4513"/>
        <w:gridCol w:w="1845"/>
        <w:gridCol w:w="2060"/>
      </w:tblGrid>
      <w:tr w:rsidR="004772F2" w14:paraId="204C44F9" w14:textId="77777777">
        <w:trPr>
          <w:trHeight w:val="1552"/>
          <w:jc w:val="center"/>
        </w:trPr>
        <w:tc>
          <w:tcPr>
            <w:tcW w:w="1899" w:type="dxa"/>
            <w:vMerge w:val="restart"/>
            <w:tcBorders>
              <w:top w:val="single" w:sz="4" w:space="0" w:color="auto"/>
              <w:left w:val="single" w:sz="4" w:space="0" w:color="auto"/>
              <w:right w:val="single" w:sz="4" w:space="0" w:color="auto"/>
            </w:tcBorders>
          </w:tcPr>
          <w:p w14:paraId="1568EC50" w14:textId="77777777" w:rsidR="004772F2" w:rsidRDefault="00000000">
            <w:pPr>
              <w:spacing w:line="288" w:lineRule="auto"/>
              <w:jc w:val="center"/>
              <w:rPr>
                <w:rFonts w:ascii="黑体" w:eastAsia="黑体" w:hAnsi="黑体" w:cs="黑体"/>
                <w:b/>
                <w:bCs/>
                <w:spacing w:val="-12"/>
                <w:sz w:val="24"/>
                <w:szCs w:val="24"/>
              </w:rPr>
            </w:pPr>
            <w:r>
              <w:rPr>
                <w:rFonts w:ascii="黑体" w:eastAsia="黑体" w:hAnsi="黑体" w:cs="黑体" w:hint="eastAsia"/>
                <w:b/>
                <w:bCs/>
                <w:spacing w:val="-12"/>
                <w:sz w:val="24"/>
                <w:szCs w:val="24"/>
              </w:rPr>
              <w:t>本周主题名称</w:t>
            </w:r>
          </w:p>
          <w:p w14:paraId="76B15D7C" w14:textId="77777777" w:rsidR="004772F2" w:rsidRDefault="004772F2" w:rsidP="00A3220B">
            <w:pPr>
              <w:spacing w:line="288" w:lineRule="auto"/>
              <w:rPr>
                <w:rFonts w:ascii="黑体" w:eastAsia="黑体" w:hAnsi="黑体" w:cs="黑体"/>
                <w:b/>
                <w:bCs/>
                <w:spacing w:val="-12"/>
                <w:sz w:val="24"/>
                <w:szCs w:val="24"/>
              </w:rPr>
            </w:pPr>
          </w:p>
          <w:p w14:paraId="0D5C46BA" w14:textId="3EB43B1E" w:rsidR="004772F2" w:rsidRDefault="00A3220B">
            <w:pPr>
              <w:spacing w:line="288" w:lineRule="auto"/>
              <w:jc w:val="center"/>
              <w:rPr>
                <w:rFonts w:ascii="黑体" w:eastAsia="黑体" w:hAnsi="黑体" w:cs="黑体"/>
                <w:b/>
                <w:bCs/>
                <w:spacing w:val="-12"/>
                <w:sz w:val="24"/>
                <w:szCs w:val="24"/>
              </w:rPr>
            </w:pPr>
            <w:r>
              <w:rPr>
                <w:rFonts w:ascii="黑体" w:eastAsia="黑体" w:hAnsi="黑体" w:cs="黑体" w:hint="eastAsia"/>
                <w:b/>
                <w:bCs/>
                <w:spacing w:val="-12"/>
                <w:sz w:val="24"/>
                <w:szCs w:val="24"/>
              </w:rPr>
              <w:t>你好，小学</w:t>
            </w:r>
          </w:p>
          <w:p w14:paraId="2811F79B" w14:textId="77777777" w:rsidR="004772F2" w:rsidRDefault="004772F2">
            <w:pPr>
              <w:spacing w:line="288" w:lineRule="auto"/>
              <w:ind w:firstLineChars="100" w:firstLine="217"/>
              <w:rPr>
                <w:rFonts w:ascii="黑体" w:eastAsia="黑体" w:hAnsi="黑体" w:cs="黑体"/>
                <w:b/>
                <w:bCs/>
                <w:spacing w:val="-12"/>
                <w:sz w:val="24"/>
                <w:szCs w:val="24"/>
              </w:rPr>
            </w:pPr>
          </w:p>
        </w:tc>
        <w:tc>
          <w:tcPr>
            <w:tcW w:w="8418" w:type="dxa"/>
            <w:gridSpan w:val="3"/>
            <w:tcBorders>
              <w:top w:val="single" w:sz="4" w:space="0" w:color="auto"/>
              <w:left w:val="single" w:sz="4" w:space="0" w:color="auto"/>
              <w:bottom w:val="single" w:sz="4" w:space="0" w:color="auto"/>
              <w:right w:val="single" w:sz="4" w:space="0" w:color="auto"/>
            </w:tcBorders>
          </w:tcPr>
          <w:p w14:paraId="20852BB1" w14:textId="1ACCAAB6" w:rsidR="00AD3A7D" w:rsidRPr="00AD3A7D" w:rsidRDefault="00000000" w:rsidP="00AD3A7D">
            <w:pPr>
              <w:spacing w:line="288" w:lineRule="auto"/>
              <w:rPr>
                <w:rFonts w:ascii="黑体" w:eastAsia="黑体" w:hAnsi="黑体" w:cs="黑体"/>
                <w:b/>
                <w:bCs/>
                <w:sz w:val="24"/>
                <w:szCs w:val="24"/>
              </w:rPr>
            </w:pPr>
            <w:proofErr w:type="gramStart"/>
            <w:r>
              <w:rPr>
                <w:rFonts w:ascii="黑体" w:eastAsia="黑体" w:hAnsi="黑体" w:cs="黑体" w:hint="eastAsia"/>
                <w:b/>
                <w:bCs/>
                <w:sz w:val="24"/>
                <w:szCs w:val="24"/>
              </w:rPr>
              <w:t>周发展</w:t>
            </w:r>
            <w:proofErr w:type="gramEnd"/>
            <w:r>
              <w:rPr>
                <w:rFonts w:ascii="黑体" w:eastAsia="黑体" w:hAnsi="黑体" w:cs="黑体" w:hint="eastAsia"/>
                <w:b/>
                <w:bCs/>
                <w:sz w:val="24"/>
                <w:szCs w:val="24"/>
              </w:rPr>
              <w:t>目标：</w:t>
            </w:r>
            <w:r w:rsidR="00AD3A7D">
              <w:rPr>
                <w:rFonts w:asciiTheme="minorEastAsia" w:eastAsiaTheme="minorEastAsia" w:hAnsiTheme="minorEastAsia"/>
                <w:sz w:val="24"/>
              </w:rPr>
              <w:t xml:space="preserve"> </w:t>
            </w:r>
          </w:p>
          <w:p w14:paraId="469A3455" w14:textId="77777777" w:rsidR="004772F2" w:rsidRDefault="007F4708" w:rsidP="00B27DD8">
            <w:pPr>
              <w:spacing w:line="288" w:lineRule="auto"/>
              <w:jc w:val="left"/>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sz w:val="24"/>
              </w:rPr>
              <w:t>.</w:t>
            </w:r>
            <w:r>
              <w:rPr>
                <w:rFonts w:asciiTheme="minorEastAsia" w:eastAsiaTheme="minorEastAsia" w:hAnsiTheme="minorEastAsia" w:hint="eastAsia"/>
                <w:sz w:val="24"/>
              </w:rPr>
              <w:t>通过观察、讨论了解书包的种类，能大胆表达关于书包的设想，尝试运用多种绘画材料设计书包。</w:t>
            </w:r>
          </w:p>
          <w:p w14:paraId="2429B2D8" w14:textId="77777777" w:rsidR="007F4708" w:rsidRDefault="007F4708" w:rsidP="00B27DD8">
            <w:pPr>
              <w:spacing w:line="288" w:lineRule="auto"/>
              <w:jc w:val="left"/>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sz w:val="24"/>
              </w:rPr>
              <w:t>.</w:t>
            </w:r>
            <w:r>
              <w:rPr>
                <w:rFonts w:asciiTheme="minorEastAsia" w:eastAsiaTheme="minorEastAsia" w:hAnsiTheme="minorEastAsia" w:hint="eastAsia"/>
                <w:sz w:val="24"/>
              </w:rPr>
              <w:t>认识钟面，知道时针、分针以及钟面上数字的含义。</w:t>
            </w:r>
          </w:p>
          <w:p w14:paraId="4BEA9F39" w14:textId="77777777" w:rsidR="007F4708" w:rsidRDefault="007F4708" w:rsidP="00B27DD8">
            <w:pPr>
              <w:spacing w:line="288" w:lineRule="auto"/>
              <w:jc w:val="left"/>
              <w:rPr>
                <w:rFonts w:asciiTheme="minorEastAsia" w:eastAsiaTheme="minorEastAsia" w:hAnsiTheme="minorEastAsia"/>
                <w:sz w:val="24"/>
              </w:rPr>
            </w:pPr>
            <w:r>
              <w:rPr>
                <w:rFonts w:asciiTheme="minorEastAsia" w:eastAsiaTheme="minorEastAsia" w:hAnsiTheme="minorEastAsia" w:hint="eastAsia"/>
                <w:sz w:val="24"/>
              </w:rPr>
              <w:t>3</w:t>
            </w:r>
            <w:r>
              <w:rPr>
                <w:rFonts w:asciiTheme="minorEastAsia" w:eastAsiaTheme="minorEastAsia" w:hAnsiTheme="minorEastAsia"/>
                <w:sz w:val="24"/>
              </w:rPr>
              <w:t>.</w:t>
            </w:r>
            <w:r>
              <w:rPr>
                <w:rFonts w:asciiTheme="minorEastAsia" w:eastAsiaTheme="minorEastAsia" w:hAnsiTheme="minorEastAsia" w:hint="eastAsia"/>
                <w:sz w:val="24"/>
              </w:rPr>
              <w:t>在游戏和操作中感受一分钟的时长，初步建立时间概念。</w:t>
            </w:r>
          </w:p>
          <w:p w14:paraId="51920816" w14:textId="77777777" w:rsidR="007F4708" w:rsidRDefault="007F4708" w:rsidP="00B27DD8">
            <w:pPr>
              <w:spacing w:line="288" w:lineRule="auto"/>
              <w:jc w:val="left"/>
              <w:rPr>
                <w:rFonts w:asciiTheme="minorEastAsia" w:eastAsiaTheme="minorEastAsia" w:hAnsiTheme="minorEastAsia"/>
                <w:sz w:val="24"/>
              </w:rPr>
            </w:pPr>
            <w:r>
              <w:rPr>
                <w:rFonts w:asciiTheme="minorEastAsia" w:eastAsiaTheme="minorEastAsia" w:hAnsiTheme="minorEastAsia" w:hint="eastAsia"/>
                <w:sz w:val="24"/>
              </w:rPr>
              <w:t>4</w:t>
            </w:r>
            <w:r>
              <w:rPr>
                <w:rFonts w:asciiTheme="minorEastAsia" w:eastAsiaTheme="minorEastAsia" w:hAnsiTheme="minorEastAsia"/>
                <w:sz w:val="24"/>
              </w:rPr>
              <w:t>.</w:t>
            </w:r>
            <w:r>
              <w:rPr>
                <w:rFonts w:asciiTheme="minorEastAsia" w:eastAsiaTheme="minorEastAsia" w:hAnsiTheme="minorEastAsia" w:hint="eastAsia"/>
                <w:sz w:val="24"/>
              </w:rPr>
              <w:t>梳理“课间十分钟”必须做和可以做的事，尝试合理制订自己的课间计划。</w:t>
            </w:r>
          </w:p>
          <w:p w14:paraId="3D772ED4" w14:textId="40D8C04C" w:rsidR="007F4708" w:rsidRDefault="007F4708" w:rsidP="00B27DD8">
            <w:pPr>
              <w:spacing w:line="288" w:lineRule="auto"/>
              <w:jc w:val="left"/>
              <w:rPr>
                <w:rFonts w:asciiTheme="minorEastAsia" w:eastAsiaTheme="minorEastAsia" w:hAnsiTheme="minorEastAsia" w:hint="eastAsia"/>
                <w:sz w:val="24"/>
              </w:rPr>
            </w:pPr>
            <w:r>
              <w:rPr>
                <w:rFonts w:asciiTheme="minorEastAsia" w:eastAsiaTheme="minorEastAsia" w:hAnsiTheme="minorEastAsia" w:hint="eastAsia"/>
                <w:sz w:val="24"/>
              </w:rPr>
              <w:t>5</w:t>
            </w:r>
            <w:r>
              <w:rPr>
                <w:rFonts w:asciiTheme="minorEastAsia" w:eastAsiaTheme="minorEastAsia" w:hAnsiTheme="minorEastAsia"/>
                <w:sz w:val="24"/>
              </w:rPr>
              <w:t>.</w:t>
            </w:r>
            <w:r>
              <w:rPr>
                <w:rFonts w:asciiTheme="minorEastAsia" w:eastAsiaTheme="minorEastAsia" w:hAnsiTheme="minorEastAsia" w:hint="eastAsia"/>
                <w:sz w:val="24"/>
              </w:rPr>
              <w:t>增进对小学生活的了解，学会珍惜时间，期待未来的小学生活。</w:t>
            </w:r>
          </w:p>
        </w:tc>
      </w:tr>
      <w:tr w:rsidR="004772F2" w14:paraId="134490E5" w14:textId="77777777">
        <w:trPr>
          <w:trHeight w:val="474"/>
          <w:jc w:val="center"/>
        </w:trPr>
        <w:tc>
          <w:tcPr>
            <w:tcW w:w="1899" w:type="dxa"/>
            <w:vMerge/>
            <w:tcBorders>
              <w:left w:val="single" w:sz="4" w:space="0" w:color="auto"/>
              <w:bottom w:val="single" w:sz="4" w:space="0" w:color="auto"/>
              <w:right w:val="single" w:sz="4" w:space="0" w:color="auto"/>
            </w:tcBorders>
          </w:tcPr>
          <w:p w14:paraId="28FEC2A6" w14:textId="77777777" w:rsidR="004772F2" w:rsidRDefault="004772F2">
            <w:pPr>
              <w:spacing w:line="288" w:lineRule="auto"/>
              <w:rPr>
                <w:rFonts w:ascii="黑体" w:eastAsia="黑体" w:hAnsi="黑体" w:cs="黑体"/>
                <w:sz w:val="24"/>
                <w:szCs w:val="24"/>
              </w:rPr>
            </w:pPr>
          </w:p>
        </w:tc>
        <w:tc>
          <w:tcPr>
            <w:tcW w:w="8418" w:type="dxa"/>
            <w:gridSpan w:val="3"/>
            <w:tcBorders>
              <w:top w:val="single" w:sz="4" w:space="0" w:color="auto"/>
              <w:left w:val="single" w:sz="4" w:space="0" w:color="auto"/>
              <w:bottom w:val="single" w:sz="4" w:space="0" w:color="auto"/>
              <w:right w:val="single" w:sz="4" w:space="0" w:color="auto"/>
            </w:tcBorders>
            <w:vAlign w:val="center"/>
          </w:tcPr>
          <w:p w14:paraId="507E2B00" w14:textId="3B61766D" w:rsidR="004772F2" w:rsidRPr="00B27DD8" w:rsidRDefault="00000000">
            <w:pPr>
              <w:spacing w:line="288" w:lineRule="auto"/>
              <w:jc w:val="left"/>
              <w:rPr>
                <w:rFonts w:ascii="宋体" w:hAnsi="宋体" w:cs="黑体"/>
                <w:sz w:val="24"/>
                <w:szCs w:val="24"/>
              </w:rPr>
            </w:pPr>
            <w:r>
              <w:rPr>
                <w:rFonts w:ascii="黑体" w:eastAsia="黑体" w:hAnsi="黑体" w:cs="黑体" w:hint="eastAsia"/>
                <w:b/>
                <w:bCs/>
                <w:sz w:val="24"/>
                <w:szCs w:val="24"/>
              </w:rPr>
              <w:t>本周安全关注点</w:t>
            </w:r>
            <w:r w:rsidR="00B27DD8">
              <w:rPr>
                <w:rFonts w:ascii="黑体" w:eastAsia="黑体" w:hAnsi="黑体" w:cs="黑体" w:hint="eastAsia"/>
                <w:b/>
                <w:bCs/>
                <w:sz w:val="24"/>
                <w:szCs w:val="24"/>
              </w:rPr>
              <w:t>：</w:t>
            </w:r>
            <w:r w:rsidR="00B27DD8">
              <w:rPr>
                <w:rFonts w:ascii="宋体" w:hAnsi="宋体" w:cs="黑体" w:hint="eastAsia"/>
                <w:sz w:val="24"/>
                <w:szCs w:val="24"/>
              </w:rPr>
              <w:t>上下楼梯靠右走，不在楼梯上跳来跳去</w:t>
            </w:r>
          </w:p>
        </w:tc>
      </w:tr>
      <w:tr w:rsidR="004772F2" w14:paraId="4DCD8837" w14:textId="77777777">
        <w:trPr>
          <w:trHeight w:val="1684"/>
          <w:jc w:val="center"/>
        </w:trPr>
        <w:tc>
          <w:tcPr>
            <w:tcW w:w="1899" w:type="dxa"/>
            <w:vMerge w:val="restart"/>
            <w:tcBorders>
              <w:left w:val="single" w:sz="4" w:space="0" w:color="auto"/>
              <w:right w:val="single" w:sz="4" w:space="0" w:color="auto"/>
            </w:tcBorders>
          </w:tcPr>
          <w:p w14:paraId="48775843" w14:textId="77777777" w:rsidR="004772F2" w:rsidRDefault="004772F2">
            <w:pPr>
              <w:spacing w:line="288" w:lineRule="auto"/>
              <w:rPr>
                <w:rFonts w:ascii="黑体" w:eastAsia="黑体" w:hAnsi="黑体" w:cs="黑体"/>
                <w:b/>
                <w:bCs/>
                <w:sz w:val="24"/>
                <w:szCs w:val="24"/>
              </w:rPr>
            </w:pPr>
          </w:p>
          <w:p w14:paraId="2581EF96" w14:textId="77777777" w:rsidR="004772F2" w:rsidRDefault="004772F2">
            <w:pPr>
              <w:spacing w:line="288" w:lineRule="auto"/>
              <w:rPr>
                <w:rFonts w:ascii="黑体" w:eastAsia="黑体" w:hAnsi="黑体" w:cs="黑体"/>
                <w:b/>
                <w:bCs/>
                <w:sz w:val="24"/>
                <w:szCs w:val="24"/>
              </w:rPr>
            </w:pPr>
          </w:p>
          <w:p w14:paraId="04D120E4" w14:textId="77777777" w:rsidR="004772F2" w:rsidRDefault="004772F2">
            <w:pPr>
              <w:spacing w:line="288" w:lineRule="auto"/>
              <w:rPr>
                <w:rFonts w:ascii="黑体" w:eastAsia="黑体" w:hAnsi="黑体" w:cs="黑体"/>
                <w:b/>
                <w:bCs/>
                <w:sz w:val="24"/>
                <w:szCs w:val="24"/>
              </w:rPr>
            </w:pPr>
          </w:p>
          <w:p w14:paraId="65E784AC" w14:textId="77777777" w:rsidR="004772F2" w:rsidRDefault="00000000">
            <w:pPr>
              <w:spacing w:line="288" w:lineRule="auto"/>
              <w:jc w:val="center"/>
              <w:rPr>
                <w:rFonts w:ascii="黑体" w:eastAsia="黑体" w:hAnsi="黑体" w:cs="黑体"/>
                <w:sz w:val="24"/>
                <w:szCs w:val="24"/>
              </w:rPr>
            </w:pPr>
            <w:r>
              <w:rPr>
                <w:rFonts w:ascii="黑体" w:eastAsia="黑体" w:hAnsi="黑体" w:cs="黑体" w:hint="eastAsia"/>
                <w:b/>
                <w:bCs/>
                <w:sz w:val="24"/>
                <w:szCs w:val="24"/>
              </w:rPr>
              <w:t>区域活动</w:t>
            </w:r>
          </w:p>
        </w:tc>
        <w:tc>
          <w:tcPr>
            <w:tcW w:w="4513" w:type="dxa"/>
            <w:tcBorders>
              <w:top w:val="single" w:sz="4" w:space="0" w:color="auto"/>
              <w:left w:val="single" w:sz="4" w:space="0" w:color="auto"/>
              <w:bottom w:val="single" w:sz="4" w:space="0" w:color="auto"/>
              <w:right w:val="single" w:sz="4" w:space="0" w:color="auto"/>
            </w:tcBorders>
          </w:tcPr>
          <w:p w14:paraId="7DD99D03" w14:textId="77777777" w:rsidR="004772F2"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班级区域活动：</w:t>
            </w:r>
          </w:p>
          <w:p w14:paraId="206976D3" w14:textId="77777777" w:rsidR="004772F2" w:rsidRDefault="00000000">
            <w:pPr>
              <w:spacing w:line="288" w:lineRule="auto"/>
              <w:rPr>
                <w:rFonts w:ascii="宋体" w:hAnsi="宋体" w:cs="宋体"/>
                <w:sz w:val="24"/>
                <w:szCs w:val="24"/>
              </w:rPr>
            </w:pPr>
            <w:r>
              <w:rPr>
                <w:rFonts w:ascii="宋体" w:hAnsi="宋体" w:cs="宋体" w:hint="eastAsia"/>
                <w:sz w:val="24"/>
                <w:szCs w:val="24"/>
              </w:rPr>
              <w:t>益智区：提供扑克牌材料，引导幼儿探索扑克牌的奥秘。</w:t>
            </w:r>
          </w:p>
          <w:p w14:paraId="09004483" w14:textId="77777777" w:rsidR="004772F2" w:rsidRDefault="00000000">
            <w:pPr>
              <w:spacing w:line="288" w:lineRule="auto"/>
              <w:rPr>
                <w:rFonts w:ascii="宋体" w:hAnsi="宋体" w:cs="宋体"/>
                <w:sz w:val="24"/>
                <w:szCs w:val="24"/>
              </w:rPr>
            </w:pPr>
            <w:r>
              <w:rPr>
                <w:rFonts w:ascii="宋体" w:hAnsi="宋体" w:cs="宋体" w:hint="eastAsia"/>
                <w:sz w:val="24"/>
                <w:szCs w:val="24"/>
              </w:rPr>
              <w:t>美工区：提供纸、颜料、画笔、粘土供幼儿画一画自己心目中小学。</w:t>
            </w:r>
          </w:p>
          <w:p w14:paraId="6A51107B" w14:textId="77777777" w:rsidR="004772F2" w:rsidRDefault="00000000">
            <w:pPr>
              <w:spacing w:line="288" w:lineRule="auto"/>
              <w:rPr>
                <w:rFonts w:ascii="宋体" w:hAnsi="宋体" w:cs="宋体"/>
                <w:sz w:val="24"/>
                <w:szCs w:val="24"/>
              </w:rPr>
            </w:pPr>
            <w:r>
              <w:rPr>
                <w:rFonts w:ascii="宋体" w:hAnsi="宋体" w:cs="宋体" w:hint="eastAsia"/>
                <w:sz w:val="24"/>
                <w:szCs w:val="24"/>
              </w:rPr>
              <w:t>科探区：提供水滴、管等工具供幼儿探索硬币装水的奥秘。</w:t>
            </w:r>
          </w:p>
          <w:p w14:paraId="42F2360B" w14:textId="2CE8E836" w:rsidR="004772F2" w:rsidRDefault="00000000">
            <w:pPr>
              <w:spacing w:line="288" w:lineRule="auto"/>
              <w:rPr>
                <w:rFonts w:ascii="宋体" w:hAnsi="宋体" w:cs="宋体"/>
                <w:sz w:val="24"/>
                <w:szCs w:val="24"/>
              </w:rPr>
            </w:pPr>
            <w:r>
              <w:rPr>
                <w:rFonts w:ascii="宋体" w:hAnsi="宋体" w:cs="宋体" w:hint="eastAsia"/>
                <w:sz w:val="24"/>
                <w:szCs w:val="24"/>
              </w:rPr>
              <w:t>阅读区：提供纸笔，</w:t>
            </w:r>
            <w:proofErr w:type="gramStart"/>
            <w:r>
              <w:rPr>
                <w:rFonts w:ascii="宋体" w:hAnsi="宋体" w:cs="宋体" w:hint="eastAsia"/>
                <w:sz w:val="24"/>
                <w:szCs w:val="24"/>
              </w:rPr>
              <w:t>引导幼儿引导幼儿</w:t>
            </w:r>
            <w:proofErr w:type="gramEnd"/>
            <w:r>
              <w:rPr>
                <w:rFonts w:ascii="宋体" w:hAnsi="宋体" w:cs="宋体" w:hint="eastAsia"/>
                <w:sz w:val="24"/>
                <w:szCs w:val="24"/>
              </w:rPr>
              <w:t>绘画自己心目中小学</w:t>
            </w:r>
            <w:r w:rsidR="00B27DD8">
              <w:rPr>
                <w:rFonts w:ascii="宋体" w:hAnsi="宋体" w:cs="宋体" w:hint="eastAsia"/>
                <w:sz w:val="24"/>
                <w:szCs w:val="24"/>
              </w:rPr>
              <w:t>的场景</w:t>
            </w:r>
            <w:r>
              <w:rPr>
                <w:rFonts w:ascii="宋体" w:hAnsi="宋体" w:cs="宋体" w:hint="eastAsia"/>
                <w:sz w:val="24"/>
                <w:szCs w:val="24"/>
              </w:rPr>
              <w:t>，</w:t>
            </w:r>
            <w:r w:rsidR="00B27DD8">
              <w:rPr>
                <w:rFonts w:ascii="宋体" w:hAnsi="宋体" w:cs="宋体" w:hint="eastAsia"/>
                <w:sz w:val="24"/>
                <w:szCs w:val="24"/>
              </w:rPr>
              <w:t>并能在集体面前</w:t>
            </w:r>
            <w:r>
              <w:rPr>
                <w:rFonts w:ascii="宋体" w:hAnsi="宋体" w:cs="宋体" w:hint="eastAsia"/>
                <w:sz w:val="24"/>
                <w:szCs w:val="24"/>
              </w:rPr>
              <w:t>大胆讲述。</w:t>
            </w:r>
          </w:p>
          <w:p w14:paraId="42E17396" w14:textId="77777777" w:rsidR="004772F2" w:rsidRDefault="00B27DD8">
            <w:pPr>
              <w:spacing w:line="288" w:lineRule="auto"/>
              <w:rPr>
                <w:rFonts w:ascii="宋体" w:hAnsi="宋体" w:cs="宋体"/>
                <w:sz w:val="24"/>
                <w:szCs w:val="24"/>
              </w:rPr>
            </w:pPr>
            <w:r>
              <w:rPr>
                <w:rFonts w:ascii="宋体" w:hAnsi="宋体" w:cs="宋体" w:hint="eastAsia"/>
                <w:sz w:val="24"/>
                <w:szCs w:val="24"/>
              </w:rPr>
              <w:t>角色区：提供各种装饰材料，引导幼儿自由装饰饰品，并利用饰品装扮教室，。</w:t>
            </w:r>
          </w:p>
          <w:p w14:paraId="61102B65" w14:textId="104F97F5" w:rsidR="00B27DD8" w:rsidRPr="00B27DD8" w:rsidRDefault="00B27DD8">
            <w:pPr>
              <w:spacing w:line="288" w:lineRule="auto"/>
              <w:rPr>
                <w:rFonts w:ascii="宋体" w:hAnsi="宋体" w:cs="宋体"/>
                <w:sz w:val="24"/>
                <w:szCs w:val="24"/>
              </w:rPr>
            </w:pPr>
            <w:r>
              <w:rPr>
                <w:rFonts w:ascii="宋体" w:hAnsi="宋体" w:cs="宋体" w:hint="eastAsia"/>
                <w:sz w:val="24"/>
                <w:szCs w:val="24"/>
              </w:rPr>
              <w:t>建构区：提供各种建构材料和小学照片鼓励幼儿大胆建构小学的场景。</w:t>
            </w:r>
          </w:p>
        </w:tc>
        <w:tc>
          <w:tcPr>
            <w:tcW w:w="1845" w:type="dxa"/>
            <w:vMerge w:val="restart"/>
            <w:tcBorders>
              <w:top w:val="single" w:sz="4" w:space="0" w:color="auto"/>
              <w:left w:val="single" w:sz="4" w:space="0" w:color="auto"/>
              <w:right w:val="single" w:sz="4" w:space="0" w:color="auto"/>
            </w:tcBorders>
          </w:tcPr>
          <w:p w14:paraId="445DB502" w14:textId="77777777" w:rsidR="004772F2" w:rsidRDefault="00000000" w:rsidP="00D00E9C">
            <w:pPr>
              <w:spacing w:line="288" w:lineRule="auto"/>
              <w:rPr>
                <w:rFonts w:ascii="黑体" w:eastAsia="黑体" w:hAnsi="黑体" w:cs="黑体"/>
                <w:b/>
                <w:bCs/>
                <w:sz w:val="24"/>
                <w:szCs w:val="24"/>
              </w:rPr>
            </w:pPr>
            <w:r>
              <w:rPr>
                <w:rFonts w:ascii="黑体" w:eastAsia="黑体" w:hAnsi="黑体" w:cs="黑体" w:hint="eastAsia"/>
                <w:b/>
                <w:bCs/>
                <w:sz w:val="24"/>
                <w:szCs w:val="24"/>
              </w:rPr>
              <w:t>本周调整要点：</w:t>
            </w:r>
          </w:p>
          <w:p w14:paraId="59F5D61B" w14:textId="21847961" w:rsidR="004772F2" w:rsidRDefault="00B27DD8">
            <w:pPr>
              <w:spacing w:line="288" w:lineRule="auto"/>
              <w:rPr>
                <w:rFonts w:ascii="宋体" w:hAnsi="宋体" w:cs="宋体"/>
                <w:sz w:val="24"/>
                <w:szCs w:val="24"/>
              </w:rPr>
            </w:pPr>
            <w:r>
              <w:rPr>
                <w:rFonts w:ascii="宋体" w:hAnsi="宋体" w:cs="宋体" w:hint="eastAsia"/>
                <w:sz w:val="24"/>
                <w:szCs w:val="24"/>
              </w:rPr>
              <w:t>阅读区新增各种有关小学生的绘本，引导幼儿了解小学生活。</w:t>
            </w:r>
          </w:p>
          <w:p w14:paraId="4723B57B" w14:textId="77777777" w:rsidR="004772F2" w:rsidRDefault="004772F2">
            <w:pPr>
              <w:spacing w:line="288" w:lineRule="auto"/>
              <w:rPr>
                <w:rFonts w:ascii="宋体" w:hAnsi="宋体" w:cs="宋体"/>
                <w:sz w:val="24"/>
                <w:szCs w:val="24"/>
              </w:rPr>
            </w:pPr>
          </w:p>
          <w:p w14:paraId="3FF60A33" w14:textId="77777777" w:rsidR="004772F2" w:rsidRDefault="004772F2">
            <w:pPr>
              <w:spacing w:line="288" w:lineRule="auto"/>
              <w:rPr>
                <w:rFonts w:ascii="黑体" w:hAnsi="黑体" w:cs="黑体"/>
                <w:b/>
                <w:bCs/>
                <w:sz w:val="24"/>
                <w:szCs w:val="24"/>
              </w:rPr>
            </w:pPr>
          </w:p>
        </w:tc>
        <w:tc>
          <w:tcPr>
            <w:tcW w:w="2060" w:type="dxa"/>
            <w:vMerge w:val="restart"/>
            <w:tcBorders>
              <w:top w:val="single" w:sz="4" w:space="0" w:color="auto"/>
              <w:left w:val="single" w:sz="4" w:space="0" w:color="auto"/>
              <w:right w:val="single" w:sz="4" w:space="0" w:color="auto"/>
            </w:tcBorders>
          </w:tcPr>
          <w:p w14:paraId="5CF20A30" w14:textId="77777777" w:rsidR="004772F2"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本周观察要点：</w:t>
            </w:r>
          </w:p>
          <w:p w14:paraId="4C7DAE1A" w14:textId="2CD66FF1" w:rsidR="004772F2" w:rsidRDefault="00D00E9C">
            <w:pPr>
              <w:spacing w:line="288" w:lineRule="auto"/>
              <w:rPr>
                <w:rFonts w:ascii="宋体" w:hAnsi="宋体" w:cs="宋体"/>
                <w:sz w:val="24"/>
                <w:szCs w:val="24"/>
              </w:rPr>
            </w:pPr>
            <w:r>
              <w:rPr>
                <w:rFonts w:ascii="宋体" w:hAnsi="宋体" w:cs="宋体" w:hint="eastAsia"/>
                <w:sz w:val="24"/>
                <w:szCs w:val="24"/>
              </w:rPr>
              <w:t>孙老师：关注</w:t>
            </w:r>
            <w:proofErr w:type="gramStart"/>
            <w:r w:rsidR="00B27DD8">
              <w:rPr>
                <w:rFonts w:ascii="宋体" w:hAnsi="宋体" w:cs="宋体" w:hint="eastAsia"/>
                <w:sz w:val="24"/>
                <w:szCs w:val="24"/>
              </w:rPr>
              <w:t>建构</w:t>
            </w:r>
            <w:r>
              <w:rPr>
                <w:rFonts w:ascii="宋体" w:hAnsi="宋体" w:cs="宋体" w:hint="eastAsia"/>
                <w:sz w:val="24"/>
                <w:szCs w:val="24"/>
              </w:rPr>
              <w:t>区</w:t>
            </w:r>
            <w:proofErr w:type="gramEnd"/>
            <w:r w:rsidR="00B27DD8">
              <w:rPr>
                <w:rFonts w:ascii="宋体" w:hAnsi="宋体" w:cs="宋体" w:hint="eastAsia"/>
                <w:sz w:val="24"/>
                <w:szCs w:val="24"/>
              </w:rPr>
              <w:t>小学场景的建构，鼓励幼儿大胆创想小学。</w:t>
            </w:r>
          </w:p>
          <w:p w14:paraId="0C8CED0C" w14:textId="7F3F2248" w:rsidR="004772F2" w:rsidRDefault="00D00E9C">
            <w:pPr>
              <w:spacing w:line="288" w:lineRule="auto"/>
              <w:rPr>
                <w:rFonts w:ascii="宋体" w:hAnsi="宋体" w:cs="宋体"/>
                <w:sz w:val="24"/>
                <w:szCs w:val="24"/>
              </w:rPr>
            </w:pPr>
            <w:r>
              <w:rPr>
                <w:rFonts w:ascii="宋体" w:hAnsi="宋体" w:cs="宋体" w:hint="eastAsia"/>
                <w:sz w:val="24"/>
                <w:szCs w:val="24"/>
              </w:rPr>
              <w:t>韩老师：关注阅读区</w:t>
            </w:r>
            <w:r w:rsidR="00B27DD8">
              <w:rPr>
                <w:rFonts w:ascii="宋体" w:hAnsi="宋体" w:cs="宋体" w:hint="eastAsia"/>
                <w:sz w:val="24"/>
                <w:szCs w:val="24"/>
              </w:rPr>
              <w:t>幼儿自制小学故事书的情况，并鼓励幼儿大胆分享。</w:t>
            </w:r>
          </w:p>
          <w:p w14:paraId="156E916C" w14:textId="0C0D0DDA" w:rsidR="004772F2" w:rsidRDefault="00D00E9C">
            <w:pPr>
              <w:spacing w:line="288" w:lineRule="auto"/>
              <w:rPr>
                <w:rFonts w:ascii="黑体" w:eastAsia="黑体" w:hAnsi="黑体" w:cs="黑体"/>
                <w:sz w:val="24"/>
                <w:szCs w:val="24"/>
              </w:rPr>
            </w:pPr>
            <w:r>
              <w:rPr>
                <w:rFonts w:ascii="宋体" w:hAnsi="宋体" w:cs="宋体" w:hint="eastAsia"/>
                <w:sz w:val="24"/>
                <w:szCs w:val="24"/>
              </w:rPr>
              <w:t>赵老师：关注幼儿整体自理能力的情况</w:t>
            </w:r>
            <w:r w:rsidR="00B27DD8">
              <w:rPr>
                <w:rFonts w:ascii="宋体" w:hAnsi="宋体" w:cs="宋体" w:hint="eastAsia"/>
                <w:sz w:val="24"/>
                <w:szCs w:val="24"/>
              </w:rPr>
              <w:t>，提高幼儿的自我服务能力。</w:t>
            </w:r>
          </w:p>
        </w:tc>
      </w:tr>
      <w:tr w:rsidR="004772F2" w14:paraId="5A069519" w14:textId="77777777">
        <w:trPr>
          <w:trHeight w:val="650"/>
          <w:jc w:val="center"/>
        </w:trPr>
        <w:tc>
          <w:tcPr>
            <w:tcW w:w="1899" w:type="dxa"/>
            <w:vMerge/>
            <w:tcBorders>
              <w:left w:val="single" w:sz="4" w:space="0" w:color="auto"/>
              <w:bottom w:val="single" w:sz="4" w:space="0" w:color="auto"/>
              <w:right w:val="single" w:sz="4" w:space="0" w:color="auto"/>
            </w:tcBorders>
          </w:tcPr>
          <w:p w14:paraId="60EF97B8" w14:textId="77777777" w:rsidR="004772F2" w:rsidRDefault="004772F2">
            <w:pPr>
              <w:spacing w:line="288" w:lineRule="auto"/>
              <w:rPr>
                <w:rFonts w:ascii="黑体" w:eastAsia="黑体" w:hAnsi="黑体" w:cs="黑体"/>
                <w:b/>
                <w:bCs/>
                <w:sz w:val="24"/>
                <w:szCs w:val="24"/>
              </w:rPr>
            </w:pPr>
          </w:p>
        </w:tc>
        <w:tc>
          <w:tcPr>
            <w:tcW w:w="4513" w:type="dxa"/>
            <w:tcBorders>
              <w:top w:val="single" w:sz="4" w:space="0" w:color="auto"/>
              <w:left w:val="single" w:sz="4" w:space="0" w:color="auto"/>
              <w:bottom w:val="single" w:sz="4" w:space="0" w:color="auto"/>
              <w:right w:val="single" w:sz="4" w:space="0" w:color="auto"/>
            </w:tcBorders>
          </w:tcPr>
          <w:p w14:paraId="629C63B4" w14:textId="77777777" w:rsidR="004772F2"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专用室活动：</w:t>
            </w:r>
          </w:p>
          <w:p w14:paraId="24A9E5E1" w14:textId="0760ABDF" w:rsidR="004772F2" w:rsidRDefault="00000000">
            <w:pPr>
              <w:spacing w:line="288" w:lineRule="auto"/>
              <w:rPr>
                <w:rFonts w:ascii="宋体" w:hAnsi="宋体" w:cs="宋体"/>
                <w:sz w:val="24"/>
                <w:szCs w:val="24"/>
              </w:rPr>
            </w:pPr>
            <w:r>
              <w:rPr>
                <w:rFonts w:ascii="宋体" w:hAnsi="宋体" w:cs="宋体" w:hint="eastAsia"/>
                <w:sz w:val="24"/>
                <w:szCs w:val="24"/>
              </w:rPr>
              <w:t>周</w:t>
            </w:r>
            <w:r w:rsidR="00B27DD8">
              <w:rPr>
                <w:rFonts w:ascii="宋体" w:hAnsi="宋体" w:cs="宋体" w:hint="eastAsia"/>
                <w:sz w:val="24"/>
                <w:szCs w:val="24"/>
              </w:rPr>
              <w:t>二</w:t>
            </w:r>
            <w:r w:rsidR="00601EEB">
              <w:rPr>
                <w:rFonts w:ascii="宋体" w:hAnsi="宋体" w:cs="宋体" w:hint="eastAsia"/>
                <w:sz w:val="24"/>
                <w:szCs w:val="24"/>
              </w:rPr>
              <w:t>：</w:t>
            </w:r>
            <w:r w:rsidR="00B27DD8">
              <w:rPr>
                <w:rFonts w:ascii="宋体" w:hAnsi="宋体" w:cs="宋体" w:hint="eastAsia"/>
                <w:sz w:val="24"/>
                <w:szCs w:val="24"/>
              </w:rPr>
              <w:t>虫</w:t>
            </w:r>
            <w:proofErr w:type="gramStart"/>
            <w:r w:rsidR="00B27DD8">
              <w:rPr>
                <w:rFonts w:ascii="宋体" w:hAnsi="宋体" w:cs="宋体" w:hint="eastAsia"/>
                <w:sz w:val="24"/>
                <w:szCs w:val="24"/>
              </w:rPr>
              <w:t>虫</w:t>
            </w:r>
            <w:proofErr w:type="gramEnd"/>
            <w:r w:rsidR="00B27DD8">
              <w:rPr>
                <w:rFonts w:ascii="宋体" w:hAnsi="宋体" w:cs="宋体" w:hint="eastAsia"/>
                <w:sz w:val="24"/>
                <w:szCs w:val="24"/>
              </w:rPr>
              <w:t>童书馆</w:t>
            </w:r>
          </w:p>
          <w:p w14:paraId="24E4BB63" w14:textId="5016EE7A" w:rsidR="004772F2" w:rsidRDefault="00000000">
            <w:pPr>
              <w:tabs>
                <w:tab w:val="center" w:pos="2148"/>
              </w:tabs>
              <w:spacing w:line="288" w:lineRule="auto"/>
              <w:rPr>
                <w:rFonts w:ascii="宋体" w:hAnsi="宋体" w:cs="宋体"/>
                <w:sz w:val="24"/>
                <w:szCs w:val="24"/>
              </w:rPr>
            </w:pPr>
            <w:r>
              <w:rPr>
                <w:rFonts w:ascii="宋体" w:hAnsi="宋体" w:cs="宋体" w:hint="eastAsia"/>
                <w:sz w:val="24"/>
                <w:szCs w:val="24"/>
              </w:rPr>
              <w:t>周</w:t>
            </w:r>
            <w:r w:rsidR="00B27DD8">
              <w:rPr>
                <w:rFonts w:ascii="宋体" w:hAnsi="宋体" w:cs="宋体" w:hint="eastAsia"/>
                <w:sz w:val="24"/>
                <w:szCs w:val="24"/>
              </w:rPr>
              <w:t>四</w:t>
            </w:r>
            <w:r w:rsidR="00601EEB">
              <w:rPr>
                <w:rFonts w:ascii="宋体" w:hAnsi="宋体" w:cs="宋体" w:hint="eastAsia"/>
                <w:sz w:val="24"/>
                <w:szCs w:val="24"/>
              </w:rPr>
              <w:t>：</w:t>
            </w:r>
            <w:proofErr w:type="gramStart"/>
            <w:r w:rsidR="00B27DD8">
              <w:rPr>
                <w:rFonts w:ascii="宋体" w:hAnsi="宋体" w:cs="宋体" w:hint="eastAsia"/>
                <w:sz w:val="24"/>
                <w:szCs w:val="24"/>
              </w:rPr>
              <w:t>悠悠传统</w:t>
            </w:r>
            <w:proofErr w:type="gramEnd"/>
            <w:r w:rsidR="00B27DD8">
              <w:rPr>
                <w:rFonts w:ascii="宋体" w:hAnsi="宋体" w:cs="宋体" w:hint="eastAsia"/>
                <w:sz w:val="24"/>
                <w:szCs w:val="24"/>
              </w:rPr>
              <w:t>文化馆</w:t>
            </w:r>
          </w:p>
        </w:tc>
        <w:tc>
          <w:tcPr>
            <w:tcW w:w="1845" w:type="dxa"/>
            <w:vMerge/>
            <w:tcBorders>
              <w:left w:val="single" w:sz="4" w:space="0" w:color="auto"/>
              <w:bottom w:val="single" w:sz="4" w:space="0" w:color="auto"/>
              <w:right w:val="single" w:sz="4" w:space="0" w:color="auto"/>
            </w:tcBorders>
          </w:tcPr>
          <w:p w14:paraId="75F585DA" w14:textId="77777777" w:rsidR="004772F2" w:rsidRDefault="004772F2">
            <w:pPr>
              <w:spacing w:line="288" w:lineRule="auto"/>
              <w:rPr>
                <w:rFonts w:ascii="黑体" w:eastAsia="黑体" w:hAnsi="黑体" w:cs="黑体"/>
                <w:b/>
                <w:bCs/>
                <w:sz w:val="24"/>
                <w:szCs w:val="24"/>
              </w:rPr>
            </w:pPr>
          </w:p>
        </w:tc>
        <w:tc>
          <w:tcPr>
            <w:tcW w:w="2060" w:type="dxa"/>
            <w:vMerge/>
            <w:tcBorders>
              <w:left w:val="single" w:sz="4" w:space="0" w:color="auto"/>
              <w:bottom w:val="single" w:sz="4" w:space="0" w:color="auto"/>
              <w:right w:val="single" w:sz="4" w:space="0" w:color="auto"/>
            </w:tcBorders>
          </w:tcPr>
          <w:p w14:paraId="671CE192" w14:textId="77777777" w:rsidR="004772F2" w:rsidRDefault="004772F2">
            <w:pPr>
              <w:spacing w:line="288" w:lineRule="auto"/>
              <w:rPr>
                <w:rFonts w:ascii="黑体" w:eastAsia="黑体" w:hAnsi="黑体" w:cs="黑体"/>
                <w:b/>
                <w:bCs/>
                <w:sz w:val="24"/>
                <w:szCs w:val="24"/>
              </w:rPr>
            </w:pPr>
          </w:p>
        </w:tc>
      </w:tr>
      <w:tr w:rsidR="004772F2" w14:paraId="43B8F6F3" w14:textId="77777777">
        <w:trPr>
          <w:trHeight w:val="1600"/>
          <w:jc w:val="center"/>
        </w:trPr>
        <w:tc>
          <w:tcPr>
            <w:tcW w:w="1899" w:type="dxa"/>
            <w:tcBorders>
              <w:top w:val="single" w:sz="4" w:space="0" w:color="auto"/>
              <w:left w:val="single" w:sz="4" w:space="0" w:color="auto"/>
              <w:bottom w:val="single" w:sz="4" w:space="0" w:color="auto"/>
              <w:right w:val="single" w:sz="4" w:space="0" w:color="auto"/>
            </w:tcBorders>
            <w:vAlign w:val="center"/>
          </w:tcPr>
          <w:p w14:paraId="4992D1F9" w14:textId="77777777" w:rsidR="004772F2"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集体活动</w:t>
            </w:r>
          </w:p>
        </w:tc>
        <w:tc>
          <w:tcPr>
            <w:tcW w:w="6358" w:type="dxa"/>
            <w:gridSpan w:val="2"/>
            <w:tcBorders>
              <w:top w:val="single" w:sz="4" w:space="0" w:color="auto"/>
              <w:left w:val="single" w:sz="4" w:space="0" w:color="auto"/>
              <w:right w:val="single" w:sz="4" w:space="0" w:color="auto"/>
            </w:tcBorders>
            <w:vAlign w:val="center"/>
          </w:tcPr>
          <w:p w14:paraId="1A8F97F3" w14:textId="1B1FD6E7" w:rsidR="00B27DD8" w:rsidRDefault="00B27DD8" w:rsidP="00B27DD8">
            <w:pPr>
              <w:spacing w:line="288" w:lineRule="auto"/>
              <w:rPr>
                <w:rFonts w:ascii="宋体" w:hAnsi="宋体" w:cs="宋体"/>
                <w:sz w:val="24"/>
                <w:szCs w:val="24"/>
              </w:rPr>
            </w:pPr>
            <w:r>
              <w:rPr>
                <w:rFonts w:ascii="宋体" w:hAnsi="宋体" w:cs="宋体" w:hint="eastAsia"/>
                <w:sz w:val="24"/>
                <w:szCs w:val="24"/>
              </w:rPr>
              <w:t>1</w:t>
            </w:r>
            <w:r>
              <w:rPr>
                <w:rFonts w:ascii="宋体" w:hAnsi="宋体" w:cs="宋体"/>
                <w:sz w:val="24"/>
                <w:szCs w:val="24"/>
              </w:rPr>
              <w:t>.</w:t>
            </w:r>
            <w:r w:rsidR="002B7EBC">
              <w:rPr>
                <w:rFonts w:ascii="宋体" w:hAnsi="宋体" w:cs="宋体" w:hint="eastAsia"/>
                <w:sz w:val="24"/>
                <w:szCs w:val="24"/>
              </w:rPr>
              <w:t>美术：我设计的书包</w:t>
            </w:r>
          </w:p>
          <w:p w14:paraId="79076A96" w14:textId="0B273971" w:rsidR="002B7EBC" w:rsidRDefault="002B7EBC" w:rsidP="00B27DD8">
            <w:pPr>
              <w:spacing w:line="288" w:lineRule="auto"/>
              <w:rPr>
                <w:rFonts w:ascii="宋体" w:hAnsi="宋体" w:cs="宋体"/>
                <w:sz w:val="24"/>
                <w:szCs w:val="24"/>
              </w:rPr>
            </w:pPr>
            <w:r>
              <w:rPr>
                <w:rFonts w:ascii="宋体" w:hAnsi="宋体" w:cs="宋体" w:hint="eastAsia"/>
                <w:sz w:val="24"/>
                <w:szCs w:val="24"/>
              </w:rPr>
              <w:t>2</w:t>
            </w:r>
            <w:r>
              <w:rPr>
                <w:rFonts w:ascii="宋体" w:hAnsi="宋体" w:cs="宋体"/>
                <w:sz w:val="24"/>
                <w:szCs w:val="24"/>
              </w:rPr>
              <w:t>.</w:t>
            </w:r>
            <w:r>
              <w:rPr>
                <w:rFonts w:ascii="宋体" w:hAnsi="宋体" w:cs="宋体" w:hint="eastAsia"/>
                <w:sz w:val="24"/>
                <w:szCs w:val="24"/>
              </w:rPr>
              <w:t>数学：认识时钟</w:t>
            </w:r>
          </w:p>
          <w:p w14:paraId="17EBB210" w14:textId="1EE248AF" w:rsidR="002B7EBC" w:rsidRDefault="002B7EBC" w:rsidP="00B27DD8">
            <w:pPr>
              <w:spacing w:line="288" w:lineRule="auto"/>
              <w:rPr>
                <w:rFonts w:ascii="宋体" w:hAnsi="宋体" w:cs="宋体"/>
                <w:sz w:val="24"/>
                <w:szCs w:val="24"/>
              </w:rPr>
            </w:pPr>
            <w:r>
              <w:rPr>
                <w:rFonts w:ascii="宋体" w:hAnsi="宋体" w:cs="宋体"/>
                <w:sz w:val="24"/>
                <w:szCs w:val="24"/>
              </w:rPr>
              <w:t>3.</w:t>
            </w:r>
            <w:r>
              <w:rPr>
                <w:rFonts w:ascii="宋体" w:hAnsi="宋体" w:cs="宋体" w:hint="eastAsia"/>
                <w:sz w:val="24"/>
                <w:szCs w:val="24"/>
              </w:rPr>
              <w:t>社会：一分钟</w:t>
            </w:r>
          </w:p>
          <w:p w14:paraId="4689A184" w14:textId="04D6E45D" w:rsidR="002B7EBC" w:rsidRDefault="002B7EBC" w:rsidP="00B27DD8">
            <w:pPr>
              <w:spacing w:line="288" w:lineRule="auto"/>
              <w:rPr>
                <w:rFonts w:ascii="宋体" w:hAnsi="宋体" w:cs="宋体"/>
                <w:sz w:val="24"/>
                <w:szCs w:val="24"/>
              </w:rPr>
            </w:pPr>
            <w:r>
              <w:rPr>
                <w:rFonts w:ascii="宋体" w:hAnsi="宋体" w:cs="宋体" w:hint="eastAsia"/>
                <w:sz w:val="24"/>
                <w:szCs w:val="24"/>
              </w:rPr>
              <w:t>4</w:t>
            </w:r>
            <w:r>
              <w:rPr>
                <w:rFonts w:ascii="宋体" w:hAnsi="宋体" w:cs="宋体"/>
                <w:sz w:val="24"/>
                <w:szCs w:val="24"/>
              </w:rPr>
              <w:t>.</w:t>
            </w:r>
            <w:r>
              <w:rPr>
                <w:rFonts w:ascii="宋体" w:hAnsi="宋体" w:cs="宋体" w:hint="eastAsia"/>
                <w:sz w:val="24"/>
                <w:szCs w:val="24"/>
              </w:rPr>
              <w:t>社会：小学课件</w:t>
            </w:r>
            <w:r>
              <w:rPr>
                <w:rFonts w:ascii="宋体" w:hAnsi="宋体" w:cs="宋体"/>
                <w:sz w:val="24"/>
                <w:szCs w:val="24"/>
              </w:rPr>
              <w:t>N</w:t>
            </w:r>
            <w:r>
              <w:rPr>
                <w:rFonts w:ascii="宋体" w:hAnsi="宋体" w:cs="宋体" w:hint="eastAsia"/>
                <w:sz w:val="24"/>
                <w:szCs w:val="24"/>
              </w:rPr>
              <w:t>件事</w:t>
            </w:r>
          </w:p>
          <w:p w14:paraId="4D5D4975" w14:textId="79C35753" w:rsidR="004772F2" w:rsidRDefault="00B27DD8" w:rsidP="002B7EBC">
            <w:pPr>
              <w:spacing w:line="288" w:lineRule="auto"/>
              <w:rPr>
                <w:rFonts w:ascii="宋体" w:hAnsi="宋体" w:cs="Arial"/>
                <w:sz w:val="24"/>
              </w:rPr>
            </w:pPr>
            <w:r>
              <w:rPr>
                <w:rFonts w:ascii="宋体" w:hAnsi="宋体" w:cs="宋体"/>
                <w:sz w:val="24"/>
                <w:szCs w:val="24"/>
              </w:rPr>
              <w:t>5.</w:t>
            </w:r>
            <w:r>
              <w:rPr>
                <w:rFonts w:ascii="宋体" w:hAnsi="宋体" w:cs="宋体" w:hint="eastAsia"/>
                <w:sz w:val="24"/>
                <w:szCs w:val="24"/>
              </w:rPr>
              <w:t>安全：防踩踏安全</w:t>
            </w:r>
          </w:p>
        </w:tc>
        <w:tc>
          <w:tcPr>
            <w:tcW w:w="2060" w:type="dxa"/>
            <w:tcBorders>
              <w:top w:val="single" w:sz="4" w:space="0" w:color="auto"/>
              <w:left w:val="single" w:sz="4" w:space="0" w:color="auto"/>
              <w:right w:val="single" w:sz="4" w:space="0" w:color="auto"/>
            </w:tcBorders>
          </w:tcPr>
          <w:p w14:paraId="0ED7E1E0" w14:textId="77777777" w:rsidR="004772F2"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生成留白：</w:t>
            </w:r>
          </w:p>
          <w:p w14:paraId="0B011616" w14:textId="77777777" w:rsidR="004772F2" w:rsidRDefault="004772F2">
            <w:pPr>
              <w:spacing w:line="288" w:lineRule="auto"/>
              <w:rPr>
                <w:rFonts w:ascii="宋体" w:hAnsi="宋体" w:cs="宋体"/>
                <w:sz w:val="24"/>
                <w:szCs w:val="24"/>
              </w:rPr>
            </w:pPr>
          </w:p>
        </w:tc>
      </w:tr>
      <w:tr w:rsidR="004772F2" w14:paraId="70013BF0" w14:textId="77777777">
        <w:trPr>
          <w:trHeight w:val="2262"/>
          <w:jc w:val="center"/>
        </w:trPr>
        <w:tc>
          <w:tcPr>
            <w:tcW w:w="1899" w:type="dxa"/>
            <w:vMerge w:val="restart"/>
            <w:tcBorders>
              <w:top w:val="single" w:sz="4" w:space="0" w:color="auto"/>
              <w:left w:val="single" w:sz="4" w:space="0" w:color="auto"/>
              <w:right w:val="single" w:sz="4" w:space="0" w:color="auto"/>
            </w:tcBorders>
            <w:vAlign w:val="center"/>
          </w:tcPr>
          <w:p w14:paraId="29E6A185" w14:textId="77777777" w:rsidR="004772F2"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lastRenderedPageBreak/>
              <w:t>户外活动</w:t>
            </w:r>
          </w:p>
        </w:tc>
        <w:tc>
          <w:tcPr>
            <w:tcW w:w="6358" w:type="dxa"/>
            <w:gridSpan w:val="2"/>
            <w:tcBorders>
              <w:top w:val="single" w:sz="4" w:space="0" w:color="auto"/>
              <w:left w:val="single" w:sz="4" w:space="0" w:color="auto"/>
              <w:right w:val="single" w:sz="4" w:space="0" w:color="auto"/>
            </w:tcBorders>
          </w:tcPr>
          <w:p w14:paraId="0FCF2B9C" w14:textId="77777777" w:rsidR="004772F2"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晴天：</w:t>
            </w:r>
            <w:r>
              <w:rPr>
                <w:rFonts w:ascii="宋体" w:hAnsi="宋体" w:cs="宋体"/>
                <w:b/>
                <w:bCs/>
                <w:sz w:val="24"/>
                <w:szCs w:val="24"/>
              </w:rPr>
              <w:t>运动类游戏活动：</w:t>
            </w:r>
            <w:r>
              <w:rPr>
                <w:rFonts w:ascii="宋体" w:hAnsi="宋体" w:cs="宋体"/>
                <w:sz w:val="24"/>
                <w:szCs w:val="24"/>
              </w:rPr>
              <w:t>油桶组合区，勇士大冒险；球类区，足球小子、灌篮高手；投掷区，我是小炮手；滚轮挑战区；快乐民游，滚铁环、走高跷、跳绳、打陀螺、跳竹竿、跳皮筋；轮胎迷宫；骑行区；</w:t>
            </w:r>
            <w:r>
              <w:rPr>
                <w:rFonts w:ascii="宋体" w:hAnsi="宋体" w:cs="宋体"/>
                <w:b/>
                <w:bCs/>
                <w:sz w:val="24"/>
                <w:szCs w:val="24"/>
              </w:rPr>
              <w:t>创造类游戏活动：</w:t>
            </w:r>
            <w:r>
              <w:rPr>
                <w:rFonts w:ascii="宋体" w:hAnsi="宋体" w:cs="宋体"/>
                <w:sz w:val="24"/>
                <w:szCs w:val="24"/>
              </w:rPr>
              <w:t>表演区、美工区、生活区、沙池区、建构区；</w:t>
            </w:r>
            <w:proofErr w:type="gramStart"/>
            <w:r>
              <w:rPr>
                <w:rFonts w:ascii="宋体" w:hAnsi="宋体" w:cs="宋体"/>
                <w:b/>
                <w:bCs/>
                <w:sz w:val="24"/>
                <w:szCs w:val="24"/>
              </w:rPr>
              <w:t>科探类</w:t>
            </w:r>
            <w:proofErr w:type="gramEnd"/>
            <w:r>
              <w:rPr>
                <w:rFonts w:ascii="宋体" w:hAnsi="宋体" w:cs="宋体"/>
                <w:b/>
                <w:bCs/>
                <w:sz w:val="24"/>
                <w:szCs w:val="24"/>
              </w:rPr>
              <w:t>游戏活动：</w:t>
            </w:r>
            <w:r>
              <w:rPr>
                <w:rFonts w:ascii="宋体" w:hAnsi="宋体" w:cs="宋体"/>
                <w:sz w:val="24"/>
                <w:szCs w:val="24"/>
              </w:rPr>
              <w:t>欢乐戏水池；</w:t>
            </w:r>
            <w:r>
              <w:rPr>
                <w:rFonts w:ascii="宋体" w:hAnsi="宋体" w:cs="宋体"/>
                <w:b/>
                <w:bCs/>
                <w:sz w:val="24"/>
                <w:szCs w:val="24"/>
              </w:rPr>
              <w:t>园艺、劳作类活动：</w:t>
            </w:r>
            <w:r>
              <w:rPr>
                <w:rFonts w:ascii="宋体" w:hAnsi="宋体" w:cs="宋体"/>
                <w:sz w:val="24"/>
                <w:szCs w:val="24"/>
              </w:rPr>
              <w:t>小小种植园</w:t>
            </w:r>
          </w:p>
        </w:tc>
        <w:tc>
          <w:tcPr>
            <w:tcW w:w="2060" w:type="dxa"/>
            <w:vMerge w:val="restart"/>
            <w:tcBorders>
              <w:top w:val="single" w:sz="4" w:space="0" w:color="auto"/>
              <w:left w:val="single" w:sz="4" w:space="0" w:color="auto"/>
              <w:right w:val="single" w:sz="4" w:space="0" w:color="auto"/>
            </w:tcBorders>
          </w:tcPr>
          <w:p w14:paraId="19C8AD4E" w14:textId="77777777" w:rsidR="004772F2"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本周关注要点：</w:t>
            </w:r>
          </w:p>
          <w:p w14:paraId="42AD5490" w14:textId="37555328" w:rsidR="004772F2" w:rsidRDefault="00000000">
            <w:pPr>
              <w:numPr>
                <w:ilvl w:val="0"/>
                <w:numId w:val="1"/>
              </w:numPr>
              <w:spacing w:line="288" w:lineRule="auto"/>
              <w:rPr>
                <w:rFonts w:ascii="宋体" w:hAnsi="宋体" w:cs="宋体"/>
                <w:sz w:val="24"/>
                <w:szCs w:val="24"/>
              </w:rPr>
            </w:pPr>
            <w:r>
              <w:rPr>
                <w:rFonts w:ascii="宋体" w:hAnsi="宋体" w:cs="宋体" w:hint="eastAsia"/>
                <w:sz w:val="24"/>
                <w:szCs w:val="24"/>
              </w:rPr>
              <w:t>关注区域内幼儿</w:t>
            </w:r>
            <w:r w:rsidR="007F4708">
              <w:rPr>
                <w:rFonts w:ascii="宋体" w:hAnsi="宋体" w:cs="宋体" w:hint="eastAsia"/>
                <w:sz w:val="24"/>
                <w:szCs w:val="24"/>
              </w:rPr>
              <w:t>对参与民间游戏的兴趣。</w:t>
            </w:r>
          </w:p>
          <w:p w14:paraId="0E92003E" w14:textId="36C8DA58" w:rsidR="004772F2" w:rsidRDefault="00000000">
            <w:pPr>
              <w:numPr>
                <w:ilvl w:val="0"/>
                <w:numId w:val="1"/>
              </w:numPr>
              <w:spacing w:line="288" w:lineRule="auto"/>
              <w:rPr>
                <w:rFonts w:ascii="宋体" w:hAnsi="宋体" w:cs="宋体"/>
                <w:sz w:val="24"/>
                <w:szCs w:val="24"/>
              </w:rPr>
            </w:pPr>
            <w:r>
              <w:rPr>
                <w:rFonts w:ascii="宋体" w:hAnsi="宋体" w:cs="宋体" w:hint="eastAsia"/>
                <w:sz w:val="24"/>
                <w:szCs w:val="24"/>
              </w:rPr>
              <w:t>运动</w:t>
            </w:r>
            <w:r w:rsidR="007F4708">
              <w:rPr>
                <w:rFonts w:ascii="宋体" w:hAnsi="宋体" w:cs="宋体" w:hint="eastAsia"/>
                <w:sz w:val="24"/>
                <w:szCs w:val="24"/>
              </w:rPr>
              <w:t>中关注</w:t>
            </w:r>
            <w:r>
              <w:rPr>
                <w:rFonts w:ascii="宋体" w:hAnsi="宋体" w:cs="宋体" w:hint="eastAsia"/>
                <w:sz w:val="24"/>
                <w:szCs w:val="24"/>
              </w:rPr>
              <w:t>幼儿</w:t>
            </w:r>
            <w:r w:rsidR="007F4708">
              <w:rPr>
                <w:rFonts w:ascii="宋体" w:hAnsi="宋体" w:cs="宋体" w:hint="eastAsia"/>
                <w:sz w:val="24"/>
                <w:szCs w:val="24"/>
              </w:rPr>
              <w:t>按需穿</w:t>
            </w:r>
            <w:proofErr w:type="gramStart"/>
            <w:r w:rsidR="007F4708">
              <w:rPr>
                <w:rFonts w:ascii="宋体" w:hAnsi="宋体" w:cs="宋体" w:hint="eastAsia"/>
                <w:sz w:val="24"/>
                <w:szCs w:val="24"/>
              </w:rPr>
              <w:t>脱衣物</w:t>
            </w:r>
            <w:proofErr w:type="gramEnd"/>
            <w:r w:rsidR="007F4708">
              <w:rPr>
                <w:rFonts w:ascii="宋体" w:hAnsi="宋体" w:cs="宋体" w:hint="eastAsia"/>
                <w:sz w:val="24"/>
                <w:szCs w:val="24"/>
              </w:rPr>
              <w:t>的情况</w:t>
            </w:r>
            <w:r>
              <w:rPr>
                <w:rFonts w:ascii="宋体" w:hAnsi="宋体" w:cs="宋体" w:hint="eastAsia"/>
                <w:sz w:val="24"/>
                <w:szCs w:val="24"/>
              </w:rPr>
              <w:t>。</w:t>
            </w:r>
          </w:p>
          <w:p w14:paraId="121FFB88" w14:textId="77777777" w:rsidR="004772F2" w:rsidRDefault="004772F2">
            <w:pPr>
              <w:spacing w:line="288" w:lineRule="auto"/>
              <w:rPr>
                <w:rFonts w:asciiTheme="majorEastAsia" w:eastAsiaTheme="majorEastAsia" w:hAnsiTheme="majorEastAsia" w:cstheme="majorEastAsia"/>
                <w:sz w:val="24"/>
                <w:szCs w:val="24"/>
              </w:rPr>
            </w:pPr>
          </w:p>
        </w:tc>
      </w:tr>
      <w:tr w:rsidR="004772F2" w14:paraId="75EC7B09" w14:textId="77777777">
        <w:trPr>
          <w:trHeight w:val="844"/>
          <w:jc w:val="center"/>
        </w:trPr>
        <w:tc>
          <w:tcPr>
            <w:tcW w:w="1899" w:type="dxa"/>
            <w:vMerge/>
            <w:tcBorders>
              <w:left w:val="single" w:sz="4" w:space="0" w:color="auto"/>
              <w:bottom w:val="single" w:sz="4" w:space="0" w:color="auto"/>
              <w:right w:val="single" w:sz="4" w:space="0" w:color="auto"/>
            </w:tcBorders>
            <w:vAlign w:val="center"/>
          </w:tcPr>
          <w:p w14:paraId="7A65547B" w14:textId="77777777" w:rsidR="004772F2" w:rsidRDefault="004772F2">
            <w:pPr>
              <w:spacing w:line="288" w:lineRule="auto"/>
              <w:jc w:val="center"/>
              <w:rPr>
                <w:rFonts w:ascii="黑体" w:eastAsia="黑体" w:hAnsi="黑体" w:cs="黑体"/>
                <w:b/>
                <w:bCs/>
                <w:sz w:val="24"/>
                <w:szCs w:val="24"/>
              </w:rPr>
            </w:pPr>
          </w:p>
        </w:tc>
        <w:tc>
          <w:tcPr>
            <w:tcW w:w="6358" w:type="dxa"/>
            <w:gridSpan w:val="2"/>
            <w:tcBorders>
              <w:left w:val="single" w:sz="4" w:space="0" w:color="auto"/>
              <w:right w:val="single" w:sz="4" w:space="0" w:color="auto"/>
            </w:tcBorders>
          </w:tcPr>
          <w:p w14:paraId="1C66DAE9" w14:textId="77777777" w:rsidR="004772F2"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阴雨天：</w:t>
            </w:r>
          </w:p>
          <w:p w14:paraId="30E8E999" w14:textId="77777777" w:rsidR="004772F2" w:rsidRDefault="00000000">
            <w:pPr>
              <w:spacing w:line="288" w:lineRule="auto"/>
              <w:rPr>
                <w:rFonts w:ascii="黑体" w:eastAsia="黑体" w:hAnsi="黑体" w:cs="黑体"/>
                <w:b/>
                <w:bCs/>
                <w:sz w:val="24"/>
                <w:szCs w:val="24"/>
              </w:rPr>
            </w:pPr>
            <w:r>
              <w:rPr>
                <w:rFonts w:ascii="宋体" w:hAnsi="宋体" w:cs="宋体"/>
                <w:sz w:val="24"/>
                <w:szCs w:val="24"/>
              </w:rPr>
              <w:t>花样沙包、有趣的绳子、</w:t>
            </w:r>
            <w:proofErr w:type="gramStart"/>
            <w:r>
              <w:rPr>
                <w:rFonts w:ascii="宋体" w:hAnsi="宋体" w:cs="宋体"/>
                <w:sz w:val="24"/>
                <w:szCs w:val="24"/>
              </w:rPr>
              <w:t>攀爬小达人</w:t>
            </w:r>
            <w:proofErr w:type="gramEnd"/>
            <w:r>
              <w:rPr>
                <w:rFonts w:ascii="宋体" w:hAnsi="宋体" w:cs="宋体"/>
                <w:sz w:val="24"/>
                <w:szCs w:val="24"/>
              </w:rPr>
              <w:t>、玩转竹竿、抢椅子、</w:t>
            </w:r>
            <w:proofErr w:type="gramStart"/>
            <w:r>
              <w:rPr>
                <w:rFonts w:ascii="宋体" w:hAnsi="宋体" w:cs="宋体"/>
                <w:sz w:val="24"/>
                <w:szCs w:val="24"/>
              </w:rPr>
              <w:t>钻爬乐</w:t>
            </w:r>
            <w:proofErr w:type="gramEnd"/>
            <w:r>
              <w:rPr>
                <w:rFonts w:ascii="宋体" w:hAnsi="宋体" w:cs="宋体"/>
                <w:sz w:val="24"/>
                <w:szCs w:val="24"/>
              </w:rPr>
              <w:t>、踩水坑、走平衡</w:t>
            </w:r>
          </w:p>
        </w:tc>
        <w:tc>
          <w:tcPr>
            <w:tcW w:w="2060" w:type="dxa"/>
            <w:vMerge/>
            <w:tcBorders>
              <w:left w:val="single" w:sz="4" w:space="0" w:color="auto"/>
              <w:right w:val="single" w:sz="4" w:space="0" w:color="auto"/>
            </w:tcBorders>
          </w:tcPr>
          <w:p w14:paraId="72565AF6" w14:textId="77777777" w:rsidR="004772F2" w:rsidRDefault="004772F2">
            <w:pPr>
              <w:spacing w:line="288" w:lineRule="auto"/>
              <w:rPr>
                <w:rFonts w:ascii="黑体" w:eastAsia="黑体" w:hAnsi="黑体" w:cs="黑体"/>
                <w:b/>
                <w:bCs/>
                <w:color w:val="FF0000"/>
                <w:sz w:val="24"/>
                <w:szCs w:val="24"/>
              </w:rPr>
            </w:pPr>
          </w:p>
        </w:tc>
      </w:tr>
      <w:tr w:rsidR="004772F2" w14:paraId="4F010BC2" w14:textId="77777777">
        <w:trPr>
          <w:trHeight w:val="863"/>
          <w:jc w:val="center"/>
        </w:trPr>
        <w:tc>
          <w:tcPr>
            <w:tcW w:w="1899" w:type="dxa"/>
            <w:tcBorders>
              <w:top w:val="single" w:sz="4" w:space="0" w:color="auto"/>
              <w:left w:val="single" w:sz="4" w:space="0" w:color="auto"/>
              <w:bottom w:val="single" w:sz="4" w:space="0" w:color="auto"/>
              <w:right w:val="single" w:sz="4" w:space="0" w:color="auto"/>
            </w:tcBorders>
            <w:vAlign w:val="center"/>
          </w:tcPr>
          <w:p w14:paraId="0C39093A" w14:textId="77777777" w:rsidR="004772F2"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游戏活动</w:t>
            </w:r>
          </w:p>
        </w:tc>
        <w:tc>
          <w:tcPr>
            <w:tcW w:w="8418" w:type="dxa"/>
            <w:gridSpan w:val="3"/>
            <w:tcBorders>
              <w:left w:val="single" w:sz="4" w:space="0" w:color="auto"/>
              <w:right w:val="single" w:sz="4" w:space="0" w:color="auto"/>
            </w:tcBorders>
            <w:vAlign w:val="center"/>
          </w:tcPr>
          <w:p w14:paraId="03239A6A" w14:textId="724D4707" w:rsidR="004772F2" w:rsidRDefault="00000000">
            <w:pPr>
              <w:spacing w:line="288" w:lineRule="auto"/>
              <w:rPr>
                <w:rFonts w:ascii="宋体" w:hAnsi="宋体" w:cs="宋体"/>
                <w:sz w:val="24"/>
                <w:szCs w:val="24"/>
              </w:rPr>
            </w:pPr>
            <w:r>
              <w:rPr>
                <w:rFonts w:ascii="宋体" w:hAnsi="宋体" w:cs="宋体" w:hint="eastAsia"/>
                <w:sz w:val="24"/>
                <w:szCs w:val="24"/>
              </w:rPr>
              <w:t>爱玩日活动：</w:t>
            </w:r>
            <w:r w:rsidR="00AD3A7D">
              <w:rPr>
                <w:rFonts w:ascii="宋体" w:hAnsi="宋体" w:cs="宋体" w:hint="eastAsia"/>
                <w:sz w:val="24"/>
                <w:szCs w:val="24"/>
              </w:rPr>
              <w:t>有趣的海绵棒</w:t>
            </w:r>
          </w:p>
          <w:p w14:paraId="07E78BA9" w14:textId="6791BBCF" w:rsidR="004772F2" w:rsidRDefault="00000000">
            <w:pPr>
              <w:spacing w:line="288" w:lineRule="auto"/>
              <w:rPr>
                <w:rFonts w:ascii="宋体" w:hAnsi="宋体" w:cs="宋体"/>
                <w:sz w:val="24"/>
                <w:szCs w:val="24"/>
              </w:rPr>
            </w:pPr>
            <w:r>
              <w:rPr>
                <w:rFonts w:ascii="宋体" w:hAnsi="宋体" w:cs="宋体" w:hint="eastAsia"/>
                <w:sz w:val="24"/>
                <w:szCs w:val="24"/>
              </w:rPr>
              <w:t>班级整理课程：</w:t>
            </w:r>
            <w:r w:rsidR="00D00E9C">
              <w:rPr>
                <w:rFonts w:ascii="宋体" w:hAnsi="宋体" w:cs="宋体" w:hint="eastAsia"/>
                <w:sz w:val="24"/>
                <w:szCs w:val="24"/>
              </w:rPr>
              <w:t>整理</w:t>
            </w:r>
            <w:r w:rsidR="00AD3A7D">
              <w:rPr>
                <w:rFonts w:ascii="宋体" w:hAnsi="宋体" w:cs="宋体" w:hint="eastAsia"/>
                <w:sz w:val="24"/>
                <w:szCs w:val="24"/>
              </w:rPr>
              <w:t>桌面</w:t>
            </w:r>
          </w:p>
          <w:p w14:paraId="58E579E2" w14:textId="77777777" w:rsidR="004772F2" w:rsidRDefault="00000000">
            <w:pPr>
              <w:spacing w:line="288" w:lineRule="auto"/>
              <w:rPr>
                <w:rFonts w:ascii="宋体" w:hAnsi="宋体" w:cs="宋体"/>
                <w:sz w:val="24"/>
                <w:szCs w:val="24"/>
              </w:rPr>
            </w:pPr>
            <w:r>
              <w:rPr>
                <w:rFonts w:ascii="宋体" w:hAnsi="宋体" w:cs="宋体" w:hint="eastAsia"/>
                <w:sz w:val="24"/>
                <w:szCs w:val="24"/>
              </w:rPr>
              <w:t>期初闪亮课程</w:t>
            </w:r>
          </w:p>
          <w:p w14:paraId="7681B95E" w14:textId="7A734930" w:rsidR="004772F2" w:rsidRDefault="00000000">
            <w:pPr>
              <w:spacing w:line="288" w:lineRule="auto"/>
              <w:rPr>
                <w:rFonts w:ascii="宋体" w:hAnsi="宋体" w:cs="宋体"/>
                <w:sz w:val="24"/>
                <w:szCs w:val="24"/>
              </w:rPr>
            </w:pPr>
            <w:r>
              <w:rPr>
                <w:rFonts w:ascii="宋体" w:hAnsi="宋体" w:cs="宋体" w:hint="eastAsia"/>
                <w:sz w:val="24"/>
                <w:szCs w:val="24"/>
              </w:rPr>
              <w:t>手指游戏：</w:t>
            </w:r>
            <w:r w:rsidR="00AD3A7D">
              <w:rPr>
                <w:rFonts w:ascii="宋体" w:hAnsi="宋体" w:cs="宋体" w:hint="eastAsia"/>
                <w:sz w:val="24"/>
                <w:szCs w:val="24"/>
              </w:rPr>
              <w:t>两个大拇指</w:t>
            </w:r>
          </w:p>
          <w:p w14:paraId="69B139BE" w14:textId="5CDEEBA2" w:rsidR="004772F2" w:rsidRDefault="00000000">
            <w:pPr>
              <w:spacing w:line="288" w:lineRule="auto"/>
              <w:jc w:val="left"/>
              <w:rPr>
                <w:rFonts w:ascii="宋体"/>
                <w:sz w:val="24"/>
                <w:szCs w:val="24"/>
              </w:rPr>
            </w:pPr>
            <w:r>
              <w:rPr>
                <w:rFonts w:ascii="宋体" w:hAnsi="宋体" w:cs="宋体" w:hint="eastAsia"/>
                <w:sz w:val="24"/>
                <w:szCs w:val="24"/>
              </w:rPr>
              <w:t>民间游戏：</w:t>
            </w:r>
            <w:r w:rsidR="00AD3A7D">
              <w:rPr>
                <w:rFonts w:ascii="宋体" w:hAnsi="宋体" w:cs="宋体" w:hint="eastAsia"/>
                <w:sz w:val="24"/>
                <w:szCs w:val="24"/>
              </w:rPr>
              <w:t>跳房子</w:t>
            </w:r>
          </w:p>
        </w:tc>
      </w:tr>
      <w:tr w:rsidR="004772F2" w14:paraId="13468C56" w14:textId="77777777">
        <w:trPr>
          <w:trHeight w:val="990"/>
          <w:jc w:val="center"/>
        </w:trPr>
        <w:tc>
          <w:tcPr>
            <w:tcW w:w="1899" w:type="dxa"/>
            <w:tcBorders>
              <w:top w:val="single" w:sz="4" w:space="0" w:color="auto"/>
              <w:left w:val="single" w:sz="4" w:space="0" w:color="auto"/>
              <w:right w:val="single" w:sz="4" w:space="0" w:color="auto"/>
            </w:tcBorders>
            <w:vAlign w:val="center"/>
          </w:tcPr>
          <w:p w14:paraId="762CF43B" w14:textId="77777777" w:rsidR="004772F2"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自我服务</w:t>
            </w:r>
          </w:p>
          <w:p w14:paraId="35A264B5" w14:textId="77777777" w:rsidR="004772F2"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与自主管理</w:t>
            </w:r>
          </w:p>
        </w:tc>
        <w:tc>
          <w:tcPr>
            <w:tcW w:w="4513" w:type="dxa"/>
            <w:tcBorders>
              <w:top w:val="single" w:sz="4" w:space="0" w:color="auto"/>
              <w:left w:val="single" w:sz="4" w:space="0" w:color="auto"/>
              <w:bottom w:val="single" w:sz="4" w:space="0" w:color="auto"/>
              <w:right w:val="single" w:sz="4" w:space="0" w:color="auto"/>
            </w:tcBorders>
            <w:vAlign w:val="center"/>
          </w:tcPr>
          <w:p w14:paraId="31FE5589" w14:textId="77777777" w:rsidR="004772F2" w:rsidRDefault="00000000">
            <w:pPr>
              <w:pStyle w:val="16"/>
              <w:spacing w:line="288" w:lineRule="auto"/>
              <w:ind w:firstLineChars="0" w:firstLine="0"/>
              <w:rPr>
                <w:rFonts w:ascii="宋体" w:hAnsi="宋体" w:cs="宋体"/>
                <w:kern w:val="0"/>
                <w:sz w:val="24"/>
                <w:szCs w:val="21"/>
              </w:rPr>
            </w:pPr>
            <w:r>
              <w:rPr>
                <w:rFonts w:ascii="宋体" w:hAnsi="宋体" w:cs="宋体" w:hint="eastAsia"/>
                <w:kern w:val="0"/>
                <w:sz w:val="24"/>
                <w:szCs w:val="21"/>
              </w:rPr>
              <w:t>1.自主进餐时，幼儿能熟练地盛饭菜。</w:t>
            </w:r>
          </w:p>
          <w:p w14:paraId="05244430" w14:textId="77777777" w:rsidR="004772F2" w:rsidRDefault="00000000">
            <w:pPr>
              <w:pStyle w:val="16"/>
              <w:spacing w:line="288" w:lineRule="auto"/>
              <w:ind w:firstLineChars="0" w:firstLine="0"/>
              <w:rPr>
                <w:rFonts w:ascii="宋体" w:hAnsi="宋体" w:cs="宋体"/>
                <w:kern w:val="0"/>
                <w:sz w:val="24"/>
                <w:szCs w:val="21"/>
              </w:rPr>
            </w:pPr>
            <w:r>
              <w:rPr>
                <w:rFonts w:ascii="宋体" w:hAnsi="宋体" w:cs="宋体" w:hint="eastAsia"/>
                <w:kern w:val="0"/>
                <w:sz w:val="24"/>
                <w:szCs w:val="21"/>
              </w:rPr>
              <w:t>2.幼儿能根据天气变化及时增加衣物。</w:t>
            </w:r>
          </w:p>
          <w:p w14:paraId="5B5889A0" w14:textId="77777777" w:rsidR="004772F2" w:rsidRDefault="00000000">
            <w:pPr>
              <w:pStyle w:val="16"/>
              <w:spacing w:line="288" w:lineRule="auto"/>
              <w:ind w:firstLineChars="0" w:firstLine="0"/>
              <w:rPr>
                <w:rFonts w:ascii="黑体" w:hAnsi="黑体" w:cs="黑体"/>
                <w:b/>
                <w:bCs/>
                <w:kern w:val="0"/>
                <w:sz w:val="24"/>
                <w:szCs w:val="24"/>
              </w:rPr>
            </w:pPr>
            <w:r>
              <w:rPr>
                <w:rFonts w:ascii="宋体" w:hAnsi="宋体" w:cs="宋体" w:hint="eastAsia"/>
                <w:kern w:val="0"/>
                <w:sz w:val="24"/>
                <w:szCs w:val="21"/>
              </w:rPr>
              <w:t>3.尝试整理床铺，叠被子。</w:t>
            </w:r>
          </w:p>
        </w:tc>
        <w:tc>
          <w:tcPr>
            <w:tcW w:w="3905" w:type="dxa"/>
            <w:gridSpan w:val="2"/>
            <w:tcBorders>
              <w:top w:val="single" w:sz="4" w:space="0" w:color="auto"/>
              <w:left w:val="single" w:sz="4" w:space="0" w:color="auto"/>
              <w:bottom w:val="single" w:sz="4" w:space="0" w:color="auto"/>
              <w:right w:val="single" w:sz="4" w:space="0" w:color="auto"/>
            </w:tcBorders>
          </w:tcPr>
          <w:p w14:paraId="6EA4B50F" w14:textId="77777777" w:rsidR="004772F2" w:rsidRDefault="00000000">
            <w:pPr>
              <w:pStyle w:val="16"/>
              <w:spacing w:line="288" w:lineRule="auto"/>
              <w:ind w:firstLineChars="0" w:firstLine="0"/>
              <w:rPr>
                <w:rFonts w:ascii="黑体" w:eastAsia="黑体" w:hAnsi="黑体" w:cs="黑体"/>
                <w:b/>
                <w:bCs/>
                <w:kern w:val="0"/>
                <w:sz w:val="24"/>
                <w:szCs w:val="24"/>
              </w:rPr>
            </w:pPr>
            <w:r>
              <w:rPr>
                <w:rFonts w:ascii="黑体" w:eastAsia="黑体" w:hAnsi="黑体" w:cs="黑体" w:hint="eastAsia"/>
                <w:b/>
                <w:bCs/>
                <w:kern w:val="0"/>
                <w:sz w:val="24"/>
                <w:szCs w:val="24"/>
              </w:rPr>
              <w:t>本周关注要点：</w:t>
            </w:r>
          </w:p>
          <w:p w14:paraId="3FC2FCE8" w14:textId="77777777" w:rsidR="004772F2" w:rsidRDefault="00000000">
            <w:pPr>
              <w:pStyle w:val="16"/>
              <w:spacing w:line="288" w:lineRule="auto"/>
              <w:ind w:firstLineChars="0" w:firstLine="0"/>
              <w:rPr>
                <w:rFonts w:ascii="宋体" w:hAnsi="宋体" w:cs="宋体"/>
                <w:sz w:val="24"/>
                <w:szCs w:val="24"/>
              </w:rPr>
            </w:pPr>
            <w:r>
              <w:rPr>
                <w:rFonts w:ascii="宋体" w:hAnsi="宋体" w:cs="宋体" w:hint="eastAsia"/>
                <w:sz w:val="24"/>
                <w:szCs w:val="24"/>
              </w:rPr>
              <w:t>1.关注孩子起床后能否及时穿衣裤并能学会整理衣裤。</w:t>
            </w:r>
          </w:p>
          <w:p w14:paraId="366D1EE2" w14:textId="6843652C" w:rsidR="004772F2" w:rsidRDefault="00000000">
            <w:pPr>
              <w:pStyle w:val="16"/>
              <w:spacing w:line="288" w:lineRule="auto"/>
              <w:ind w:firstLineChars="0" w:firstLine="0"/>
              <w:rPr>
                <w:rFonts w:ascii="宋体" w:hAnsi="宋体" w:cs="宋体"/>
                <w:sz w:val="24"/>
                <w:szCs w:val="24"/>
              </w:rPr>
            </w:pPr>
            <w:r>
              <w:rPr>
                <w:rFonts w:ascii="宋体" w:hAnsi="宋体" w:cs="宋体" w:hint="eastAsia"/>
                <w:sz w:val="24"/>
                <w:szCs w:val="24"/>
              </w:rPr>
              <w:t>2.关注孩子</w:t>
            </w:r>
            <w:r w:rsidR="007F4708">
              <w:rPr>
                <w:rFonts w:ascii="宋体" w:hAnsi="宋体" w:cs="宋体" w:hint="eastAsia"/>
                <w:sz w:val="24"/>
                <w:szCs w:val="24"/>
              </w:rPr>
              <w:t>离园时自己</w:t>
            </w:r>
            <w:proofErr w:type="gramStart"/>
            <w:r w:rsidR="007F4708">
              <w:rPr>
                <w:rFonts w:ascii="宋体" w:hAnsi="宋体" w:cs="宋体" w:hint="eastAsia"/>
                <w:sz w:val="24"/>
                <w:szCs w:val="24"/>
              </w:rPr>
              <w:t>塞衣服</w:t>
            </w:r>
            <w:proofErr w:type="gramEnd"/>
            <w:r w:rsidR="007F4708">
              <w:rPr>
                <w:rFonts w:ascii="宋体" w:hAnsi="宋体" w:cs="宋体" w:hint="eastAsia"/>
                <w:sz w:val="24"/>
                <w:szCs w:val="24"/>
              </w:rPr>
              <w:t>裤子的情况，提高自我服务能力。</w:t>
            </w:r>
          </w:p>
        </w:tc>
      </w:tr>
      <w:tr w:rsidR="004772F2" w14:paraId="26AA9DFA" w14:textId="77777777">
        <w:trPr>
          <w:trHeight w:val="631"/>
          <w:jc w:val="center"/>
        </w:trPr>
        <w:tc>
          <w:tcPr>
            <w:tcW w:w="1899" w:type="dxa"/>
            <w:tcBorders>
              <w:top w:val="single" w:sz="4" w:space="0" w:color="auto"/>
              <w:left w:val="single" w:sz="4" w:space="0" w:color="auto"/>
              <w:bottom w:val="single" w:sz="4" w:space="0" w:color="auto"/>
              <w:right w:val="single" w:sz="4" w:space="0" w:color="auto"/>
            </w:tcBorders>
            <w:vAlign w:val="center"/>
          </w:tcPr>
          <w:p w14:paraId="1482769E" w14:textId="77777777" w:rsidR="004772F2"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环境创设</w:t>
            </w:r>
          </w:p>
          <w:p w14:paraId="6C0D47CA" w14:textId="77777777" w:rsidR="004772F2"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与资源利用</w:t>
            </w:r>
          </w:p>
        </w:tc>
        <w:tc>
          <w:tcPr>
            <w:tcW w:w="8418" w:type="dxa"/>
            <w:gridSpan w:val="3"/>
            <w:tcBorders>
              <w:top w:val="single" w:sz="4" w:space="0" w:color="auto"/>
              <w:left w:val="single" w:sz="4" w:space="0" w:color="auto"/>
              <w:bottom w:val="single" w:sz="4" w:space="0" w:color="auto"/>
              <w:right w:val="single" w:sz="4" w:space="0" w:color="auto"/>
            </w:tcBorders>
            <w:vAlign w:val="center"/>
          </w:tcPr>
          <w:p w14:paraId="5487F9A8" w14:textId="77777777" w:rsidR="004772F2" w:rsidRDefault="00000000">
            <w:pPr>
              <w:widowControl/>
              <w:snapToGrid w:val="0"/>
              <w:spacing w:line="288" w:lineRule="auto"/>
              <w:rPr>
                <w:rFonts w:ascii="宋体" w:hAnsi="宋体" w:cs="宋体"/>
                <w:sz w:val="24"/>
                <w:szCs w:val="24"/>
              </w:rPr>
            </w:pPr>
            <w:r>
              <w:rPr>
                <w:rFonts w:ascii="宋体" w:hAnsi="宋体" w:cs="宋体" w:hint="eastAsia"/>
                <w:sz w:val="24"/>
                <w:szCs w:val="24"/>
              </w:rPr>
              <w:t>1.将小学、小学生以及准备上小学的讨论内容，分别以照片、文字、图画等不同的形式，分栏目布置在“幼小衔接”区域中。</w:t>
            </w:r>
          </w:p>
          <w:p w14:paraId="7F8183CF" w14:textId="77777777" w:rsidR="004772F2" w:rsidRDefault="00000000">
            <w:pPr>
              <w:spacing w:line="288" w:lineRule="auto"/>
              <w:rPr>
                <w:rFonts w:ascii="宋体" w:hAnsi="宋体" w:cs="宋体"/>
                <w:sz w:val="24"/>
                <w:szCs w:val="24"/>
              </w:rPr>
            </w:pPr>
            <w:r>
              <w:rPr>
                <w:rFonts w:ascii="宋体" w:hAnsi="宋体" w:cs="宋体" w:hint="eastAsia"/>
                <w:sz w:val="24"/>
                <w:szCs w:val="24"/>
              </w:rPr>
              <w:t>2.摆放幼儿收集的小学生物品，供幼儿观察与体验。</w:t>
            </w:r>
          </w:p>
        </w:tc>
      </w:tr>
      <w:tr w:rsidR="004772F2" w14:paraId="4A22DA47" w14:textId="77777777">
        <w:trPr>
          <w:trHeight w:val="708"/>
          <w:jc w:val="center"/>
        </w:trPr>
        <w:tc>
          <w:tcPr>
            <w:tcW w:w="1899" w:type="dxa"/>
            <w:tcBorders>
              <w:top w:val="single" w:sz="4" w:space="0" w:color="auto"/>
              <w:left w:val="single" w:sz="4" w:space="0" w:color="auto"/>
              <w:bottom w:val="single" w:sz="4" w:space="0" w:color="auto"/>
              <w:right w:val="single" w:sz="4" w:space="0" w:color="auto"/>
            </w:tcBorders>
            <w:vAlign w:val="center"/>
          </w:tcPr>
          <w:p w14:paraId="7A7B4A5F" w14:textId="77777777" w:rsidR="004772F2"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园家合力</w:t>
            </w:r>
          </w:p>
        </w:tc>
        <w:tc>
          <w:tcPr>
            <w:tcW w:w="8418" w:type="dxa"/>
            <w:gridSpan w:val="3"/>
            <w:tcBorders>
              <w:top w:val="single" w:sz="4" w:space="0" w:color="auto"/>
              <w:left w:val="single" w:sz="4" w:space="0" w:color="auto"/>
              <w:bottom w:val="single" w:sz="4" w:space="0" w:color="auto"/>
              <w:right w:val="single" w:sz="4" w:space="0" w:color="auto"/>
            </w:tcBorders>
            <w:vAlign w:val="center"/>
          </w:tcPr>
          <w:p w14:paraId="66E11472" w14:textId="77777777" w:rsidR="004772F2" w:rsidRDefault="00000000">
            <w:pPr>
              <w:spacing w:line="288" w:lineRule="auto"/>
              <w:rPr>
                <w:rFonts w:ascii="宋体" w:hAnsi="宋体" w:cs="宋体"/>
                <w:sz w:val="24"/>
                <w:szCs w:val="24"/>
              </w:rPr>
            </w:pPr>
            <w:r>
              <w:rPr>
                <w:rFonts w:ascii="宋体" w:hAnsi="宋体" w:cs="宋体" w:hint="eastAsia"/>
                <w:sz w:val="24"/>
                <w:szCs w:val="24"/>
              </w:rPr>
              <w:t>1.鼓励家长与幼儿共同收集小学生物品，共同探讨小学生活。</w:t>
            </w:r>
          </w:p>
          <w:p w14:paraId="63DA5605" w14:textId="77777777" w:rsidR="004772F2" w:rsidRDefault="00000000">
            <w:pPr>
              <w:spacing w:line="288" w:lineRule="auto"/>
              <w:rPr>
                <w:rFonts w:ascii="宋体" w:hAnsi="宋体" w:cs="宋体"/>
                <w:sz w:val="24"/>
                <w:szCs w:val="24"/>
              </w:rPr>
            </w:pPr>
            <w:r>
              <w:rPr>
                <w:rFonts w:ascii="宋体" w:hAnsi="宋体" w:cs="宋体" w:hint="eastAsia"/>
                <w:sz w:val="24"/>
                <w:szCs w:val="24"/>
              </w:rPr>
              <w:t>2.利用周末借助家长资源带孩子去实地查看或者是网络上了解小学的位置和环境设施等。</w:t>
            </w:r>
          </w:p>
        </w:tc>
      </w:tr>
      <w:tr w:rsidR="004772F2" w14:paraId="143DA8FB" w14:textId="77777777">
        <w:trPr>
          <w:trHeight w:val="571"/>
          <w:jc w:val="center"/>
        </w:trPr>
        <w:tc>
          <w:tcPr>
            <w:tcW w:w="1899" w:type="dxa"/>
            <w:tcBorders>
              <w:top w:val="single" w:sz="4" w:space="0" w:color="auto"/>
              <w:left w:val="single" w:sz="4" w:space="0" w:color="auto"/>
              <w:bottom w:val="single" w:sz="4" w:space="0" w:color="auto"/>
              <w:right w:val="single" w:sz="4" w:space="0" w:color="auto"/>
            </w:tcBorders>
            <w:vAlign w:val="center"/>
          </w:tcPr>
          <w:p w14:paraId="361CB52D" w14:textId="77777777" w:rsidR="004772F2"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备注</w:t>
            </w:r>
          </w:p>
        </w:tc>
        <w:tc>
          <w:tcPr>
            <w:tcW w:w="8418" w:type="dxa"/>
            <w:gridSpan w:val="3"/>
            <w:tcBorders>
              <w:top w:val="single" w:sz="4" w:space="0" w:color="auto"/>
              <w:left w:val="single" w:sz="4" w:space="0" w:color="auto"/>
              <w:bottom w:val="single" w:sz="4" w:space="0" w:color="auto"/>
              <w:right w:val="single" w:sz="4" w:space="0" w:color="auto"/>
            </w:tcBorders>
            <w:vAlign w:val="center"/>
          </w:tcPr>
          <w:p w14:paraId="065F61F5" w14:textId="77777777" w:rsidR="004772F2" w:rsidRDefault="004772F2">
            <w:pPr>
              <w:spacing w:line="288" w:lineRule="auto"/>
              <w:rPr>
                <w:rFonts w:ascii="黑体" w:eastAsia="黑体" w:hAnsi="黑体" w:cs="黑体"/>
                <w:b/>
                <w:bCs/>
                <w:sz w:val="24"/>
                <w:szCs w:val="24"/>
              </w:rPr>
            </w:pPr>
          </w:p>
        </w:tc>
      </w:tr>
    </w:tbl>
    <w:p w14:paraId="1C8868C5" w14:textId="4876DD7C" w:rsidR="004772F2" w:rsidRDefault="00000000">
      <w:pPr>
        <w:wordWrap w:val="0"/>
        <w:spacing w:line="288" w:lineRule="auto"/>
        <w:ind w:right="480"/>
        <w:jc w:val="right"/>
        <w:rPr>
          <w:rFonts w:ascii="黑体" w:eastAsia="黑体" w:hAnsi="黑体" w:cs="黑体"/>
          <w:b/>
          <w:bCs/>
          <w:sz w:val="24"/>
          <w:szCs w:val="24"/>
        </w:rPr>
      </w:pPr>
      <w:r>
        <w:rPr>
          <w:rFonts w:ascii="黑体" w:eastAsia="黑体" w:hAnsi="黑体" w:cs="黑体" w:hint="eastAsia"/>
          <w:b/>
          <w:bCs/>
          <w:sz w:val="24"/>
          <w:szCs w:val="24"/>
        </w:rPr>
        <w:t xml:space="preserve">      班级教师：</w:t>
      </w:r>
      <w:proofErr w:type="gramStart"/>
      <w:r w:rsidR="00D00E9C">
        <w:rPr>
          <w:rFonts w:ascii="黑体" w:eastAsia="黑体" w:hAnsi="黑体" w:cs="黑体" w:hint="eastAsia"/>
          <w:b/>
          <w:bCs/>
          <w:sz w:val="24"/>
          <w:szCs w:val="24"/>
        </w:rPr>
        <w:t>孙紫凌</w:t>
      </w:r>
      <w:proofErr w:type="gramEnd"/>
      <w:r>
        <w:rPr>
          <w:rFonts w:ascii="黑体" w:eastAsia="黑体" w:hAnsi="黑体" w:cs="黑体" w:hint="eastAsia"/>
          <w:b/>
          <w:bCs/>
          <w:sz w:val="24"/>
          <w:szCs w:val="24"/>
        </w:rPr>
        <w:t xml:space="preserve">  </w:t>
      </w:r>
      <w:r w:rsidR="00D00E9C">
        <w:rPr>
          <w:rFonts w:ascii="黑体" w:eastAsia="黑体" w:hAnsi="黑体" w:cs="黑体" w:hint="eastAsia"/>
          <w:b/>
          <w:bCs/>
          <w:sz w:val="24"/>
          <w:szCs w:val="24"/>
        </w:rPr>
        <w:t>韩望月</w:t>
      </w:r>
    </w:p>
    <w:p w14:paraId="38282143" w14:textId="77777777" w:rsidR="004772F2" w:rsidRDefault="004772F2"/>
    <w:sectPr w:rsidR="004772F2">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41B6D" w14:textId="77777777" w:rsidR="00265301" w:rsidRDefault="00265301">
      <w:r>
        <w:separator/>
      </w:r>
    </w:p>
  </w:endnote>
  <w:endnote w:type="continuationSeparator" w:id="0">
    <w:p w14:paraId="685224B3" w14:textId="77777777" w:rsidR="00265301" w:rsidRDefault="00265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815ED" w14:textId="77777777" w:rsidR="004772F2" w:rsidRDefault="00000000">
    <w:pPr>
      <w:pStyle w:val="a6"/>
    </w:pPr>
    <w:r>
      <w:rPr>
        <w:noProof/>
      </w:rPr>
      <mc:AlternateContent>
        <mc:Choice Requires="wps">
          <w:drawing>
            <wp:anchor distT="0" distB="0" distL="114300" distR="114300" simplePos="0" relativeHeight="251659264" behindDoc="0" locked="0" layoutInCell="1" allowOverlap="1" wp14:anchorId="1CB29331" wp14:editId="09C592A6">
              <wp:simplePos x="0" y="0"/>
              <wp:positionH relativeFrom="column">
                <wp:posOffset>13335</wp:posOffset>
              </wp:positionH>
              <wp:positionV relativeFrom="paragraph">
                <wp:posOffset>-23495</wp:posOffset>
              </wp:positionV>
              <wp:extent cx="5267325" cy="0"/>
              <wp:effectExtent l="0" t="0" r="0" b="0"/>
              <wp:wrapNone/>
              <wp:docPr id="1" name="直接连接符 2"/>
              <wp:cNvGraphicFramePr/>
              <a:graphic xmlns:a="http://schemas.openxmlformats.org/drawingml/2006/main">
                <a:graphicData uri="http://schemas.microsoft.com/office/word/2010/wordprocessingShape">
                  <wps:wsp>
                    <wps:cNvCnPr/>
                    <wps:spPr>
                      <a:xfrm>
                        <a:off x="0" y="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w14:anchorId="00A2D3CD" id="直接连接符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5pt,-1.85pt" to="415.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QD9pgEAAEUDAAAOAAAAZHJzL2Uyb0RvYy54bWysUstuGzEMvBfoPwi613Ic2A0WlnOIkVyK&#10;JkDaD6C10q4AvSAqXvvvS8mO47a3onvQUiI5JIezvj94x/Y6o41B8pvZnDMdVOxtGCT/+ePxyx1n&#10;WCD04GLQkh818vvN50/rKXV6Ecfoep0ZgQTspiT5WErqhEA1ag84i0kHcpqYPRS65kH0GSZC904s&#10;5vOVmGLuU45KI9Lr9uTkm4ZvjFbl2RjUhTnJqbfSztzOXT3FZg3dkCGNVp3bgH/owoMNVPQCtYUC&#10;7C3bv6C8VTliNGWmohfRGKt0m4GmuZn/Mc3rCEm3WYgcTBea8P/Bqu/7h/CSiYYpYYfpJdcpDib7&#10;+qf+2KGRdbyQpQ+FKXpcLlZfbxdLztS7T3wkpozlSUfPqiG5s6HOAR3sv2GhYhT6HlKfQ3y0zrVd&#10;uMAmyVe3S9qWAlKEcVDI9KmXHMPAGbiBpKZKbogYne1rdsXBPOweXGZ7qOtuX90wVfstrJbeAo6n&#10;uOY6CcHbQmp01kt+d53tQkXXTU/nAT7oqtYu9sfGoqg32lUretZVFcP1nexr9W9+AQAA//8DAFBL&#10;AwQUAAYACAAAACEAwrSIa9sAAAAHAQAADwAAAGRycy9kb3ducmV2LnhtbEyOQUvEMBCF74L/IYzg&#10;bTftLmxLbbqI4EEQ1K4Hj9lmtqkmk5pk2/rvjXjQ47z3+Oar94s1bEIfBkcC8nUGDKlzaqBewOvh&#10;flUCC1GSksYRCvjCAPvm8qKWlXIzveDUxp4lCIVKCtAxjhXnodNoZVi7ESl1J+etjOn0PVdezglu&#10;Dd9k2Y5bOVD6oOWIdxq7j/ZsE4WKz9Ni/Nvz06Mu2/kdH6YChbi+Wm5vgEVc4t8YfvSTOjTJ6ejO&#10;pAIzAjZ5GgpYbQtgqS63+Q7Y8TfgTc3/+zffAAAA//8DAFBLAQItABQABgAIAAAAIQC2gziS/gAA&#10;AOEBAAATAAAAAAAAAAAAAAAAAAAAAABbQ29udGVudF9UeXBlc10ueG1sUEsBAi0AFAAGAAgAAAAh&#10;ADj9If/WAAAAlAEAAAsAAAAAAAAAAAAAAAAALwEAAF9yZWxzLy5yZWxzUEsBAi0AFAAGAAgAAAAh&#10;AIshAP2mAQAARQMAAA4AAAAAAAAAAAAAAAAALgIAAGRycy9lMm9Eb2MueG1sUEsBAi0AFAAGAAgA&#10;AAAhAMK0iGvbAAAABwEAAA8AAAAAAAAAAAAAAAAAAAQAAGRycy9kb3ducmV2LnhtbFBLBQYAAAAA&#10;BAAEAPMAAAAIBQAAAAA=&#10;" strokeweight=".5pt">
              <v:stroke joinstyle="miter"/>
            </v:line>
          </w:pict>
        </mc:Fallback>
      </mc:AlternateContent>
    </w:r>
    <w:r>
      <w:rPr>
        <w:rFonts w:hint="eastAsia"/>
      </w:rPr>
      <w:t xml:space="preserve">                                                                      </w:t>
    </w:r>
    <w:r>
      <w:rPr>
        <w:rFonts w:hint="eastAsia"/>
      </w:rPr>
      <w:t>爱心凝聚</w:t>
    </w:r>
    <w:r>
      <w:rPr>
        <w:rFonts w:hint="eastAsia"/>
      </w:rPr>
      <w:t xml:space="preserve">  </w:t>
    </w:r>
    <w:r>
      <w:rPr>
        <w:rFonts w:hint="eastAsia"/>
      </w:rPr>
      <w:t>童心创想</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A6A61" w14:textId="77777777" w:rsidR="00265301" w:rsidRDefault="00265301">
      <w:r>
        <w:separator/>
      </w:r>
    </w:p>
  </w:footnote>
  <w:footnote w:type="continuationSeparator" w:id="0">
    <w:p w14:paraId="3BD6BC73" w14:textId="77777777" w:rsidR="00265301" w:rsidRDefault="00265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056E9" w14:textId="77777777" w:rsidR="004772F2" w:rsidRDefault="00000000">
    <w:pPr>
      <w:pStyle w:val="a6"/>
      <w:pBdr>
        <w:bottom w:val="single" w:sz="4" w:space="0" w:color="auto"/>
      </w:pBdr>
    </w:pPr>
    <w:r>
      <w:rPr>
        <w:rFonts w:hint="eastAsia"/>
        <w:noProof/>
      </w:rPr>
      <w:drawing>
        <wp:anchor distT="0" distB="0" distL="114300" distR="114300" simplePos="0" relativeHeight="251660288" behindDoc="1" locked="0" layoutInCell="1" allowOverlap="1" wp14:anchorId="3C60FF00" wp14:editId="70237E56">
          <wp:simplePos x="0" y="0"/>
          <wp:positionH relativeFrom="column">
            <wp:posOffset>0</wp:posOffset>
          </wp:positionH>
          <wp:positionV relativeFrom="paragraph">
            <wp:posOffset>-6985</wp:posOffset>
          </wp:positionV>
          <wp:extent cx="458470" cy="314960"/>
          <wp:effectExtent l="0" t="0" r="17780" b="8890"/>
          <wp:wrapNone/>
          <wp:docPr id="2"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r>
      <w:rPr>
        <w:rFonts w:hint="eastAsia"/>
      </w:rPr>
      <w:t xml:space="preserve">                               </w:t>
    </w:r>
  </w:p>
  <w:p w14:paraId="4573172A" w14:textId="77777777" w:rsidR="004772F2" w:rsidRDefault="00000000">
    <w:pPr>
      <w:pStyle w:val="a6"/>
      <w:pBdr>
        <w:bottom w:val="single" w:sz="4" w:space="0" w:color="auto"/>
      </w:pBdr>
    </w:pPr>
    <w:r>
      <w:rPr>
        <w:rFonts w:hint="eastAsia"/>
      </w:rPr>
      <w:t xml:space="preserve">                                        </w:t>
    </w:r>
    <w:r>
      <w:rPr>
        <w:rFonts w:hint="eastAsia"/>
      </w:rPr>
      <w:t>爱</w:t>
    </w:r>
    <w:r>
      <w:rPr>
        <w:rFonts w:ascii="宋体" w:hAnsi="宋体" w:hint="eastAsia"/>
      </w:rPr>
      <w:t>·</w:t>
    </w:r>
    <w:r>
      <w:rPr>
        <w:rFonts w:hint="eastAsia"/>
      </w:rPr>
      <w:t>润泽每一个</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98968C"/>
    <w:multiLevelType w:val="singleLevel"/>
    <w:tmpl w:val="9598968C"/>
    <w:lvl w:ilvl="0">
      <w:start w:val="1"/>
      <w:numFmt w:val="decimal"/>
      <w:lvlText w:val="%1."/>
      <w:lvlJc w:val="left"/>
      <w:pPr>
        <w:tabs>
          <w:tab w:val="left" w:pos="312"/>
        </w:tabs>
      </w:pPr>
      <w:rPr>
        <w:rFonts w:ascii="宋体" w:eastAsia="宋体" w:hAnsi="宋体" w:cs="宋体" w:hint="default"/>
      </w:rPr>
    </w:lvl>
  </w:abstractNum>
  <w:abstractNum w:abstractNumId="1" w15:restartNumberingAfterBreak="0">
    <w:nsid w:val="AE58B721"/>
    <w:multiLevelType w:val="singleLevel"/>
    <w:tmpl w:val="AE58B721"/>
    <w:lvl w:ilvl="0">
      <w:start w:val="1"/>
      <w:numFmt w:val="decimal"/>
      <w:lvlText w:val="%1."/>
      <w:lvlJc w:val="left"/>
      <w:pPr>
        <w:tabs>
          <w:tab w:val="left" w:pos="312"/>
        </w:tabs>
      </w:pPr>
    </w:lvl>
  </w:abstractNum>
  <w:num w:numId="1" w16cid:durableId="1991715628">
    <w:abstractNumId w:val="1"/>
  </w:num>
  <w:num w:numId="2" w16cid:durableId="9678591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cyN2U1Nzk2YzZhNTEwMTllNmFiYWViYzRjNzAzYTMifQ=="/>
    <w:docVar w:name="KSO_WPS_MARK_KEY" w:val="d96e38cc-c85b-46d6-8f7b-2a37528e8383"/>
  </w:docVars>
  <w:rsids>
    <w:rsidRoot w:val="00083673"/>
    <w:rsid w:val="00032DD4"/>
    <w:rsid w:val="000340C9"/>
    <w:rsid w:val="00083673"/>
    <w:rsid w:val="0015307D"/>
    <w:rsid w:val="001B5EE8"/>
    <w:rsid w:val="001D67F0"/>
    <w:rsid w:val="001F511F"/>
    <w:rsid w:val="002033B0"/>
    <w:rsid w:val="0025703F"/>
    <w:rsid w:val="00265301"/>
    <w:rsid w:val="002B7EBC"/>
    <w:rsid w:val="002C1813"/>
    <w:rsid w:val="0032180A"/>
    <w:rsid w:val="00367B91"/>
    <w:rsid w:val="003B1A94"/>
    <w:rsid w:val="003B2D84"/>
    <w:rsid w:val="003D145B"/>
    <w:rsid w:val="00412536"/>
    <w:rsid w:val="004547D2"/>
    <w:rsid w:val="00460E02"/>
    <w:rsid w:val="004652BE"/>
    <w:rsid w:val="004772F2"/>
    <w:rsid w:val="004B1C34"/>
    <w:rsid w:val="004B2B21"/>
    <w:rsid w:val="004D611D"/>
    <w:rsid w:val="00601EEB"/>
    <w:rsid w:val="006247A7"/>
    <w:rsid w:val="0068582E"/>
    <w:rsid w:val="007F1637"/>
    <w:rsid w:val="007F4708"/>
    <w:rsid w:val="0080312B"/>
    <w:rsid w:val="008034CD"/>
    <w:rsid w:val="00831534"/>
    <w:rsid w:val="008330B5"/>
    <w:rsid w:val="008359CB"/>
    <w:rsid w:val="008A3A48"/>
    <w:rsid w:val="0090580F"/>
    <w:rsid w:val="009C3749"/>
    <w:rsid w:val="009D56A4"/>
    <w:rsid w:val="009F3807"/>
    <w:rsid w:val="00A3220B"/>
    <w:rsid w:val="00A43D7A"/>
    <w:rsid w:val="00A4600E"/>
    <w:rsid w:val="00AD15DE"/>
    <w:rsid w:val="00AD3A7D"/>
    <w:rsid w:val="00AE07F0"/>
    <w:rsid w:val="00B164FF"/>
    <w:rsid w:val="00B27DD8"/>
    <w:rsid w:val="00B72EA3"/>
    <w:rsid w:val="00B950AA"/>
    <w:rsid w:val="00C6270F"/>
    <w:rsid w:val="00C6663B"/>
    <w:rsid w:val="00C67AC9"/>
    <w:rsid w:val="00C86CBA"/>
    <w:rsid w:val="00C86FEC"/>
    <w:rsid w:val="00CC60EA"/>
    <w:rsid w:val="00D00E9C"/>
    <w:rsid w:val="00D33778"/>
    <w:rsid w:val="00D54DFF"/>
    <w:rsid w:val="00D628A1"/>
    <w:rsid w:val="00DE263E"/>
    <w:rsid w:val="00DF61D2"/>
    <w:rsid w:val="00DF7635"/>
    <w:rsid w:val="00E93E7F"/>
    <w:rsid w:val="00EE7D80"/>
    <w:rsid w:val="00F0119D"/>
    <w:rsid w:val="00F51302"/>
    <w:rsid w:val="00F55978"/>
    <w:rsid w:val="00F61DFC"/>
    <w:rsid w:val="00FB26B7"/>
    <w:rsid w:val="00FB3C51"/>
    <w:rsid w:val="01AA3877"/>
    <w:rsid w:val="023F2DBF"/>
    <w:rsid w:val="0A832F99"/>
    <w:rsid w:val="0BA8065F"/>
    <w:rsid w:val="0C9A7306"/>
    <w:rsid w:val="0E250E55"/>
    <w:rsid w:val="0EB10D82"/>
    <w:rsid w:val="0FB57CBA"/>
    <w:rsid w:val="10FA0B20"/>
    <w:rsid w:val="114E14A9"/>
    <w:rsid w:val="119836EC"/>
    <w:rsid w:val="124A51DF"/>
    <w:rsid w:val="13A5156F"/>
    <w:rsid w:val="14501C20"/>
    <w:rsid w:val="157F21C8"/>
    <w:rsid w:val="16B066D5"/>
    <w:rsid w:val="1DC85222"/>
    <w:rsid w:val="1F340F61"/>
    <w:rsid w:val="21A17E97"/>
    <w:rsid w:val="25EF78F8"/>
    <w:rsid w:val="295F31A7"/>
    <w:rsid w:val="2B277C95"/>
    <w:rsid w:val="2BE21FBB"/>
    <w:rsid w:val="30AD2D48"/>
    <w:rsid w:val="31A11CF2"/>
    <w:rsid w:val="37384EA6"/>
    <w:rsid w:val="38284F1B"/>
    <w:rsid w:val="3C24057F"/>
    <w:rsid w:val="3DF748F9"/>
    <w:rsid w:val="3F63038C"/>
    <w:rsid w:val="408370F9"/>
    <w:rsid w:val="4251506E"/>
    <w:rsid w:val="42C27D1A"/>
    <w:rsid w:val="436A5E03"/>
    <w:rsid w:val="44014BE1"/>
    <w:rsid w:val="45B26FA3"/>
    <w:rsid w:val="468F7C85"/>
    <w:rsid w:val="470A035B"/>
    <w:rsid w:val="473521A5"/>
    <w:rsid w:val="479954ED"/>
    <w:rsid w:val="479D73F7"/>
    <w:rsid w:val="47AC69AA"/>
    <w:rsid w:val="47EB337E"/>
    <w:rsid w:val="4A6F2535"/>
    <w:rsid w:val="4A77763C"/>
    <w:rsid w:val="4C3F2729"/>
    <w:rsid w:val="4E69643E"/>
    <w:rsid w:val="51363E6A"/>
    <w:rsid w:val="52873552"/>
    <w:rsid w:val="53EA6709"/>
    <w:rsid w:val="54150775"/>
    <w:rsid w:val="54FD0832"/>
    <w:rsid w:val="5589193A"/>
    <w:rsid w:val="573A2391"/>
    <w:rsid w:val="5F6446D8"/>
    <w:rsid w:val="5F926F9A"/>
    <w:rsid w:val="5FEB15AB"/>
    <w:rsid w:val="61CF1AC0"/>
    <w:rsid w:val="67A4786A"/>
    <w:rsid w:val="68DC4DE2"/>
    <w:rsid w:val="698A6F34"/>
    <w:rsid w:val="6AF71316"/>
    <w:rsid w:val="6B3D44FB"/>
    <w:rsid w:val="6BAA2831"/>
    <w:rsid w:val="6CB73B9C"/>
    <w:rsid w:val="6DA2656C"/>
    <w:rsid w:val="6F655B31"/>
    <w:rsid w:val="781E5417"/>
    <w:rsid w:val="78CF6F68"/>
    <w:rsid w:val="79715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056264"/>
  <w15:docId w15:val="{12EDD230-FEBD-4F45-9F20-41202362B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widowControl/>
      <w:pBdr>
        <w:bottom w:val="thinThickSmallGap" w:sz="12" w:space="1" w:color="943634" w:themeColor="accent2" w:themeShade="BF"/>
      </w:pBdr>
      <w:spacing w:before="400" w:after="200" w:line="252" w:lineRule="auto"/>
      <w:jc w:val="center"/>
      <w:outlineLvl w:val="0"/>
    </w:pPr>
    <w:rPr>
      <w:rFonts w:asciiTheme="majorHAnsi" w:eastAsiaTheme="majorEastAsia" w:hAnsiTheme="majorHAnsi" w:cstheme="majorBidi"/>
      <w:caps/>
      <w:color w:val="632423" w:themeColor="accent2" w:themeShade="80"/>
      <w:spacing w:val="20"/>
      <w:kern w:val="0"/>
      <w:sz w:val="28"/>
      <w:szCs w:val="28"/>
      <w:lang w:eastAsia="en-US" w:bidi="en-US"/>
    </w:rPr>
  </w:style>
  <w:style w:type="paragraph" w:styleId="2">
    <w:name w:val="heading 2"/>
    <w:basedOn w:val="a"/>
    <w:next w:val="a"/>
    <w:link w:val="20"/>
    <w:uiPriority w:val="9"/>
    <w:semiHidden/>
    <w:unhideWhenUsed/>
    <w:qFormat/>
    <w:pPr>
      <w:widowControl/>
      <w:pBdr>
        <w:bottom w:val="single" w:sz="4" w:space="1" w:color="622423" w:themeColor="accent2" w:themeShade="7F"/>
      </w:pBdr>
      <w:spacing w:before="400" w:after="200" w:line="252" w:lineRule="auto"/>
      <w:jc w:val="center"/>
      <w:outlineLvl w:val="1"/>
    </w:pPr>
    <w:rPr>
      <w:rFonts w:asciiTheme="majorHAnsi" w:eastAsiaTheme="majorEastAsia" w:hAnsiTheme="majorHAnsi" w:cstheme="majorBidi"/>
      <w:caps/>
      <w:color w:val="632423" w:themeColor="accent2" w:themeShade="80"/>
      <w:spacing w:val="15"/>
      <w:kern w:val="0"/>
      <w:sz w:val="24"/>
      <w:szCs w:val="24"/>
      <w:lang w:eastAsia="en-US" w:bidi="en-US"/>
    </w:rPr>
  </w:style>
  <w:style w:type="paragraph" w:styleId="3">
    <w:name w:val="heading 3"/>
    <w:basedOn w:val="a"/>
    <w:next w:val="a"/>
    <w:link w:val="30"/>
    <w:uiPriority w:val="9"/>
    <w:semiHidden/>
    <w:unhideWhenUsed/>
    <w:qFormat/>
    <w:pPr>
      <w:widowControl/>
      <w:pBdr>
        <w:top w:val="dotted" w:sz="4" w:space="1" w:color="622423" w:themeColor="accent2" w:themeShade="7F"/>
        <w:bottom w:val="dotted" w:sz="4" w:space="1" w:color="622423" w:themeColor="accent2" w:themeShade="7F"/>
      </w:pBdr>
      <w:spacing w:before="300" w:after="200" w:line="252" w:lineRule="auto"/>
      <w:jc w:val="center"/>
      <w:outlineLvl w:val="2"/>
    </w:pPr>
    <w:rPr>
      <w:rFonts w:asciiTheme="majorHAnsi" w:eastAsiaTheme="majorEastAsia" w:hAnsiTheme="majorHAnsi" w:cstheme="majorBidi"/>
      <w:caps/>
      <w:color w:val="632423" w:themeColor="accent2" w:themeShade="80"/>
      <w:kern w:val="0"/>
      <w:sz w:val="24"/>
      <w:szCs w:val="24"/>
      <w:lang w:eastAsia="en-US" w:bidi="en-US"/>
    </w:rPr>
  </w:style>
  <w:style w:type="paragraph" w:styleId="4">
    <w:name w:val="heading 4"/>
    <w:basedOn w:val="a"/>
    <w:next w:val="a"/>
    <w:link w:val="40"/>
    <w:uiPriority w:val="9"/>
    <w:semiHidden/>
    <w:unhideWhenUsed/>
    <w:qFormat/>
    <w:pPr>
      <w:widowControl/>
      <w:pBdr>
        <w:bottom w:val="dotted" w:sz="4" w:space="1" w:color="943634" w:themeColor="accent2" w:themeShade="BF"/>
      </w:pBdr>
      <w:spacing w:after="120" w:line="252" w:lineRule="auto"/>
      <w:jc w:val="center"/>
      <w:outlineLvl w:val="3"/>
    </w:pPr>
    <w:rPr>
      <w:rFonts w:asciiTheme="majorHAnsi" w:eastAsiaTheme="majorEastAsia" w:hAnsiTheme="majorHAnsi" w:cstheme="majorBidi"/>
      <w:caps/>
      <w:color w:val="632423" w:themeColor="accent2" w:themeShade="80"/>
      <w:spacing w:val="10"/>
      <w:kern w:val="0"/>
      <w:sz w:val="22"/>
      <w:lang w:eastAsia="en-US" w:bidi="en-US"/>
    </w:rPr>
  </w:style>
  <w:style w:type="paragraph" w:styleId="5">
    <w:name w:val="heading 5"/>
    <w:basedOn w:val="a"/>
    <w:next w:val="a"/>
    <w:link w:val="50"/>
    <w:uiPriority w:val="9"/>
    <w:semiHidden/>
    <w:unhideWhenUsed/>
    <w:qFormat/>
    <w:pPr>
      <w:widowControl/>
      <w:spacing w:before="320" w:after="120" w:line="252" w:lineRule="auto"/>
      <w:jc w:val="center"/>
      <w:outlineLvl w:val="4"/>
    </w:pPr>
    <w:rPr>
      <w:rFonts w:asciiTheme="majorHAnsi" w:eastAsiaTheme="majorEastAsia" w:hAnsiTheme="majorHAnsi" w:cstheme="majorBidi"/>
      <w:caps/>
      <w:color w:val="632423" w:themeColor="accent2" w:themeShade="80"/>
      <w:spacing w:val="10"/>
      <w:kern w:val="0"/>
      <w:sz w:val="22"/>
      <w:lang w:eastAsia="en-US" w:bidi="en-US"/>
    </w:rPr>
  </w:style>
  <w:style w:type="paragraph" w:styleId="6">
    <w:name w:val="heading 6"/>
    <w:basedOn w:val="a"/>
    <w:next w:val="a"/>
    <w:link w:val="60"/>
    <w:uiPriority w:val="9"/>
    <w:semiHidden/>
    <w:unhideWhenUsed/>
    <w:qFormat/>
    <w:pPr>
      <w:widowControl/>
      <w:spacing w:after="120" w:line="252" w:lineRule="auto"/>
      <w:jc w:val="center"/>
      <w:outlineLvl w:val="5"/>
    </w:pPr>
    <w:rPr>
      <w:rFonts w:asciiTheme="majorHAnsi" w:eastAsiaTheme="majorEastAsia" w:hAnsiTheme="majorHAnsi" w:cstheme="majorBidi"/>
      <w:caps/>
      <w:color w:val="943634" w:themeColor="accent2" w:themeShade="BF"/>
      <w:spacing w:val="10"/>
      <w:kern w:val="0"/>
      <w:sz w:val="22"/>
      <w:lang w:eastAsia="en-US" w:bidi="en-US"/>
    </w:rPr>
  </w:style>
  <w:style w:type="paragraph" w:styleId="7">
    <w:name w:val="heading 7"/>
    <w:basedOn w:val="a"/>
    <w:next w:val="a"/>
    <w:link w:val="70"/>
    <w:uiPriority w:val="9"/>
    <w:semiHidden/>
    <w:unhideWhenUsed/>
    <w:qFormat/>
    <w:pPr>
      <w:widowControl/>
      <w:spacing w:after="120" w:line="252" w:lineRule="auto"/>
      <w:jc w:val="center"/>
      <w:outlineLvl w:val="6"/>
    </w:pPr>
    <w:rPr>
      <w:rFonts w:asciiTheme="majorHAnsi" w:eastAsiaTheme="majorEastAsia" w:hAnsiTheme="majorHAnsi" w:cstheme="majorBidi"/>
      <w:i/>
      <w:iCs/>
      <w:caps/>
      <w:color w:val="943634" w:themeColor="accent2" w:themeShade="BF"/>
      <w:spacing w:val="10"/>
      <w:kern w:val="0"/>
      <w:sz w:val="22"/>
      <w:lang w:eastAsia="en-US" w:bidi="en-US"/>
    </w:rPr>
  </w:style>
  <w:style w:type="paragraph" w:styleId="8">
    <w:name w:val="heading 8"/>
    <w:basedOn w:val="a"/>
    <w:next w:val="a"/>
    <w:link w:val="80"/>
    <w:uiPriority w:val="9"/>
    <w:semiHidden/>
    <w:unhideWhenUsed/>
    <w:qFormat/>
    <w:pPr>
      <w:widowControl/>
      <w:spacing w:after="120" w:line="252" w:lineRule="auto"/>
      <w:jc w:val="center"/>
      <w:outlineLvl w:val="7"/>
    </w:pPr>
    <w:rPr>
      <w:rFonts w:asciiTheme="majorHAnsi" w:eastAsiaTheme="majorEastAsia" w:hAnsiTheme="majorHAnsi" w:cstheme="majorBidi"/>
      <w:caps/>
      <w:spacing w:val="10"/>
      <w:kern w:val="0"/>
      <w:sz w:val="20"/>
      <w:szCs w:val="20"/>
      <w:lang w:eastAsia="en-US" w:bidi="en-US"/>
    </w:rPr>
  </w:style>
  <w:style w:type="paragraph" w:styleId="9">
    <w:name w:val="heading 9"/>
    <w:basedOn w:val="a"/>
    <w:next w:val="a"/>
    <w:link w:val="90"/>
    <w:uiPriority w:val="9"/>
    <w:semiHidden/>
    <w:unhideWhenUsed/>
    <w:qFormat/>
    <w:pPr>
      <w:widowControl/>
      <w:spacing w:after="120" w:line="252" w:lineRule="auto"/>
      <w:jc w:val="center"/>
      <w:outlineLvl w:val="8"/>
    </w:pPr>
    <w:rPr>
      <w:rFonts w:asciiTheme="majorHAnsi" w:eastAsiaTheme="majorEastAsia" w:hAnsiTheme="majorHAnsi" w:cstheme="majorBidi"/>
      <w:i/>
      <w:iCs/>
      <w:caps/>
      <w:spacing w:val="10"/>
      <w:kern w:val="0"/>
      <w:sz w:val="20"/>
      <w:szCs w:val="2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pPr>
      <w:widowControl/>
      <w:spacing w:after="200" w:line="252" w:lineRule="auto"/>
      <w:jc w:val="left"/>
    </w:pPr>
    <w:rPr>
      <w:rFonts w:asciiTheme="majorHAnsi" w:eastAsiaTheme="majorEastAsia" w:hAnsiTheme="majorHAnsi" w:cstheme="majorBidi"/>
      <w:caps/>
      <w:spacing w:val="10"/>
      <w:kern w:val="0"/>
      <w:sz w:val="18"/>
      <w:szCs w:val="18"/>
      <w:lang w:eastAsia="en-US" w:bidi="en-US"/>
    </w:rPr>
  </w:style>
  <w:style w:type="paragraph" w:styleId="a4">
    <w:name w:val="Balloon Text"/>
    <w:basedOn w:val="a"/>
    <w:link w:val="a5"/>
    <w:uiPriority w:val="99"/>
    <w:semiHidden/>
    <w:unhideWhenUsed/>
    <w:qFormat/>
    <w:rPr>
      <w:sz w:val="18"/>
      <w:szCs w:val="18"/>
    </w:rPr>
  </w:style>
  <w:style w:type="paragraph" w:styleId="a6">
    <w:name w:val="footer"/>
    <w:basedOn w:val="a"/>
    <w:link w:val="a7"/>
    <w:qFormat/>
    <w:pPr>
      <w:tabs>
        <w:tab w:val="center" w:pos="4153"/>
        <w:tab w:val="right" w:pos="8306"/>
      </w:tabs>
      <w:snapToGrid w:val="0"/>
      <w:jc w:val="left"/>
    </w:pPr>
    <w:rPr>
      <w:sz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ab"/>
    <w:uiPriority w:val="11"/>
    <w:qFormat/>
    <w:pPr>
      <w:widowControl/>
      <w:spacing w:after="560"/>
      <w:jc w:val="center"/>
    </w:pPr>
    <w:rPr>
      <w:rFonts w:asciiTheme="majorHAnsi" w:eastAsiaTheme="majorEastAsia" w:hAnsiTheme="majorHAnsi" w:cstheme="majorBidi"/>
      <w:caps/>
      <w:spacing w:val="20"/>
      <w:kern w:val="0"/>
      <w:sz w:val="18"/>
      <w:szCs w:val="18"/>
      <w:lang w:eastAsia="en-US" w:bidi="en-US"/>
    </w:rPr>
  </w:style>
  <w:style w:type="paragraph" w:styleId="ac">
    <w:name w:val="Title"/>
    <w:basedOn w:val="a"/>
    <w:next w:val="a"/>
    <w:link w:val="ad"/>
    <w:uiPriority w:val="10"/>
    <w:qFormat/>
    <w:pPr>
      <w:widowControl/>
      <w:pBdr>
        <w:top w:val="dotted" w:sz="2" w:space="1" w:color="632423" w:themeColor="accent2" w:themeShade="80"/>
        <w:bottom w:val="dotted" w:sz="2" w:space="6" w:color="632423" w:themeColor="accent2" w:themeShade="80"/>
      </w:pBdr>
      <w:spacing w:before="500" w:after="300"/>
      <w:jc w:val="center"/>
    </w:pPr>
    <w:rPr>
      <w:rFonts w:asciiTheme="majorHAnsi" w:eastAsiaTheme="majorEastAsia" w:hAnsiTheme="majorHAnsi" w:cstheme="majorBidi"/>
      <w:caps/>
      <w:color w:val="632423" w:themeColor="accent2" w:themeShade="80"/>
      <w:spacing w:val="50"/>
      <w:kern w:val="0"/>
      <w:sz w:val="44"/>
      <w:szCs w:val="44"/>
      <w:lang w:eastAsia="en-US" w:bidi="en-U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color w:val="943634" w:themeColor="accent2" w:themeShade="BF"/>
      <w:spacing w:val="5"/>
    </w:rPr>
  </w:style>
  <w:style w:type="character" w:styleId="af0">
    <w:name w:val="Emphasis"/>
    <w:uiPriority w:val="20"/>
    <w:qFormat/>
    <w:rPr>
      <w:caps/>
      <w:spacing w:val="5"/>
      <w:sz w:val="20"/>
      <w:szCs w:val="20"/>
    </w:rPr>
  </w:style>
  <w:style w:type="character" w:customStyle="1" w:styleId="10">
    <w:name w:val="标题 1 字符"/>
    <w:basedOn w:val="a0"/>
    <w:link w:val="1"/>
    <w:uiPriority w:val="9"/>
    <w:qFormat/>
    <w:rPr>
      <w:rFonts w:eastAsiaTheme="majorEastAsia" w:cstheme="majorBidi"/>
      <w:caps/>
      <w:color w:val="632423" w:themeColor="accent2" w:themeShade="80"/>
      <w:spacing w:val="20"/>
      <w:sz w:val="28"/>
      <w:szCs w:val="28"/>
    </w:rPr>
  </w:style>
  <w:style w:type="character" w:customStyle="1" w:styleId="20">
    <w:name w:val="标题 2 字符"/>
    <w:basedOn w:val="a0"/>
    <w:link w:val="2"/>
    <w:uiPriority w:val="9"/>
    <w:semiHidden/>
    <w:qFormat/>
    <w:rPr>
      <w:caps/>
      <w:color w:val="632423" w:themeColor="accent2" w:themeShade="80"/>
      <w:spacing w:val="15"/>
      <w:sz w:val="24"/>
      <w:szCs w:val="24"/>
    </w:rPr>
  </w:style>
  <w:style w:type="character" w:customStyle="1" w:styleId="30">
    <w:name w:val="标题 3 字符"/>
    <w:basedOn w:val="a0"/>
    <w:link w:val="3"/>
    <w:uiPriority w:val="9"/>
    <w:semiHidden/>
    <w:qFormat/>
    <w:rPr>
      <w:rFonts w:eastAsiaTheme="majorEastAsia" w:cstheme="majorBidi"/>
      <w:caps/>
      <w:color w:val="632423" w:themeColor="accent2" w:themeShade="80"/>
      <w:sz w:val="24"/>
      <w:szCs w:val="24"/>
    </w:rPr>
  </w:style>
  <w:style w:type="character" w:customStyle="1" w:styleId="40">
    <w:name w:val="标题 4 字符"/>
    <w:basedOn w:val="a0"/>
    <w:link w:val="4"/>
    <w:uiPriority w:val="9"/>
    <w:semiHidden/>
    <w:qFormat/>
    <w:rPr>
      <w:rFonts w:eastAsiaTheme="majorEastAsia" w:cstheme="majorBidi"/>
      <w:caps/>
      <w:color w:val="632423" w:themeColor="accent2" w:themeShade="80"/>
      <w:spacing w:val="10"/>
    </w:rPr>
  </w:style>
  <w:style w:type="character" w:customStyle="1" w:styleId="50">
    <w:name w:val="标题 5 字符"/>
    <w:basedOn w:val="a0"/>
    <w:link w:val="5"/>
    <w:uiPriority w:val="9"/>
    <w:semiHidden/>
    <w:qFormat/>
    <w:rPr>
      <w:rFonts w:eastAsiaTheme="majorEastAsia" w:cstheme="majorBidi"/>
      <w:caps/>
      <w:color w:val="632423" w:themeColor="accent2" w:themeShade="80"/>
      <w:spacing w:val="10"/>
    </w:rPr>
  </w:style>
  <w:style w:type="character" w:customStyle="1" w:styleId="60">
    <w:name w:val="标题 6 字符"/>
    <w:basedOn w:val="a0"/>
    <w:link w:val="6"/>
    <w:uiPriority w:val="9"/>
    <w:semiHidden/>
    <w:qFormat/>
    <w:rPr>
      <w:rFonts w:eastAsiaTheme="majorEastAsia" w:cstheme="majorBidi"/>
      <w:caps/>
      <w:color w:val="943634" w:themeColor="accent2" w:themeShade="BF"/>
      <w:spacing w:val="10"/>
    </w:rPr>
  </w:style>
  <w:style w:type="character" w:customStyle="1" w:styleId="70">
    <w:name w:val="标题 7 字符"/>
    <w:basedOn w:val="a0"/>
    <w:link w:val="7"/>
    <w:uiPriority w:val="9"/>
    <w:semiHidden/>
    <w:qFormat/>
    <w:rPr>
      <w:rFonts w:eastAsiaTheme="majorEastAsia" w:cstheme="majorBidi"/>
      <w:i/>
      <w:iCs/>
      <w:caps/>
      <w:color w:val="943634" w:themeColor="accent2" w:themeShade="BF"/>
      <w:spacing w:val="10"/>
    </w:rPr>
  </w:style>
  <w:style w:type="character" w:customStyle="1" w:styleId="80">
    <w:name w:val="标题 8 字符"/>
    <w:basedOn w:val="a0"/>
    <w:link w:val="8"/>
    <w:uiPriority w:val="9"/>
    <w:semiHidden/>
    <w:qFormat/>
    <w:rPr>
      <w:rFonts w:eastAsiaTheme="majorEastAsia" w:cstheme="majorBidi"/>
      <w:caps/>
      <w:spacing w:val="10"/>
      <w:sz w:val="20"/>
      <w:szCs w:val="20"/>
    </w:rPr>
  </w:style>
  <w:style w:type="character" w:customStyle="1" w:styleId="90">
    <w:name w:val="标题 9 字符"/>
    <w:basedOn w:val="a0"/>
    <w:link w:val="9"/>
    <w:uiPriority w:val="9"/>
    <w:semiHidden/>
    <w:qFormat/>
    <w:rPr>
      <w:rFonts w:eastAsiaTheme="majorEastAsia" w:cstheme="majorBidi"/>
      <w:i/>
      <w:iCs/>
      <w:caps/>
      <w:spacing w:val="10"/>
      <w:sz w:val="20"/>
      <w:szCs w:val="20"/>
    </w:rPr>
  </w:style>
  <w:style w:type="character" w:customStyle="1" w:styleId="ad">
    <w:name w:val="标题 字符"/>
    <w:basedOn w:val="a0"/>
    <w:link w:val="ac"/>
    <w:uiPriority w:val="10"/>
    <w:qFormat/>
    <w:rPr>
      <w:rFonts w:eastAsiaTheme="majorEastAsia" w:cstheme="majorBidi"/>
      <w:caps/>
      <w:color w:val="632423" w:themeColor="accent2" w:themeShade="80"/>
      <w:spacing w:val="50"/>
      <w:sz w:val="44"/>
      <w:szCs w:val="44"/>
    </w:rPr>
  </w:style>
  <w:style w:type="character" w:customStyle="1" w:styleId="ab">
    <w:name w:val="副标题 字符"/>
    <w:basedOn w:val="a0"/>
    <w:link w:val="aa"/>
    <w:uiPriority w:val="11"/>
    <w:qFormat/>
    <w:rPr>
      <w:rFonts w:eastAsiaTheme="majorEastAsia" w:cstheme="majorBidi"/>
      <w:caps/>
      <w:spacing w:val="20"/>
      <w:sz w:val="18"/>
      <w:szCs w:val="18"/>
    </w:rPr>
  </w:style>
  <w:style w:type="paragraph" w:styleId="af1">
    <w:name w:val="No Spacing"/>
    <w:basedOn w:val="a"/>
    <w:link w:val="af2"/>
    <w:uiPriority w:val="1"/>
    <w:qFormat/>
    <w:pPr>
      <w:widowControl/>
      <w:jc w:val="left"/>
    </w:pPr>
    <w:rPr>
      <w:rFonts w:asciiTheme="majorHAnsi" w:eastAsiaTheme="majorEastAsia" w:hAnsiTheme="majorHAnsi" w:cstheme="majorBidi"/>
      <w:kern w:val="0"/>
      <w:sz w:val="22"/>
      <w:lang w:eastAsia="en-US" w:bidi="en-US"/>
    </w:rPr>
  </w:style>
  <w:style w:type="character" w:customStyle="1" w:styleId="af2">
    <w:name w:val="无间隔 字符"/>
    <w:basedOn w:val="a0"/>
    <w:link w:val="af1"/>
    <w:uiPriority w:val="1"/>
    <w:qFormat/>
  </w:style>
  <w:style w:type="paragraph" w:styleId="af3">
    <w:name w:val="List Paragraph"/>
    <w:basedOn w:val="a"/>
    <w:uiPriority w:val="34"/>
    <w:qFormat/>
    <w:pPr>
      <w:widowControl/>
      <w:spacing w:after="200" w:line="252" w:lineRule="auto"/>
      <w:ind w:left="720"/>
      <w:contextualSpacing/>
      <w:jc w:val="left"/>
    </w:pPr>
    <w:rPr>
      <w:rFonts w:asciiTheme="majorHAnsi" w:eastAsiaTheme="majorEastAsia" w:hAnsiTheme="majorHAnsi" w:cstheme="majorBidi"/>
      <w:kern w:val="0"/>
      <w:sz w:val="22"/>
      <w:lang w:eastAsia="en-US" w:bidi="en-US"/>
    </w:rPr>
  </w:style>
  <w:style w:type="paragraph" w:styleId="af4">
    <w:name w:val="Quote"/>
    <w:basedOn w:val="a"/>
    <w:next w:val="a"/>
    <w:link w:val="af5"/>
    <w:uiPriority w:val="29"/>
    <w:qFormat/>
    <w:pPr>
      <w:widowControl/>
      <w:spacing w:after="200" w:line="252" w:lineRule="auto"/>
      <w:jc w:val="left"/>
    </w:pPr>
    <w:rPr>
      <w:rFonts w:asciiTheme="majorHAnsi" w:eastAsiaTheme="majorEastAsia" w:hAnsiTheme="majorHAnsi" w:cstheme="majorBidi"/>
      <w:i/>
      <w:iCs/>
      <w:kern w:val="0"/>
      <w:sz w:val="22"/>
      <w:lang w:eastAsia="en-US" w:bidi="en-US"/>
    </w:rPr>
  </w:style>
  <w:style w:type="character" w:customStyle="1" w:styleId="af5">
    <w:name w:val="引用 字符"/>
    <w:basedOn w:val="a0"/>
    <w:link w:val="af4"/>
    <w:uiPriority w:val="29"/>
    <w:qFormat/>
    <w:rPr>
      <w:rFonts w:eastAsiaTheme="majorEastAsia" w:cstheme="majorBidi"/>
      <w:i/>
      <w:iCs/>
    </w:rPr>
  </w:style>
  <w:style w:type="paragraph" w:styleId="af6">
    <w:name w:val="Intense Quote"/>
    <w:basedOn w:val="a"/>
    <w:next w:val="a"/>
    <w:link w:val="af7"/>
    <w:uiPriority w:val="30"/>
    <w:qFormat/>
    <w:pPr>
      <w:widowControl/>
      <w:pBdr>
        <w:top w:val="dotted" w:sz="2" w:space="10" w:color="632423" w:themeColor="accent2" w:themeShade="80"/>
        <w:bottom w:val="dotted" w:sz="2" w:space="4" w:color="632423" w:themeColor="accent2" w:themeShade="80"/>
      </w:pBdr>
      <w:spacing w:before="160" w:after="200" w:line="300" w:lineRule="auto"/>
      <w:ind w:left="1440" w:right="1440"/>
      <w:jc w:val="left"/>
    </w:pPr>
    <w:rPr>
      <w:rFonts w:asciiTheme="majorHAnsi" w:eastAsiaTheme="majorEastAsia" w:hAnsiTheme="majorHAnsi" w:cstheme="majorBidi"/>
      <w:caps/>
      <w:color w:val="632423" w:themeColor="accent2" w:themeShade="80"/>
      <w:spacing w:val="5"/>
      <w:kern w:val="0"/>
      <w:sz w:val="20"/>
      <w:szCs w:val="20"/>
      <w:lang w:eastAsia="en-US" w:bidi="en-US"/>
    </w:rPr>
  </w:style>
  <w:style w:type="character" w:customStyle="1" w:styleId="af7">
    <w:name w:val="明显引用 字符"/>
    <w:basedOn w:val="a0"/>
    <w:link w:val="af6"/>
    <w:uiPriority w:val="30"/>
    <w:qFormat/>
    <w:rPr>
      <w:rFonts w:eastAsiaTheme="majorEastAsia" w:cstheme="majorBidi"/>
      <w:caps/>
      <w:color w:val="632423" w:themeColor="accent2" w:themeShade="80"/>
      <w:spacing w:val="5"/>
      <w:sz w:val="20"/>
      <w:szCs w:val="20"/>
    </w:rPr>
  </w:style>
  <w:style w:type="character" w:customStyle="1" w:styleId="11">
    <w:name w:val="不明显强调1"/>
    <w:uiPriority w:val="19"/>
    <w:qFormat/>
    <w:rPr>
      <w:i/>
      <w:iCs/>
    </w:rPr>
  </w:style>
  <w:style w:type="character" w:customStyle="1" w:styleId="12">
    <w:name w:val="明显强调1"/>
    <w:uiPriority w:val="21"/>
    <w:qFormat/>
    <w:rPr>
      <w:i/>
      <w:iCs/>
      <w:caps/>
      <w:spacing w:val="10"/>
      <w:sz w:val="20"/>
      <w:szCs w:val="20"/>
    </w:rPr>
  </w:style>
  <w:style w:type="character" w:customStyle="1" w:styleId="13">
    <w:name w:val="不明显参考1"/>
    <w:basedOn w:val="a0"/>
    <w:uiPriority w:val="31"/>
    <w:qFormat/>
    <w:rPr>
      <w:rFonts w:asciiTheme="minorHAnsi" w:eastAsiaTheme="minorEastAsia" w:hAnsiTheme="minorHAnsi" w:cstheme="minorBidi"/>
      <w:i/>
      <w:iCs/>
      <w:color w:val="632423" w:themeColor="accent2" w:themeShade="80"/>
    </w:rPr>
  </w:style>
  <w:style w:type="character" w:customStyle="1" w:styleId="14">
    <w:name w:val="明显参考1"/>
    <w:uiPriority w:val="32"/>
    <w:qFormat/>
    <w:rPr>
      <w:rFonts w:asciiTheme="minorHAnsi" w:eastAsiaTheme="minorEastAsia" w:hAnsiTheme="minorHAnsi" w:cstheme="minorBidi"/>
      <w:b/>
      <w:bCs/>
      <w:i/>
      <w:iCs/>
      <w:color w:val="632423" w:themeColor="accent2" w:themeShade="80"/>
    </w:rPr>
  </w:style>
  <w:style w:type="character" w:customStyle="1" w:styleId="15">
    <w:name w:val="书籍标题1"/>
    <w:uiPriority w:val="33"/>
    <w:qFormat/>
    <w:rPr>
      <w:caps/>
      <w:color w:val="632423" w:themeColor="accent2" w:themeShade="80"/>
      <w:spacing w:val="5"/>
      <w:u w:color="622423" w:themeColor="accent2" w:themeShade="7F"/>
    </w:rPr>
  </w:style>
  <w:style w:type="paragraph" w:customStyle="1" w:styleId="TOC1">
    <w:name w:val="TOC 标题1"/>
    <w:basedOn w:val="1"/>
    <w:next w:val="a"/>
    <w:uiPriority w:val="39"/>
    <w:semiHidden/>
    <w:unhideWhenUsed/>
    <w:qFormat/>
    <w:pPr>
      <w:outlineLvl w:val="9"/>
    </w:pPr>
  </w:style>
  <w:style w:type="character" w:customStyle="1" w:styleId="a7">
    <w:name w:val="页脚 字符"/>
    <w:basedOn w:val="a0"/>
    <w:link w:val="a6"/>
    <w:qFormat/>
    <w:rPr>
      <w:rFonts w:ascii="Times New Roman" w:eastAsia="宋体" w:hAnsi="Times New Roman" w:cs="Times New Roman"/>
      <w:kern w:val="2"/>
      <w:sz w:val="18"/>
      <w:lang w:eastAsia="zh-CN" w:bidi="ar-SA"/>
    </w:rPr>
  </w:style>
  <w:style w:type="paragraph" w:customStyle="1" w:styleId="16">
    <w:name w:val="列出段落1"/>
    <w:basedOn w:val="a"/>
    <w:uiPriority w:val="34"/>
    <w:qFormat/>
    <w:pPr>
      <w:ind w:firstLineChars="200" w:firstLine="420"/>
    </w:pPr>
    <w:rPr>
      <w:szCs w:val="20"/>
    </w:rPr>
  </w:style>
  <w:style w:type="character" w:customStyle="1" w:styleId="a5">
    <w:name w:val="批注框文本 字符"/>
    <w:basedOn w:val="a0"/>
    <w:link w:val="a4"/>
    <w:uiPriority w:val="99"/>
    <w:semiHidden/>
    <w:qFormat/>
    <w:rPr>
      <w:rFonts w:ascii="Times New Roman" w:eastAsia="宋体" w:hAnsi="Times New Roman" w:cs="Times New Roman"/>
      <w:kern w:val="2"/>
      <w:sz w:val="18"/>
      <w:szCs w:val="18"/>
      <w:lang w:eastAsia="zh-CN" w:bidi="ar-SA"/>
    </w:rPr>
  </w:style>
  <w:style w:type="character" w:customStyle="1" w:styleId="a9">
    <w:name w:val="页眉 字符"/>
    <w:basedOn w:val="a0"/>
    <w:link w:val="a8"/>
    <w:uiPriority w:val="99"/>
    <w:qFormat/>
    <w:rPr>
      <w:rFonts w:ascii="Times New Roman" w:eastAsia="宋体" w:hAnsi="Times New Roman" w:cs="Times New Roman"/>
      <w:kern w:val="2"/>
      <w:sz w:val="18"/>
      <w:szCs w:val="18"/>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206</Words>
  <Characters>1176</Characters>
  <Application>Microsoft Office Word</Application>
  <DocSecurity>0</DocSecurity>
  <Lines>9</Lines>
  <Paragraphs>2</Paragraphs>
  <ScaleCrop>false</ScaleCrop>
  <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用户</dc:creator>
  <cp:lastModifiedBy>1760569802@qq.com</cp:lastModifiedBy>
  <cp:revision>9</cp:revision>
  <cp:lastPrinted>2024-03-01T05:48:00Z</cp:lastPrinted>
  <dcterms:created xsi:type="dcterms:W3CDTF">2024-02-28T03:34:00Z</dcterms:created>
  <dcterms:modified xsi:type="dcterms:W3CDTF">2024-03-01T05:48:00Z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1D3A97D7D35A476ABDCD1BEBF9EDBE9C_13</vt:lpwstr>
  </property>
</Properties>
</file>