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        虹景小学2023学年第二学期第十周工作安排</w:t>
      </w:r>
    </w:p>
    <w:tbl>
      <w:tblPr>
        <w:tblStyle w:val="5"/>
        <w:tblW w:w="9965" w:type="dxa"/>
        <w:tblInd w:w="-299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40"/>
        <w:gridCol w:w="2655"/>
        <w:gridCol w:w="1590"/>
        <w:gridCol w:w="1725"/>
        <w:gridCol w:w="1035"/>
        <w:gridCol w:w="87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rPr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4月22日</w:t>
            </w:r>
          </w:p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8：30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运动会开幕式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全体师生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操场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王文娟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9:30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常州市天宁区小学语文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整班写字比赛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参赛年级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参赛班级教室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谢红英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13：00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运动会田赛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相关师生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操场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陈松林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13:00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四年级十岁成长礼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相关师生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高榆珈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15:00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青年教师“阅读悦美”</w:t>
            </w:r>
          </w:p>
          <w:p>
            <w:pPr>
              <w:snapToGrid/>
              <w:spacing w:line="240" w:lineRule="auto"/>
              <w:jc w:val="center"/>
            </w:pPr>
            <w:r>
              <w:t>读书活动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全体青年教师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臻美空间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高榆珈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rPr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4月23日</w:t>
            </w:r>
          </w:p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运动会</w:t>
            </w:r>
            <w:r>
              <w:rPr>
                <w:rFonts w:hint="eastAsia"/>
                <w:lang w:eastAsia="zh-CN"/>
              </w:rPr>
              <w:t>径</w:t>
            </w:r>
            <w:r>
              <w:t>赛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相关师生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操场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陈松林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13:00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常州市小学数学“聚焦新课标 赋能新课堂”系列研修（“图形与几何”领域教学研究）暨天宁区单信、季焕庆教师发展工作室中期汇报活动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局前街小学</w:t>
            </w:r>
          </w:p>
          <w:p>
            <w:pPr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</w:pPr>
            <w:bookmarkStart w:id="0" w:name="_GoBack"/>
            <w:bookmarkEnd w:id="0"/>
            <w:r>
              <w:t>张守杰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ind w:firstLine="221" w:firstLineChars="100"/>
              <w:rPr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  <w:p>
            <w:pP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4月24日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8:20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小学英语：红东片区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联校教研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全体英语教师</w:t>
            </w:r>
          </w:p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黄蕾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8:30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</w:pPr>
            <w:r>
              <w:t>小学音乐:博爱、局小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/>
                <w:color w:val="333333"/>
                <w:kern w:val="2"/>
                <w:sz w:val="22"/>
                <w:szCs w:val="22"/>
              </w:rPr>
            </w:pPr>
            <w:r>
              <w:t>集团联校教研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全体音乐教师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东坡小学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赵宁波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t>9:25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eastAsia="zh-CN"/>
              </w:rPr>
            </w:pPr>
            <w:r>
              <w:t>语文备课组</w:t>
            </w:r>
            <w:r>
              <w:rPr>
                <w:rFonts w:hint="eastAsia"/>
                <w:lang w:eastAsia="zh-CN"/>
              </w:rPr>
              <w:t>磨课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t>全体语文老师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t>各备课组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t>谢红英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firstLine="221" w:firstLineChars="100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4月25日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8:30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小学科学教学质量管理及评价研讨活动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科学教师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丽华新村第二小学电教室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钱亚芳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9:15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常州市第七批教科研基地展示活动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教科研分管领导、骨干教师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常州经开区横山桥中心小学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12:25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虹景“子午书简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全体师生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各班教室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9：00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幼小衔接活动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五年级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各班级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杨金花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1：00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天宁区班主任校本教研观摩与研讨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全体班主任</w:t>
            </w:r>
          </w:p>
          <w:p>
            <w:pPr>
              <w:jc w:val="center"/>
            </w:pPr>
            <w:r>
              <w:t>心理健康老师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杨金花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8:20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小学美术:区联校教研暨王晓杰工作室活动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美术教师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解放路小学</w:t>
            </w:r>
          </w:p>
          <w:p>
            <w:pPr>
              <w:jc w:val="center"/>
            </w:pPr>
            <w:r>
              <w:t>二楼演播厅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滑山荣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13：00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市综合实践活动同题异构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常州大学</w:t>
            </w:r>
          </w:p>
          <w:p>
            <w:pPr>
              <w:jc w:val="center"/>
            </w:pPr>
            <w:r>
              <w:t>附属小学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高卫超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ind w:firstLine="221" w:firstLineChars="100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  <w:p>
            <w:pP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4月26日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8:30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小学信息技术生成式教研活动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信息教师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虹景小学机房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王梦妍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13:00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数学教研活动</w:t>
            </w:r>
          </w:p>
          <w:p>
            <w:pPr>
              <w:pBdr>
                <w:bottom w:val="none" w:color="auto" w:sz="0" w:space="0"/>
              </w:pBdr>
              <w:jc w:val="center"/>
              <w:rPr>
                <w:b w:val="0"/>
                <w:color w:val="333333"/>
                <w:kern w:val="2"/>
                <w:sz w:val="22"/>
                <w:szCs w:val="22"/>
              </w:rPr>
            </w:pPr>
            <w:r>
              <w:rPr>
                <w:i w:val="0"/>
                <w:strike w:val="0"/>
                <w:spacing w:val="0"/>
                <w:u w:val="none"/>
              </w:rPr>
              <w:t>（小升初衔接“图形与几何”专题研讨）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数学教师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张守杰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13:45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</w:pPr>
            <w:r>
              <w:t>五年级整本书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</w:pPr>
            <w:r>
              <w:t>阅读展示活动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五年级</w:t>
            </w:r>
          </w:p>
          <w:p>
            <w:pPr>
              <w:snapToGrid/>
              <w:spacing w:line="240" w:lineRule="auto"/>
              <w:jc w:val="center"/>
            </w:pPr>
            <w:r>
              <w:t>全体师生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二楼报告厅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谢红英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sz w:val="21"/>
                <w:szCs w:val="21"/>
              </w:rPr>
              <w:t>小升初信息采集工作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各学科进行限时练习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加强教师教学常规管理，各学科进行教师备课本，作业批改情况检查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综合学科进一步磨课</w:t>
            </w:r>
          </w:p>
          <w:p>
            <w:pPr>
              <w:snapToGrid/>
              <w:spacing w:before="0" w:after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课程开发部：</w:t>
            </w:r>
            <w:r>
              <w:rPr>
                <w:sz w:val="21"/>
                <w:szCs w:val="21"/>
              </w:rPr>
              <w:t>完善青年教师发展性评价表和课题管理方案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加强学生常规管理 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sz w:val="21"/>
                <w:szCs w:val="21"/>
              </w:rPr>
              <w:t>年级</w:t>
            </w:r>
            <w:r>
              <w:rPr>
                <w:rFonts w:hint="eastAsia"/>
                <w:sz w:val="21"/>
                <w:szCs w:val="21"/>
                <w:lang w:eastAsia="zh-CN"/>
              </w:rPr>
              <w:t>主题墙</w:t>
            </w:r>
            <w:r>
              <w:rPr>
                <w:sz w:val="21"/>
                <w:szCs w:val="21"/>
              </w:rPr>
              <w:t>、班级</w:t>
            </w:r>
            <w:r>
              <w:rPr>
                <w:rFonts w:hint="eastAsia"/>
                <w:sz w:val="21"/>
                <w:szCs w:val="21"/>
                <w:lang w:eastAsia="zh-CN"/>
              </w:rPr>
              <w:t>主题墙的</w:t>
            </w:r>
            <w:r>
              <w:rPr>
                <w:sz w:val="21"/>
                <w:szCs w:val="21"/>
              </w:rPr>
              <w:t>文化布置</w:t>
            </w:r>
          </w:p>
          <w:p>
            <w:pPr>
              <w:snapToGrid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后勤保障部:</w:t>
            </w:r>
          </w:p>
          <w:p>
            <w:pP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1.做好春季运动会安全保障工作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2.做好区教育局对校园安全、食堂、财产督查的准备工作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人力资源部</w:t>
            </w:r>
            <w:r>
              <w:rPr>
                <w:sz w:val="21"/>
                <w:szCs w:val="21"/>
              </w:rPr>
              <w:t>：完成综合督导评估相关材料。</w:t>
            </w:r>
          </w:p>
          <w:p>
            <w:pPr>
              <w:snapToGrid/>
              <w:spacing w:line="240" w:lineRule="auto"/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3021"/>
    <w:multiLevelType w:val="singleLevel"/>
    <w:tmpl w:val="805B30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C868A8"/>
    <w:multiLevelType w:val="singleLevel"/>
    <w:tmpl w:val="9EC868A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7600445E"/>
    <w:rsid w:val="7FA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2024-04-22T08:10:00Z</dcterms:created>
  <dc:creator>Administrator</dc:creator>
  <cp:lastModifiedBy>Administrator</cp:lastModifiedBy>
  <cp:lastPrinted>2024-04-22T00:22:00Z</cp:lastPrinted>
  <dcterms:modified xsi:type="dcterms:W3CDTF">2024-04-22T02:05:28Z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B459E38DC4CC4387B6C469C3FA9238BC_12</vt:lpwstr>
  </property>
</Properties>
</file>