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融合教育课程与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教学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设计</w:t>
      </w:r>
    </w:p>
    <w:p>
      <w:pPr>
        <w:jc w:val="center"/>
        <w:rPr>
          <w:rFonts w:hint="default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(幼儿园案例格式</w:t>
      </w: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color w:val="FF0000"/>
          <w:sz w:val="28"/>
          <w:szCs w:val="28"/>
          <w:lang w:val="en-US" w:eastAsia="zh-CN"/>
        </w:rPr>
        <w:t>根据情况适当调整）</w:t>
      </w:r>
    </w:p>
    <w:tbl>
      <w:tblPr>
        <w:tblStyle w:val="2"/>
        <w:tblpPr w:leftFromText="180" w:rightFromText="180" w:vertAnchor="text" w:horzAnchor="page" w:tblpX="1450" w:tblpY="16"/>
        <w:tblOverlap w:val="never"/>
        <w:tblW w:w="9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23"/>
        <w:gridCol w:w="3127"/>
        <w:gridCol w:w="818"/>
        <w:gridCol w:w="369"/>
        <w:gridCol w:w="176"/>
        <w:gridCol w:w="30"/>
        <w:gridCol w:w="844"/>
        <w:gridCol w:w="1413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536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kern w:val="2"/>
                <w:sz w:val="21"/>
                <w:szCs w:val="21"/>
                <w:lang w:val="en-US" w:eastAsia="zh-CN" w:bidi="ar-SA"/>
              </w:rPr>
              <w:t>（按单位公章填写</w:t>
            </w:r>
            <w:r>
              <w:rPr>
                <w:rFonts w:hint="eastAsia" w:ascii="宋体" w:hAnsi="宋体" w:cs="宋体"/>
                <w:b/>
                <w:bCs/>
                <w:color w:val="A6A6A6" w:themeColor="background1" w:themeShade="A6"/>
                <w:kern w:val="2"/>
                <w:sz w:val="21"/>
                <w:szCs w:val="21"/>
                <w:lang w:val="en-US" w:eastAsia="zh-CN" w:bidi="ar-SA"/>
              </w:rPr>
              <w:t>全称</w:t>
            </w:r>
            <w:r>
              <w:rPr>
                <w:rFonts w:hint="eastAsia" w:ascii="宋体" w:hAnsi="宋体" w:eastAsia="宋体" w:cs="宋体"/>
                <w:b/>
                <w:bCs/>
                <w:color w:val="A6A6A6" w:themeColor="background1" w:themeShade="A6"/>
                <w:kern w:val="2"/>
                <w:sz w:val="21"/>
                <w:szCs w:val="21"/>
                <w:lang w:val="en-US" w:eastAsia="zh-CN" w:bidi="ar-SA"/>
              </w:rPr>
              <w:t>）</w:t>
            </w: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  <w:t>年级/班级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课题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8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学科</w:t>
            </w:r>
          </w:p>
        </w:tc>
        <w:tc>
          <w:tcPr>
            <w:tcW w:w="105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时长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1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执教者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23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49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</w:trPr>
        <w:tc>
          <w:tcPr>
            <w:tcW w:w="927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一、课程与教学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内容分析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第一小节：课程标准中与该节课目标设定之间需培养的核心素养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第二小节：教学内容分析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5" w:hRule="atLeast"/>
        </w:trPr>
        <w:tc>
          <w:tcPr>
            <w:tcW w:w="9270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学情分析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整班学情分析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整班学生学习情况；学科的学习态度，与本节课教学内容相关的能力、情感、价值观等，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特需学生学情分析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480"/>
              </w:tabs>
              <w:kinsoku/>
              <w:wordWrap/>
              <w:overflowPunct/>
              <w:topLinePunct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障碍描述简短，精炼；与本节课教学内容相关的能力等学情分析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教学目标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与教学重难点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【普通学生教学目标】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特需学生教学目标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【教学重点】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【教学难点】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2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课程与教学资源准备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显性课程资源：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隐性课程资源：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课程与教学实施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3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课程与教学活动设计</w:t>
            </w:r>
          </w:p>
        </w:tc>
        <w:tc>
          <w:tcPr>
            <w:tcW w:w="3340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辅助支持性教学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策略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环节一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 xml:space="preserve">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59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</w:p>
        </w:tc>
        <w:tc>
          <w:tcPr>
            <w:tcW w:w="33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  <w:t>设计意图</w:t>
            </w:r>
            <w:r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70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auto"/>
              <w:rPr>
                <w:rFonts w:hint="eastAsia" w:ascii="楷体" w:hAnsi="楷体" w:eastAsia="楷体" w:cs="楷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环节二：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59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337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</w:rPr>
              <w:t>设计意图</w:t>
            </w: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环节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590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337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设计意图：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环节四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5900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37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  <w:t>设计意图：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楷体" w:hAnsi="楷体" w:eastAsia="楷体" w:cs="楷体"/>
                <w:b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9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附：学生座位表（</w:t>
            </w:r>
            <w:r>
              <w:rPr>
                <w:rFonts w:hint="eastAsia"/>
                <w:lang w:val="en-US" w:eastAsia="zh-CN"/>
              </w:rPr>
              <w:t>☆</w:t>
            </w:r>
            <w:r>
              <w:rPr>
                <w:rFonts w:hint="eastAsia"/>
                <w:lang w:eastAsia="zh-CN"/>
              </w:rPr>
              <w:t>特需学生）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作业设计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355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普通学生</w:t>
            </w:r>
          </w:p>
        </w:tc>
        <w:tc>
          <w:tcPr>
            <w:tcW w:w="391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特需学生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5355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915" w:type="dxa"/>
            <w:gridSpan w:val="6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板书设计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设计意图：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9270" w:type="dxa"/>
            <w:gridSpan w:val="10"/>
            <w:tcBorders>
              <w:lef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教学反思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与调整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第一小节：写整班学生目标达成、能力提升、有待改进之处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第二小节：写特需学生目标达成、能力提升、有待改进之举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参评作品</w:t>
            </w:r>
          </w:p>
          <w:p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共享说明</w:t>
            </w:r>
          </w:p>
        </w:tc>
        <w:tc>
          <w:tcPr>
            <w:tcW w:w="7883" w:type="dxa"/>
            <w:gridSpan w:val="9"/>
            <w:tcBorders>
              <w:lef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spacing w:line="440" w:lineRule="exact"/>
              <w:ind w:firstLine="440" w:firstLineChars="200"/>
              <w:rPr>
                <w:rFonts w:hint="eastAsia" w:ascii="黑体" w:hAnsi="黑体" w:eastAsia="黑体" w:cs="黑体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</w:rPr>
              <w:t>是否同意将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eastAsia="zh-CN"/>
              </w:rPr>
              <w:t>此“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教学设计、教学课件、视频实录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eastAsia="zh-CN"/>
              </w:rPr>
              <w:t>”在“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常州特教在线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eastAsia="zh-CN"/>
              </w:rPr>
              <w:t>”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平台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</w:rPr>
              <w:t>共享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>或汇编出版</w:t>
            </w: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eastAsia="zh-CN"/>
              </w:rPr>
              <w:t>。</w:t>
            </w:r>
          </w:p>
          <w:p>
            <w:pPr>
              <w:spacing w:line="440" w:lineRule="exact"/>
              <w:ind w:firstLine="440" w:firstLineChars="200"/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 xml:space="preserve">□是         □否       </w:t>
            </w:r>
          </w:p>
          <w:p>
            <w:pPr>
              <w:spacing w:line="440" w:lineRule="exact"/>
              <w:ind w:firstLine="440" w:firstLineChars="200"/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 xml:space="preserve">                                 签字：       </w:t>
            </w:r>
          </w:p>
          <w:p>
            <w:pPr>
              <w:spacing w:line="440" w:lineRule="exact"/>
              <w:ind w:firstLine="440" w:firstLineChars="200"/>
              <w:jc w:val="center"/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u w:val="none"/>
                <w:lang w:val="en-US" w:eastAsia="zh-CN"/>
              </w:rPr>
              <w:t xml:space="preserve">                                  年  月  日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注：特殊教育学校参考此表，适当调整。</w:t>
      </w:r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977082"/>
    <w:multiLevelType w:val="singleLevel"/>
    <w:tmpl w:val="5997708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208C0A"/>
    <w:multiLevelType w:val="singleLevel"/>
    <w:tmpl w:val="69208C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00582BF0"/>
    <w:rsid w:val="01B90EF8"/>
    <w:rsid w:val="01F30673"/>
    <w:rsid w:val="05B0134E"/>
    <w:rsid w:val="14DA401C"/>
    <w:rsid w:val="1C422BD3"/>
    <w:rsid w:val="2016472C"/>
    <w:rsid w:val="212B67DB"/>
    <w:rsid w:val="21D1065C"/>
    <w:rsid w:val="2733555C"/>
    <w:rsid w:val="31E170E7"/>
    <w:rsid w:val="337E1B85"/>
    <w:rsid w:val="38020EBB"/>
    <w:rsid w:val="38026A24"/>
    <w:rsid w:val="38113FAD"/>
    <w:rsid w:val="402F7170"/>
    <w:rsid w:val="421303F5"/>
    <w:rsid w:val="42405FB0"/>
    <w:rsid w:val="42C37E07"/>
    <w:rsid w:val="42E060AF"/>
    <w:rsid w:val="44430919"/>
    <w:rsid w:val="44AE0BDD"/>
    <w:rsid w:val="4E1C6E78"/>
    <w:rsid w:val="531918CE"/>
    <w:rsid w:val="56327DCE"/>
    <w:rsid w:val="582A6756"/>
    <w:rsid w:val="5AB47FDE"/>
    <w:rsid w:val="5BF136F2"/>
    <w:rsid w:val="5C3F6B12"/>
    <w:rsid w:val="5D0E5AB8"/>
    <w:rsid w:val="65AD17FE"/>
    <w:rsid w:val="6BE54782"/>
    <w:rsid w:val="6D122030"/>
    <w:rsid w:val="76A418AC"/>
    <w:rsid w:val="7FC57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388</Words>
  <Characters>394</Characters>
  <Lines>0</Lines>
  <Paragraphs>0</Paragraphs>
  <TotalTime>5</TotalTime>
  <ScaleCrop>false</ScaleCrop>
  <LinksUpToDate>false</LinksUpToDate>
  <CharactersWithSpaces>461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2023-03-17T02:15:00Z</dcterms:created>
  <dc:creator>吕颖</dc:creator>
  <cp:lastModifiedBy>张丽霞</cp:lastModifiedBy>
  <cp:lastPrinted>2023-06-01T04:29:00Z</cp:lastPrinted>
  <dcterms:modified xsi:type="dcterms:W3CDTF">2024-04-22T04:57:00Z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2EFD00A22A184AD49D25B6DF230CCE27_13</vt:lpwstr>
  </property>
</Properties>
</file>