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4.4.22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鲜牛奶，腰果、多样饼干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今天我们带着孩子将周末关于青团的调查表进行了分享交流，孩子们都准备的非常充分，为你们点赞！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邱宇淏、邵锦宸、王子航、高远、卢乐琪、陆乐珺、万明玥、朱宇乐、祁文晞、蔡梦恬、陈博宣、林伯筱、丁昕辰、张徐恺、蒋荣朔、李天佑、尹乐岩、陈沐清、孙念、单熙桐、李承锴</w:t>
      </w:r>
      <w:r>
        <w:rPr>
          <w:rFonts w:hint="eastAsia"/>
          <w:b w:val="0"/>
          <w:bCs w:val="0"/>
          <w:szCs w:val="21"/>
          <w:lang w:val="en-US" w:eastAsia="zh-CN"/>
        </w:rPr>
        <w:t>能够认真倾听，通过本次活动，孩子们对于青团要准备的物品已经有了初步的了解。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048.JPGIMG_9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048.JPGIMG_90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049.JPGIMG_9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049.JPGIMG_90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050.JPGIMG_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050.JPGIMG_90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9051.JPGIMG_9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9051.JPGIMG_90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9052.JPGIMG_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9052.JPGIMG_9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9053.JPGIMG_9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9053.JPGIMG_90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9055.JPGIMG_9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9055.JPGIMG_90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9057.JPGIMG_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9057.JPGIMG_90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9058.JPGIMG_9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9058.JPGIMG_90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9059.JPGIMG_9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9059.JPGIMG_90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9060.JPGIMG_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9060.JPGIMG_90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9062.JPGIMG_9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9062.JPGIMG_90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9042.JPGIMG_9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9042.JPGIMG_90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9043.JPGIMG_9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9043.JPGIMG_90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9044.JPGIMG_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9044.JPGIMG_90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9045.JPGIMG_9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9045.JPGIMG_904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9046.JPGIMG_9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9046.JPGIMG_904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IMG_9047.JPGIMG_9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IMG_9047.JPGIMG_904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是燕麦饭、土豆烧牛肉、黄瓜炒腐竹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邱宇淏、邵锦宸、王子航、高远、卢乐琪、陆乐珺、万明玥、朱宇乐、祁文晞、蔡梦恬、陈博宣、林伯筱、丁昕辰、张徐恺、蒋荣朔、李天佑、尹乐岩、陈沐清、孙念、单熙桐、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082ABB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2024-04-22T07:20:33Z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