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二（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）班：吴宇婷</w:t>
      </w:r>
      <w:r>
        <w:rPr>
          <w:rFonts w:hint="eastAsia"/>
          <w:lang w:val="en-US" w:eastAsia="zh-CN"/>
        </w:rPr>
        <w:t xml:space="preserve"> 梁梓怡 蒋思淇 胡雅涵 牛梓涵 马藜洋 崔雨萱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二（3）班：陈馨蕊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二（4）班：孙佳乐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二（5）班：朱雨菲 伍嘉妮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TQ0MDUyYWU1NDYxYjNhZTUxNWY1Y2IwMDI3MzIifQ=="/>
  </w:docVars>
  <w:rsids>
    <w:rsidRoot w:val="490C1538"/>
    <w:rsid w:val="00C3640F"/>
    <w:rsid w:val="490C1538"/>
    <w:rsid w:val="5530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2024-04-18T08:29:00Z</dcterms:created>
  <dc:creator>giao</dc:creator>
  <cp:lastModifiedBy>giao</cp:lastModifiedBy>
  <dcterms:modified xsi:type="dcterms:W3CDTF">2024-04-18T23:54:46Z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75800FC9B1A5445F898EF43F09AABC93_13</vt:lpwstr>
  </property>
</Properties>
</file>