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lang w:val="en-US" w:eastAsia="zh-CN"/>
        </w:rPr>
        <w:t>大班</w:t>
      </w:r>
      <w:r>
        <w:rPr>
          <w:rFonts w:hint="eastAsia" w:ascii="黑体" w:hAnsi="黑体" w:eastAsia="黑体"/>
          <w:sz w:val="32"/>
          <w:szCs w:val="32"/>
        </w:rPr>
        <w:t>表演游戏</w:t>
      </w:r>
      <w:r>
        <w:rPr>
          <w:rFonts w:ascii="黑体" w:hAnsi="黑体" w:eastAsia="黑体"/>
          <w:sz w:val="32"/>
          <w:szCs w:val="32"/>
        </w:rPr>
        <w:t>:十二生肖</w:t>
      </w:r>
    </w:p>
    <w:p>
      <w:pPr>
        <w:spacing w:line="360" w:lineRule="auto"/>
        <w:jc w:val="center"/>
        <w:rPr>
          <w:rFonts w:ascii="楷体" w:hAnsi="楷体" w:eastAsia="楷体"/>
          <w:sz w:val="24"/>
          <w:szCs w:val="24"/>
        </w:rPr>
      </w:pPr>
      <w:r>
        <w:rPr>
          <w:rFonts w:hint="eastAsia" w:ascii="楷体" w:hAnsi="楷体" w:eastAsia="楷体"/>
          <w:sz w:val="24"/>
          <w:szCs w:val="24"/>
          <w:lang w:val="en-US" w:eastAsia="zh-CN"/>
        </w:rPr>
        <w:t>常州市天宁区</w:t>
      </w:r>
      <w:r>
        <w:rPr>
          <w:rFonts w:hint="eastAsia" w:ascii="楷体" w:hAnsi="楷体" w:eastAsia="楷体"/>
          <w:sz w:val="24"/>
          <w:szCs w:val="24"/>
        </w:rPr>
        <w:t>雕庄中心幼儿园</w:t>
      </w:r>
      <w:r>
        <w:rPr>
          <w:rFonts w:hint="eastAsia" w:ascii="楷体" w:hAnsi="楷体" w:eastAsia="楷体"/>
          <w:sz w:val="24"/>
          <w:szCs w:val="24"/>
          <w:lang w:val="en-US" w:eastAsia="zh-CN"/>
        </w:rPr>
        <w:t>·</w:t>
      </w:r>
      <w:r>
        <w:rPr>
          <w:rFonts w:hint="eastAsia" w:ascii="楷体" w:hAnsi="楷体" w:eastAsia="楷体"/>
          <w:sz w:val="24"/>
          <w:szCs w:val="24"/>
        </w:rPr>
        <w:t>采菱园</w:t>
      </w:r>
      <w:r>
        <w:rPr>
          <w:rFonts w:ascii="楷体" w:hAnsi="楷体" w:eastAsia="楷体"/>
          <w:sz w:val="24"/>
          <w:szCs w:val="24"/>
        </w:rPr>
        <w:t xml:space="preserve">  张君  洑建秋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bCs/>
          <w:sz w:val="24"/>
          <w:szCs w:val="24"/>
        </w:rPr>
      </w:pPr>
      <w:r>
        <w:rPr>
          <w:rFonts w:hint="eastAsia" w:ascii="宋体" w:hAnsi="宋体" w:eastAsia="宋体"/>
          <w:b/>
          <w:bCs/>
          <w:sz w:val="24"/>
          <w:szCs w:val="24"/>
        </w:rPr>
        <w:t>游戏背景：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生肖与幼儿的生活密切相关，每个人都有生肖，每年都是生肖年。《指南》中指出我们:一个活动的选择既要贴近幼儿的生活，选择他们感兴趣的事物和问题，又要有助于拓展幼儿的经验和视野。选择《十二生肖》这个游戏，对幼儿来说是非常有趣的，也具有可接受性。幼儿乐于参与创编活动，故事中大部分都是幼儿日常熟悉的动物，故事跌宕起伏，能充分引起幼儿的好奇心，故事中丰富的语言有利于幼儿模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bCs/>
          <w:sz w:val="24"/>
          <w:szCs w:val="24"/>
        </w:rPr>
      </w:pPr>
      <w:r>
        <w:rPr>
          <w:rFonts w:hint="eastAsia" w:ascii="宋体" w:hAnsi="宋体" w:eastAsia="宋体"/>
          <w:b/>
          <w:bCs/>
          <w:sz w:val="24"/>
          <w:szCs w:val="24"/>
        </w:rPr>
        <w:t>游戏总目标</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1.根据自己对《十二生肖》故事情节的理解，学十二只动物说话时的动作、表情，尝试用动作辅助角色更好地完成表演游戏。</w:t>
      </w:r>
    </w:p>
    <w:p>
      <w:pPr>
        <w:spacing w:line="360" w:lineRule="auto"/>
        <w:ind w:firstLine="480" w:firstLineChars="200"/>
        <w:rPr>
          <w:rFonts w:ascii="宋体" w:hAnsi="宋体" w:eastAsia="宋体"/>
          <w:sz w:val="24"/>
          <w:szCs w:val="24"/>
        </w:rPr>
      </w:pPr>
      <w:r>
        <w:rPr>
          <w:rFonts w:ascii="宋体" w:hAnsi="宋体" w:eastAsia="宋体"/>
          <w:sz w:val="24"/>
          <w:szCs w:val="24"/>
        </w:rPr>
        <w:t>2.根据各角色特征，用夸张大胆地语气语调进行创造性的表演。</w:t>
      </w:r>
    </w:p>
    <w:p>
      <w:pPr>
        <w:spacing w:line="360" w:lineRule="auto"/>
        <w:ind w:firstLine="480" w:firstLineChars="200"/>
        <w:rPr>
          <w:rFonts w:ascii="宋体" w:hAnsi="宋体" w:eastAsia="宋体"/>
          <w:sz w:val="24"/>
          <w:szCs w:val="24"/>
        </w:rPr>
      </w:pPr>
      <w:r>
        <w:rPr>
          <w:rFonts w:ascii="宋体" w:hAnsi="宋体" w:eastAsia="宋体"/>
          <w:sz w:val="24"/>
          <w:szCs w:val="24"/>
        </w:rPr>
        <w:t>3.积极参与表演游戏活动，认真扮演角色，在游戏中加深对文学作品的理解，激发幼儿对文学作品的兴趣。</w:t>
      </w:r>
    </w:p>
    <w:p>
      <w:pPr>
        <w:spacing w:line="360" w:lineRule="auto"/>
        <w:ind w:firstLine="480" w:firstLineChars="200"/>
        <w:rPr>
          <w:rFonts w:ascii="宋体" w:hAnsi="宋体" w:eastAsia="宋体"/>
          <w:sz w:val="24"/>
          <w:szCs w:val="24"/>
        </w:rPr>
      </w:pPr>
      <w:r>
        <w:rPr>
          <w:rFonts w:ascii="宋体" w:hAnsi="宋体" w:eastAsia="宋体"/>
          <w:sz w:val="24"/>
          <w:szCs w:val="24"/>
        </w:rPr>
        <w:t>4.学会正确使用自制和替代的游戏材料，学会设计布置游戏场地。活动结束后，幼儿自己收拾玩具，并保管好游戏材料。</w:t>
      </w:r>
    </w:p>
    <w:p>
      <w:pPr>
        <w:spacing w:line="360" w:lineRule="auto"/>
        <w:ind w:firstLine="480" w:firstLineChars="200"/>
        <w:rPr>
          <w:rFonts w:ascii="宋体" w:hAnsi="宋体" w:eastAsia="宋体"/>
          <w:sz w:val="24"/>
          <w:szCs w:val="24"/>
        </w:rPr>
      </w:pPr>
      <w:r>
        <w:rPr>
          <w:rFonts w:ascii="宋体" w:hAnsi="宋体" w:eastAsia="宋体"/>
          <w:sz w:val="24"/>
          <w:szCs w:val="24"/>
        </w:rPr>
        <w:t>5.按意愿扮演角色，培养幼儿对表演游戏的兴趣。</w:t>
      </w:r>
    </w:p>
    <w:p>
      <w:pPr>
        <w:spacing w:line="360" w:lineRule="auto"/>
        <w:rPr>
          <w:rFonts w:hint="eastAsia" w:ascii="宋体" w:hAnsi="宋体" w:eastAsia="宋体"/>
          <w:b/>
          <w:bCs/>
          <w:color w:val="000000" w:themeColor="text1"/>
          <w:sz w:val="24"/>
          <w:szCs w:val="24"/>
          <w14:textFill>
            <w14:solidFill>
              <w14:schemeClr w14:val="tx1"/>
            </w14:solidFill>
          </w14:textFill>
        </w:rPr>
      </w:pPr>
    </w:p>
    <w:p>
      <w:pPr>
        <w:spacing w:line="360" w:lineRule="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第一阶段</w:t>
      </w:r>
      <w:r>
        <w:rPr>
          <w:rFonts w:ascii="宋体" w:hAnsi="宋体" w:eastAsia="宋体"/>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bCs/>
          <w:sz w:val="24"/>
          <w:szCs w:val="24"/>
        </w:rPr>
      </w:pPr>
      <w:r>
        <w:rPr>
          <w:rFonts w:hint="eastAsia" w:ascii="宋体" w:hAnsi="宋体" w:eastAsia="宋体"/>
          <w:b/>
          <w:bCs/>
          <w:sz w:val="24"/>
          <w:szCs w:val="24"/>
        </w:rPr>
        <w:t>游戏目标</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1熟悉故事情节，对故事中的角色、角色出场顺序较了解。</w:t>
      </w:r>
    </w:p>
    <w:p>
      <w:pPr>
        <w:spacing w:line="360" w:lineRule="auto"/>
        <w:ind w:firstLine="480" w:firstLineChars="200"/>
        <w:rPr>
          <w:rFonts w:ascii="宋体" w:hAnsi="宋体" w:eastAsia="宋体"/>
          <w:sz w:val="24"/>
          <w:szCs w:val="24"/>
        </w:rPr>
      </w:pPr>
      <w:r>
        <w:rPr>
          <w:rFonts w:ascii="宋体" w:hAnsi="宋体" w:eastAsia="宋体"/>
          <w:sz w:val="24"/>
          <w:szCs w:val="24"/>
        </w:rPr>
        <w:t>2.初步掌握故事中的对话，熟悉各个角色的对话。</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游戏准备</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1.知识经验准备:了解故事中的人物和故事经过。</w:t>
      </w:r>
    </w:p>
    <w:p>
      <w:pPr>
        <w:spacing w:line="360" w:lineRule="auto"/>
        <w:ind w:firstLine="480" w:firstLineChars="200"/>
        <w:rPr>
          <w:rFonts w:ascii="宋体" w:hAnsi="宋体" w:eastAsia="宋体"/>
          <w:sz w:val="24"/>
          <w:szCs w:val="24"/>
        </w:rPr>
      </w:pPr>
      <w:r>
        <w:rPr>
          <w:rFonts w:ascii="宋体" w:hAnsi="宋体" w:eastAsia="宋体"/>
          <w:sz w:val="24"/>
          <w:szCs w:val="24"/>
        </w:rPr>
        <w:t>2.物质材料准备:服装道具、天宫情景、动物头饰若干。</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游戏过程</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一、教师从幼儿阅读的故事开始引题，引起幼儿的兴趣。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师：“看看哪个孩子平时看书时最认真，能够知道老师说的故事。”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二、教师为幼儿讲述故事，利用</w:t>
      </w:r>
      <w:r>
        <w:rPr>
          <w:rFonts w:ascii="宋体" w:hAnsi="宋体" w:eastAsia="宋体"/>
          <w:sz w:val="24"/>
          <w:szCs w:val="24"/>
        </w:rPr>
        <w:t>PPT使幼儿明白故事发生的场景，帮助理解故事的情节发展。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三、教师提问故事内容，帮助幼儿分析故事情节，引导幼儿加深对故事的名称、角色的印象。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四、带着问题再次欣赏故事，鼓励幼儿学习、模仿角色的对白，引导幼儿理解对白内容，并用自己的肢体动作来表现。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五、分角色进行，有利于幼儿掌握各角色的大段台词，理解重复部分，懂得抓住不同角色之间的相同与不同之处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六、幼儿尝试表演，教师观察指导</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游戏反思：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幼儿熟悉并理解故事的情节变化及发展过程，能够被故事情节所吸引。在复述故事时，能够用自己的话来表达角色的对白，抓住了对白的结构，集体练习时对对白掌握很好。但正式进入表演时大部分幼儿还依赖老师的提醒和帮助，个别幼儿在表演中缺少动作和表情的变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调整与措施</w:t>
      </w:r>
      <w:r>
        <w:rPr>
          <w:rFonts w:ascii="宋体" w:hAnsi="宋体" w:eastAsia="宋体"/>
          <w:sz w:val="24"/>
          <w:szCs w:val="24"/>
        </w:rPr>
        <w:t>:针对幼儿无法记下台词的现象，教师可以进行分场景练习对话。在区域活动的表演区内投放录音机、磁带与挂图，鼓励幼儿多听故事，多模仿、多练习，以加深印象。</w:t>
      </w:r>
    </w:p>
    <w:p>
      <w:pPr>
        <w:spacing w:line="360" w:lineRule="auto"/>
        <w:rPr>
          <w:rFonts w:ascii="宋体" w:hAnsi="宋体" w:eastAsia="宋体"/>
          <w:sz w:val="24"/>
          <w:szCs w:val="24"/>
        </w:rPr>
      </w:pPr>
      <w:r>
        <w:rPr>
          <w:rFonts w:ascii="宋体" w:hAnsi="宋体" w:eastAsia="宋体"/>
          <w:sz w:val="24"/>
          <w:szCs w:val="24"/>
        </w:rPr>
        <w:drawing>
          <wp:inline distT="0" distB="0" distL="0" distR="0">
            <wp:extent cx="2399665" cy="1799590"/>
            <wp:effectExtent l="0" t="0" r="635" b="0"/>
            <wp:docPr id="19226655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65598"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9807" cy="1800000"/>
                    </a:xfrm>
                    <a:prstGeom prst="rect">
                      <a:avLst/>
                    </a:prstGeom>
                  </pic:spPr>
                </pic:pic>
              </a:graphicData>
            </a:graphic>
          </wp:inline>
        </w:drawing>
      </w:r>
      <w:r>
        <w:rPr>
          <w:rFonts w:hint="eastAsia" w:ascii="宋体" w:hAnsi="宋体" w:eastAsia="宋体"/>
          <w:sz w:val="24"/>
          <w:szCs w:val="24"/>
        </w:rPr>
        <w:t xml:space="preserve">     </w:t>
      </w:r>
      <w:r>
        <w:rPr>
          <w:rFonts w:ascii="宋体" w:hAnsi="宋体" w:eastAsia="宋体"/>
          <w:sz w:val="24"/>
          <w:szCs w:val="24"/>
        </w:rPr>
        <w:drawing>
          <wp:inline distT="0" distB="0" distL="0" distR="0">
            <wp:extent cx="2399665" cy="1799590"/>
            <wp:effectExtent l="0" t="0" r="635" b="0"/>
            <wp:docPr id="18342684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68471"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9807" cy="1800000"/>
                    </a:xfrm>
                    <a:prstGeom prst="rect">
                      <a:avLst/>
                    </a:prstGeom>
                  </pic:spPr>
                </pic:pic>
              </a:graphicData>
            </a:graphic>
          </wp:inline>
        </w:drawing>
      </w:r>
    </w:p>
    <w:p>
      <w:pPr>
        <w:spacing w:line="360" w:lineRule="auto"/>
        <w:rPr>
          <w:rFonts w:ascii="宋体" w:hAnsi="宋体" w:eastAsia="宋体"/>
          <w:sz w:val="24"/>
          <w:szCs w:val="24"/>
        </w:rPr>
      </w:pPr>
    </w:p>
    <w:p>
      <w:pPr>
        <w:spacing w:line="360" w:lineRule="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第二阶段</w:t>
      </w:r>
      <w:r>
        <w:rPr>
          <w:rFonts w:ascii="宋体" w:hAnsi="宋体" w:eastAsia="宋体"/>
          <w:b/>
          <w:bCs/>
          <w:color w:val="000000" w:themeColor="text1"/>
          <w:sz w:val="24"/>
          <w:szCs w:val="24"/>
          <w14:textFill>
            <w14:solidFill>
              <w14:schemeClr w14:val="tx1"/>
            </w14:solidFill>
          </w14:textFill>
        </w:rPr>
        <w:t>:</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游戏目标</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1.进一步熟悉故事中的角色对话，并能用不同语气、动作表现个角色。</w:t>
      </w:r>
    </w:p>
    <w:p>
      <w:pPr>
        <w:spacing w:line="360" w:lineRule="auto"/>
        <w:ind w:firstLine="480" w:firstLineChars="200"/>
        <w:rPr>
          <w:rFonts w:ascii="宋体" w:hAnsi="宋体" w:eastAsia="宋体"/>
          <w:sz w:val="24"/>
          <w:szCs w:val="24"/>
        </w:rPr>
      </w:pPr>
      <w:r>
        <w:rPr>
          <w:rFonts w:ascii="宋体" w:hAnsi="宋体" w:eastAsia="宋体"/>
          <w:sz w:val="24"/>
          <w:szCs w:val="24"/>
        </w:rPr>
        <w:t>2.幼儿在表演的过程是否能够协商分配角色。</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游戏准备</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1.知识经验准备:了解故事中的人物和故事经过。</w:t>
      </w:r>
    </w:p>
    <w:p>
      <w:pPr>
        <w:spacing w:line="360" w:lineRule="auto"/>
        <w:ind w:firstLine="480" w:firstLineChars="200"/>
        <w:rPr>
          <w:rFonts w:ascii="宋体" w:hAnsi="宋体" w:eastAsia="宋体"/>
          <w:sz w:val="24"/>
          <w:szCs w:val="24"/>
        </w:rPr>
      </w:pPr>
      <w:r>
        <w:rPr>
          <w:rFonts w:ascii="宋体" w:hAnsi="宋体" w:eastAsia="宋体"/>
          <w:sz w:val="24"/>
          <w:szCs w:val="24"/>
        </w:rPr>
        <w:t>2.物质材料准备:服装道具、天宫情景、动物头饰若干。</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游戏过程</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一、引导幼儿回忆表演故事内容，并说说上次表演的情况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二、教师结合图片，用问题提示幼儿复述故事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在适当的时候引导幼儿共同进行各角色对白，以调动幼儿参与的积极性。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三、将幼儿分小组进行表演，一个小组成员一起来扮演同一个角色。</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共同来表演故事，这样可以使那些掌握还不是很好的或是胆子不够大的孩子得到锻炼的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四、幼儿完整表演，教师观察指导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重点引导幼儿分配角色、增设表演道具。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五、游戏结束：评价</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游戏反思：</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这次的表演活动中，孩子的表演还是很投入的，懂得如何去分配角色进行表演，本此游戏我们重点引导孩子如何更加大方地表现自己，扮演角色时能够用不同语气或者动作来表现。在台词上，我们还是要加强一下孩子想象力</w:t>
      </w:r>
      <w:r>
        <w:rPr>
          <w:rFonts w:ascii="宋体" w:hAnsi="宋体" w:eastAsia="宋体"/>
          <w:sz w:val="24"/>
          <w:szCs w:val="24"/>
        </w:rPr>
        <w:t>,孩子对台词的创编还是有点欠缺，大部分幼儿都是原原本本的按照故事上照搬，能力强的幼儿可以适当的有一些突破，能力弱的可以先巩固好故事里的台词。在分配角色时孩子们已经学会解决角色争执的问题。在下次游戏中要进-步养成表演的良好常规。并采取组织幼儿观看有创造性的表演的形式来提高幼儿的表演能力。</w:t>
      </w:r>
    </w:p>
    <w:p>
      <w:pPr>
        <w:spacing w:line="360" w:lineRule="auto"/>
        <w:rPr>
          <w:rFonts w:ascii="宋体" w:hAnsi="宋体" w:eastAsia="宋体"/>
          <w:sz w:val="24"/>
          <w:szCs w:val="24"/>
        </w:rPr>
      </w:pPr>
      <w:r>
        <w:rPr>
          <w:rFonts w:ascii="宋体" w:hAnsi="宋体" w:eastAsia="宋体"/>
          <w:sz w:val="24"/>
          <w:szCs w:val="24"/>
        </w:rPr>
        <w:drawing>
          <wp:inline distT="0" distB="0" distL="0" distR="0">
            <wp:extent cx="2476500" cy="2005330"/>
            <wp:effectExtent l="0" t="0" r="0" b="0"/>
            <wp:docPr id="11662256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5648"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7859" cy="2022929"/>
                    </a:xfrm>
                    <a:prstGeom prst="rect">
                      <a:avLst/>
                    </a:prstGeom>
                    <a:noFill/>
                    <a:ln>
                      <a:noFill/>
                    </a:ln>
                  </pic:spPr>
                </pic:pic>
              </a:graphicData>
            </a:graphic>
          </wp:inline>
        </w:drawing>
      </w:r>
      <w:r>
        <w:rPr>
          <w:rFonts w:hint="eastAsia" w:ascii="宋体" w:hAnsi="宋体" w:eastAsia="宋体"/>
          <w:sz w:val="24"/>
          <w:szCs w:val="24"/>
        </w:rPr>
        <w:t xml:space="preserve">     </w:t>
      </w:r>
      <w:r>
        <w:rPr>
          <w:rFonts w:ascii="宋体" w:hAnsi="宋体" w:eastAsia="宋体"/>
          <w:sz w:val="24"/>
          <w:szCs w:val="24"/>
        </w:rPr>
        <w:drawing>
          <wp:inline distT="0" distB="0" distL="0" distR="0">
            <wp:extent cx="2300605" cy="2110105"/>
            <wp:effectExtent l="0" t="0" r="4445" b="0"/>
            <wp:docPr id="208512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239"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l="15673" t="-1411" r="23424" b="-4793"/>
                    <a:stretch>
                      <a:fillRect/>
                    </a:stretch>
                  </pic:blipFill>
                  <pic:spPr>
                    <a:xfrm>
                      <a:off x="0" y="0"/>
                      <a:ext cx="2301847" cy="2111307"/>
                    </a:xfrm>
                    <a:prstGeom prst="rect">
                      <a:avLst/>
                    </a:prstGeom>
                    <a:noFill/>
                    <a:ln>
                      <a:noFill/>
                    </a:ln>
                  </pic:spPr>
                </pic:pic>
              </a:graphicData>
            </a:graphic>
          </wp:inline>
        </w:drawing>
      </w:r>
    </w:p>
    <w:p>
      <w:pPr>
        <w:spacing w:line="360" w:lineRule="auto"/>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第三阶段</w:t>
      </w:r>
      <w:r>
        <w:rPr>
          <w:rFonts w:ascii="宋体" w:hAnsi="宋体" w:eastAsia="宋体"/>
          <w:b/>
          <w:bCs/>
          <w:color w:val="000000" w:themeColor="text1"/>
          <w:sz w:val="24"/>
          <w:szCs w:val="24"/>
          <w14:textFill>
            <w14:solidFill>
              <w14:schemeClr w14:val="tx1"/>
            </w14:solidFill>
          </w14:textFill>
        </w:rPr>
        <w:t>:</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游戏目标</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1.能大胆地运用不同的语气、动作、表情等表现各个角色。</w:t>
      </w:r>
    </w:p>
    <w:p>
      <w:pPr>
        <w:spacing w:line="360" w:lineRule="auto"/>
        <w:ind w:firstLine="480" w:firstLineChars="200"/>
        <w:rPr>
          <w:rFonts w:ascii="宋体" w:hAnsi="宋体" w:eastAsia="宋体"/>
          <w:sz w:val="24"/>
          <w:szCs w:val="24"/>
        </w:rPr>
      </w:pPr>
      <w:r>
        <w:rPr>
          <w:rFonts w:ascii="宋体" w:hAnsi="宋体" w:eastAsia="宋体"/>
          <w:sz w:val="24"/>
          <w:szCs w:val="24"/>
        </w:rPr>
        <w:t>2.尝试自己布置表演场地，并寻找替代物来进行游戏。</w:t>
      </w:r>
    </w:p>
    <w:p>
      <w:pPr>
        <w:spacing w:line="360" w:lineRule="auto"/>
        <w:ind w:firstLine="480" w:firstLineChars="200"/>
        <w:rPr>
          <w:rFonts w:ascii="宋体" w:hAnsi="宋体" w:eastAsia="宋体"/>
          <w:sz w:val="24"/>
          <w:szCs w:val="24"/>
        </w:rPr>
      </w:pPr>
      <w:r>
        <w:rPr>
          <w:rFonts w:ascii="宋体" w:hAnsi="宋体" w:eastAsia="宋体"/>
          <w:sz w:val="24"/>
          <w:szCs w:val="24"/>
        </w:rPr>
        <w:t>3增强游戏规则意识。</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游戏准备</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增设表演道具及一些替代物品。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bCs/>
          <w:sz w:val="24"/>
          <w:szCs w:val="24"/>
        </w:rPr>
      </w:pPr>
      <w:r>
        <w:rPr>
          <w:rFonts w:hint="eastAsia" w:ascii="宋体" w:hAnsi="宋体" w:eastAsia="宋体"/>
          <w:b/>
          <w:bCs/>
          <w:sz w:val="24"/>
          <w:szCs w:val="24"/>
        </w:rPr>
        <w:t>游戏过程</w:t>
      </w:r>
      <w:r>
        <w:rPr>
          <w:rFonts w:ascii="宋体" w:hAnsi="宋体" w:eastAsia="宋体"/>
          <w:b/>
          <w:bCs/>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一、回顾上次游戏情况。</w:t>
      </w:r>
    </w:p>
    <w:p>
      <w:pPr>
        <w:spacing w:line="360" w:lineRule="auto"/>
        <w:ind w:firstLine="480" w:firstLineChars="200"/>
        <w:rPr>
          <w:rFonts w:ascii="宋体" w:hAnsi="宋体" w:eastAsia="宋体"/>
          <w:sz w:val="24"/>
          <w:szCs w:val="24"/>
        </w:rPr>
      </w:pPr>
      <w:r>
        <w:rPr>
          <w:rFonts w:ascii="宋体" w:hAnsi="宋体" w:eastAsia="宋体"/>
          <w:sz w:val="24"/>
          <w:szCs w:val="24"/>
        </w:rPr>
        <w:t>1.根据上次的游戏反馈，引导幼儿说说哪些地方需要改进。</w:t>
      </w:r>
    </w:p>
    <w:p>
      <w:pPr>
        <w:spacing w:line="360" w:lineRule="auto"/>
        <w:ind w:firstLine="480" w:firstLineChars="200"/>
        <w:rPr>
          <w:rFonts w:ascii="宋体" w:hAnsi="宋体" w:eastAsia="宋体"/>
          <w:sz w:val="24"/>
          <w:szCs w:val="24"/>
        </w:rPr>
      </w:pPr>
      <w:r>
        <w:rPr>
          <w:rFonts w:ascii="宋体" w:hAnsi="宋体" w:eastAsia="宋体"/>
          <w:sz w:val="24"/>
          <w:szCs w:val="24"/>
        </w:rPr>
        <w:t>2.提醒幼儿从语言、动作、表情等方面细化角色的特征。</w:t>
      </w:r>
    </w:p>
    <w:p>
      <w:pPr>
        <w:spacing w:line="360" w:lineRule="auto"/>
        <w:ind w:firstLine="480" w:firstLineChars="200"/>
        <w:rPr>
          <w:rFonts w:ascii="宋体" w:hAnsi="宋体" w:eastAsia="宋体"/>
          <w:sz w:val="24"/>
          <w:szCs w:val="24"/>
        </w:rPr>
      </w:pPr>
      <w:r>
        <w:rPr>
          <w:rFonts w:ascii="宋体" w:hAnsi="宋体" w:eastAsia="宋体"/>
          <w:sz w:val="24"/>
          <w:szCs w:val="24"/>
        </w:rPr>
        <w:t>3.引导上次表演在语言和动作上创新的幼儿分享自己的表演，引导幼儿继续创新。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二、提出本次游戏的要求。</w:t>
      </w:r>
    </w:p>
    <w:p>
      <w:pPr>
        <w:spacing w:line="360" w:lineRule="auto"/>
        <w:ind w:firstLine="480" w:firstLineChars="200"/>
        <w:rPr>
          <w:rFonts w:ascii="宋体" w:hAnsi="宋体" w:eastAsia="宋体"/>
          <w:sz w:val="24"/>
          <w:szCs w:val="24"/>
        </w:rPr>
      </w:pPr>
      <w:r>
        <w:rPr>
          <w:rFonts w:ascii="宋体" w:hAnsi="宋体" w:eastAsia="宋体"/>
          <w:sz w:val="24"/>
          <w:szCs w:val="24"/>
        </w:rPr>
        <w:t>1.新材料需要使用起来</w:t>
      </w:r>
    </w:p>
    <w:p>
      <w:pPr>
        <w:spacing w:line="360" w:lineRule="auto"/>
        <w:ind w:firstLine="480" w:firstLineChars="200"/>
        <w:rPr>
          <w:rFonts w:ascii="宋体" w:hAnsi="宋体" w:eastAsia="宋体"/>
          <w:sz w:val="24"/>
          <w:szCs w:val="24"/>
        </w:rPr>
      </w:pPr>
      <w:r>
        <w:rPr>
          <w:rFonts w:ascii="宋体" w:hAnsi="宋体" w:eastAsia="宋体"/>
          <w:sz w:val="24"/>
          <w:szCs w:val="24"/>
        </w:rPr>
        <w:t>2.装扮时可以互相帮助。</w:t>
      </w:r>
    </w:p>
    <w:p>
      <w:pPr>
        <w:spacing w:line="360" w:lineRule="auto"/>
        <w:ind w:firstLine="480" w:firstLineChars="200"/>
        <w:rPr>
          <w:rFonts w:ascii="宋体" w:hAnsi="宋体" w:eastAsia="宋体"/>
          <w:sz w:val="24"/>
          <w:szCs w:val="24"/>
        </w:rPr>
      </w:pPr>
      <w:r>
        <w:rPr>
          <w:rFonts w:ascii="宋体" w:hAnsi="宋体" w:eastAsia="宋体"/>
          <w:sz w:val="24"/>
          <w:szCs w:val="24"/>
        </w:rPr>
        <w:t>3.表演时要注意所扮演角色的性格特征，尽量能创意表达。</w:t>
      </w:r>
    </w:p>
    <w:p>
      <w:pPr>
        <w:spacing w:line="360" w:lineRule="auto"/>
        <w:ind w:firstLine="480" w:firstLineChars="200"/>
        <w:rPr>
          <w:rFonts w:ascii="宋体" w:hAnsi="宋体" w:eastAsia="宋体"/>
          <w:sz w:val="24"/>
          <w:szCs w:val="24"/>
        </w:rPr>
      </w:pPr>
      <w:r>
        <w:rPr>
          <w:rFonts w:ascii="宋体" w:hAnsi="宋体" w:eastAsia="宋体"/>
          <w:sz w:val="24"/>
          <w:szCs w:val="24"/>
        </w:rPr>
        <w:t>4.正式表演前，需要确定每一位演员的服装、道具、场地都已经准备完毕。</w:t>
      </w:r>
    </w:p>
    <w:p>
      <w:pPr>
        <w:spacing w:line="360" w:lineRule="auto"/>
        <w:ind w:firstLine="480" w:firstLineChars="200"/>
        <w:rPr>
          <w:rFonts w:ascii="宋体" w:hAnsi="宋体" w:eastAsia="宋体"/>
          <w:sz w:val="24"/>
          <w:szCs w:val="24"/>
        </w:rPr>
      </w:pPr>
      <w:r>
        <w:rPr>
          <w:rFonts w:ascii="宋体" w:hAnsi="宋体" w:eastAsia="宋体"/>
          <w:sz w:val="24"/>
          <w:szCs w:val="24"/>
        </w:rPr>
        <w:t>5.游戏结束时，及时记录游戏发现并能整理游戏材料。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三、幼儿分组进行游戏，教师观察指导</w:t>
      </w:r>
    </w:p>
    <w:p>
      <w:pPr>
        <w:spacing w:line="360" w:lineRule="auto"/>
        <w:ind w:firstLine="480" w:firstLineChars="200"/>
        <w:rPr>
          <w:rFonts w:ascii="宋体" w:hAnsi="宋体" w:eastAsia="宋体"/>
          <w:sz w:val="24"/>
          <w:szCs w:val="24"/>
        </w:rPr>
      </w:pPr>
      <w:r>
        <w:rPr>
          <w:rFonts w:ascii="宋体" w:hAnsi="宋体" w:eastAsia="宋体"/>
          <w:sz w:val="24"/>
          <w:szCs w:val="24"/>
        </w:rPr>
        <w:t>1.幼儿个性装扮、自主布置游戏场地。</w:t>
      </w:r>
    </w:p>
    <w:p>
      <w:pPr>
        <w:spacing w:line="360" w:lineRule="auto"/>
        <w:ind w:firstLine="480" w:firstLineChars="200"/>
        <w:rPr>
          <w:rFonts w:ascii="宋体" w:hAnsi="宋体" w:eastAsia="宋体"/>
          <w:sz w:val="24"/>
          <w:szCs w:val="24"/>
        </w:rPr>
      </w:pPr>
      <w:r>
        <w:rPr>
          <w:rFonts w:ascii="宋体" w:hAnsi="宋体" w:eastAsia="宋体"/>
          <w:sz w:val="24"/>
          <w:szCs w:val="24"/>
        </w:rPr>
        <w:t>2.幼儿自主表演，教师观察、适时指导。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四、游戏分享与交流。</w:t>
      </w:r>
    </w:p>
    <w:p>
      <w:pPr>
        <w:spacing w:line="360" w:lineRule="auto"/>
        <w:ind w:firstLine="480" w:firstLineChars="200"/>
        <w:rPr>
          <w:rFonts w:ascii="宋体" w:hAnsi="宋体" w:eastAsia="宋体"/>
          <w:sz w:val="24"/>
          <w:szCs w:val="24"/>
        </w:rPr>
      </w:pPr>
      <w:r>
        <w:rPr>
          <w:rFonts w:ascii="宋体" w:hAnsi="宋体" w:eastAsia="宋体"/>
          <w:sz w:val="24"/>
          <w:szCs w:val="24"/>
        </w:rPr>
        <w:t>1.幼儿记录游戏故事，大胆表达与分享。</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bCs/>
          <w:sz w:val="24"/>
          <w:szCs w:val="24"/>
        </w:rPr>
      </w:pPr>
      <w:bookmarkStart w:id="0" w:name="_GoBack"/>
      <w:r>
        <w:rPr>
          <w:rFonts w:hint="eastAsia" w:ascii="宋体" w:hAnsi="宋体" w:eastAsia="宋体"/>
          <w:b/>
          <w:bCs/>
          <w:sz w:val="24"/>
          <w:szCs w:val="24"/>
        </w:rPr>
        <w:t>游戏反思：</w:t>
      </w:r>
    </w:p>
    <w:bookmarkEnd w:id="0"/>
    <w:p>
      <w:pPr>
        <w:spacing w:line="360" w:lineRule="auto"/>
        <w:ind w:firstLine="480" w:firstLineChars="200"/>
        <w:rPr>
          <w:rFonts w:ascii="宋体" w:hAnsi="宋体" w:eastAsia="宋体"/>
          <w:sz w:val="24"/>
          <w:szCs w:val="24"/>
        </w:rPr>
      </w:pPr>
      <w:r>
        <w:rPr>
          <w:rFonts w:hint="eastAsia" w:ascii="宋体" w:hAnsi="宋体" w:eastAsia="宋体"/>
          <w:sz w:val="24"/>
          <w:szCs w:val="24"/>
        </w:rPr>
        <w:t>幼儿对故事情节已很熟悉，在角色的分配中能自己想办法解决纠纷，如用猜拳或轮换角色的方式进行游戏。在表演中大部分孩子能用不同的语气语调来表达，并能运用表情与动作来表现角色。但表演时持久性不够好，对一个角色的表演似乎没有更高的要求，只要有表演过就可以。大部分能力较差的幼儿表演时，没有信心，对话和动作不够大胆出现结巴与紧张现象。争对此现象，可多鼓励能力较弱的孩子，下次活动时教师可与他一起游戏，提示示范。</w:t>
      </w:r>
    </w:p>
    <w:p>
      <w:pPr>
        <w:spacing w:line="360" w:lineRule="auto"/>
        <w:jc w:val="center"/>
        <w:rPr>
          <w:rFonts w:ascii="宋体" w:hAnsi="宋体" w:eastAsia="宋体"/>
          <w:sz w:val="24"/>
          <w:szCs w:val="24"/>
        </w:rPr>
      </w:pPr>
      <w:r>
        <w:rPr>
          <w:rFonts w:ascii="宋体" w:hAnsi="宋体" w:eastAsia="宋体"/>
          <w:sz w:val="24"/>
          <w:szCs w:val="24"/>
        </w:rPr>
        <w:drawing>
          <wp:inline distT="0" distB="0" distL="0" distR="0">
            <wp:extent cx="2880995" cy="2159635"/>
            <wp:effectExtent l="0" t="0" r="0" b="0"/>
            <wp:docPr id="6004350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35055"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81619" cy="2160000"/>
                    </a:xfrm>
                    <a:prstGeom prst="rect">
                      <a:avLst/>
                    </a:prstGeom>
                    <a:noFill/>
                    <a:ln>
                      <a:noFill/>
                    </a:ln>
                  </pic:spPr>
                </pic:pic>
              </a:graphicData>
            </a:graphic>
          </wp:inline>
        </w:drawing>
      </w:r>
      <w:r>
        <w:rPr>
          <w:rFonts w:ascii="宋体" w:hAnsi="宋体" w:eastAsia="宋体"/>
          <w:sz w:val="24"/>
          <w:szCs w:val="24"/>
        </w:rPr>
        <w:drawing>
          <wp:inline distT="0" distB="0" distL="0" distR="0">
            <wp:extent cx="2880995" cy="2159635"/>
            <wp:effectExtent l="0" t="0" r="0" b="0"/>
            <wp:docPr id="120605400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54002"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81619" cy="2160000"/>
                    </a:xfrm>
                    <a:prstGeom prst="rect">
                      <a:avLst/>
                    </a:prstGeom>
                    <a:noFill/>
                    <a:ln>
                      <a:noFill/>
                    </a:ln>
                  </pic:spPr>
                </pic:pic>
              </a:graphicData>
            </a:graphic>
          </wp:inline>
        </w:drawing>
      </w:r>
    </w:p>
    <w:p>
      <w:pPr>
        <w:spacing w:line="360" w:lineRule="auto"/>
        <w:ind w:firstLine="1920" w:firstLineChars="800"/>
        <w:rPr>
          <w:rFonts w:hint="eastAsia" w:ascii="宋体" w:hAnsi="宋体" w:eastAsia="宋体"/>
          <w:sz w:val="24"/>
          <w:szCs w:val="24"/>
        </w:rPr>
      </w:pPr>
      <w:r>
        <w:rPr>
          <w:rFonts w:ascii="宋体" w:hAnsi="宋体" w:eastAsia="宋体"/>
          <w:sz w:val="24"/>
          <w:szCs w:val="24"/>
        </w:rPr>
        <w:drawing>
          <wp:inline distT="0" distB="0" distL="0" distR="0">
            <wp:extent cx="2880995" cy="2159635"/>
            <wp:effectExtent l="0" t="0" r="0" b="0"/>
            <wp:docPr id="4471988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98846" name="图片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81619" cy="21600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0MTc3YjMwYzZjNThmNDhkYzVmNDg0MGVkYzU5YjMifQ=="/>
  </w:docVars>
  <w:rsids>
    <w:rsidRoot w:val="00EE7E8F"/>
    <w:rsid w:val="0017219D"/>
    <w:rsid w:val="001E6034"/>
    <w:rsid w:val="00440E0F"/>
    <w:rsid w:val="00674EC1"/>
    <w:rsid w:val="00AD6F6C"/>
    <w:rsid w:val="00B2152B"/>
    <w:rsid w:val="00E70CAF"/>
    <w:rsid w:val="00EE7E8F"/>
    <w:rsid w:val="00EF37A6"/>
    <w:rsid w:val="3312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337</Words>
  <Characters>1926</Characters>
  <Lines>16</Lines>
  <Paragraphs>4</Paragraphs>
  <TotalTime>46</TotalTime>
  <ScaleCrop>false</ScaleCrop>
  <LinksUpToDate>false</LinksUpToDate>
  <CharactersWithSpaces>2259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2024-03-28T05:06:00Z</dcterms:created>
  <dc:creator>544341503@qq.com</dc:creator>
  <cp:lastModifiedBy>号腺庸未倬</cp:lastModifiedBy>
  <dcterms:modified xsi:type="dcterms:W3CDTF">2024-04-12T06:10:11Z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DEE79AAB9ED641989DDCE8A42DEC58E0_12</vt:lpwstr>
  </property>
</Properties>
</file>