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9EC14" w14:textId="3238E4A7" w:rsidR="00A9075C" w:rsidRPr="00424709" w:rsidRDefault="00C4603A" w:rsidP="00E930F3">
      <w:pPr>
        <w:spacing w:line="360" w:lineRule="auto"/>
        <w:ind w:firstLineChars="200" w:firstLine="643"/>
        <w:jc w:val="center"/>
        <w:rPr>
          <w:b/>
          <w:bCs/>
          <w:sz w:val="32"/>
          <w:szCs w:val="32"/>
        </w:rPr>
      </w:pPr>
      <w:r w:rsidRPr="00424709">
        <w:rPr>
          <w:rFonts w:hint="eastAsia"/>
          <w:b/>
          <w:bCs/>
          <w:sz w:val="32"/>
          <w:szCs w:val="32"/>
        </w:rPr>
        <w:t>核心素养导向下：</w:t>
      </w:r>
      <w:r w:rsidR="0054270E" w:rsidRPr="00424709">
        <w:rPr>
          <w:rFonts w:hint="eastAsia"/>
          <w:b/>
          <w:bCs/>
          <w:sz w:val="32"/>
          <w:szCs w:val="32"/>
        </w:rPr>
        <w:t>循</w:t>
      </w:r>
      <w:r w:rsidR="007A1429" w:rsidRPr="00424709">
        <w:rPr>
          <w:rFonts w:hint="eastAsia"/>
          <w:b/>
          <w:bCs/>
          <w:sz w:val="32"/>
          <w:szCs w:val="32"/>
        </w:rPr>
        <w:t>运算</w:t>
      </w:r>
      <w:r w:rsidR="0054270E" w:rsidRPr="00424709">
        <w:rPr>
          <w:rFonts w:hint="eastAsia"/>
          <w:b/>
          <w:bCs/>
          <w:sz w:val="32"/>
          <w:szCs w:val="32"/>
        </w:rPr>
        <w:t>本质</w:t>
      </w:r>
      <w:r w:rsidR="007A1429" w:rsidRPr="00424709">
        <w:rPr>
          <w:rFonts w:hint="eastAsia"/>
          <w:b/>
          <w:bCs/>
          <w:sz w:val="32"/>
          <w:szCs w:val="32"/>
        </w:rPr>
        <w:t>，</w:t>
      </w:r>
      <w:r w:rsidR="0054270E" w:rsidRPr="00424709">
        <w:rPr>
          <w:rFonts w:hint="eastAsia"/>
          <w:b/>
          <w:bCs/>
          <w:sz w:val="32"/>
          <w:szCs w:val="32"/>
        </w:rPr>
        <w:t>育</w:t>
      </w:r>
      <w:r w:rsidR="007A1429" w:rsidRPr="00424709">
        <w:rPr>
          <w:rFonts w:hint="eastAsia"/>
          <w:b/>
          <w:bCs/>
          <w:sz w:val="32"/>
          <w:szCs w:val="32"/>
        </w:rPr>
        <w:t>推理</w:t>
      </w:r>
      <w:r w:rsidR="00DA050B" w:rsidRPr="00424709">
        <w:rPr>
          <w:rFonts w:hint="eastAsia"/>
          <w:b/>
          <w:bCs/>
          <w:sz w:val="32"/>
          <w:szCs w:val="32"/>
        </w:rPr>
        <w:t>素养</w:t>
      </w:r>
    </w:p>
    <w:p w14:paraId="610C93BB" w14:textId="02F7BF13" w:rsidR="008C3EB6" w:rsidRPr="00C64048" w:rsidRDefault="008C3EB6" w:rsidP="00E930F3">
      <w:pPr>
        <w:spacing w:line="360" w:lineRule="auto"/>
        <w:ind w:firstLineChars="200" w:firstLine="480"/>
        <w:jc w:val="right"/>
      </w:pPr>
      <w:r w:rsidRPr="00C64048">
        <w:rPr>
          <w:rFonts w:hint="eastAsia"/>
        </w:rPr>
        <w:t xml:space="preserve">               常州市青龙实验小学  李楠</w:t>
      </w:r>
    </w:p>
    <w:p w14:paraId="4482AEC9" w14:textId="7AB9EB1B" w:rsidR="00E42F8B" w:rsidRPr="00C64048" w:rsidRDefault="008C3EB6" w:rsidP="00E930F3">
      <w:pPr>
        <w:spacing w:line="360" w:lineRule="auto"/>
        <w:ind w:firstLine="200"/>
      </w:pPr>
      <w:r w:rsidRPr="00C64048">
        <w:rPr>
          <w:rFonts w:hint="eastAsia"/>
        </w:rPr>
        <w:t>【摘要】</w:t>
      </w:r>
      <w:r w:rsidR="00B440D5" w:rsidRPr="00C64048">
        <w:rPr>
          <w:rFonts w:hint="eastAsia"/>
        </w:rPr>
        <w:t>“数的运算”是小学数学中的核心内容，如何在核心素养导向下</w:t>
      </w:r>
      <w:r w:rsidR="00E930F3" w:rsidRPr="00C64048">
        <w:rPr>
          <w:rFonts w:hint="eastAsia"/>
        </w:rPr>
        <w:t>遵循</w:t>
      </w:r>
      <w:r w:rsidR="00B440D5" w:rsidRPr="00C64048">
        <w:rPr>
          <w:rFonts w:hint="eastAsia"/>
        </w:rPr>
        <w:t>运算的本质，培育推理素养，是一个值得思考的问题。笔者借助</w:t>
      </w:r>
      <w:r w:rsidR="003104F0" w:rsidRPr="00C64048">
        <w:rPr>
          <w:rFonts w:hint="eastAsia"/>
        </w:rPr>
        <w:t>课程改革的</w:t>
      </w:r>
      <w:r w:rsidR="00B440D5" w:rsidRPr="00C64048">
        <w:rPr>
          <w:rFonts w:hint="eastAsia"/>
        </w:rPr>
        <w:t>启发，初步</w:t>
      </w:r>
      <w:r w:rsidR="00E42F8B" w:rsidRPr="00C64048">
        <w:rPr>
          <w:rFonts w:hint="eastAsia"/>
        </w:rPr>
        <w:t>探寻</w:t>
      </w:r>
      <w:r w:rsidR="00D25188" w:rsidRPr="00C64048">
        <w:rPr>
          <w:rFonts w:hint="eastAsia"/>
        </w:rPr>
        <w:t>出</w:t>
      </w:r>
      <w:r w:rsidR="00E42F8B" w:rsidRPr="00C64048">
        <w:rPr>
          <w:rFonts w:hint="eastAsia"/>
        </w:rPr>
        <w:t>培育推理能力的五个方向：数形结合，架构推理桥梁；融理于算，支撑推理依据；复习关联，培养推理意识；关联本质，发展代数推理；变式拓展，促进推理能力。</w:t>
      </w:r>
    </w:p>
    <w:p w14:paraId="7FAFB0C7" w14:textId="6835048A" w:rsidR="008C3EB6" w:rsidRPr="00C64048" w:rsidRDefault="008C3EB6" w:rsidP="00E930F3">
      <w:pPr>
        <w:spacing w:line="360" w:lineRule="auto"/>
        <w:ind w:firstLine="200"/>
      </w:pPr>
      <w:r w:rsidRPr="00C64048">
        <w:rPr>
          <w:rFonts w:hint="eastAsia"/>
        </w:rPr>
        <w:t>【关键词】</w:t>
      </w:r>
      <w:r w:rsidR="00667FD2" w:rsidRPr="00C64048">
        <w:rPr>
          <w:rFonts w:hint="eastAsia"/>
        </w:rPr>
        <w:t>数运算、本质、推理</w:t>
      </w:r>
      <w:r w:rsidR="00E930F3" w:rsidRPr="00C64048">
        <w:rPr>
          <w:rFonts w:hint="eastAsia"/>
        </w:rPr>
        <w:t>、核心素养</w:t>
      </w:r>
    </w:p>
    <w:p w14:paraId="6844F247" w14:textId="5DA1A908" w:rsidR="007A1429" w:rsidRPr="00C64048" w:rsidRDefault="00D25994" w:rsidP="00E930F3">
      <w:pPr>
        <w:spacing w:line="360" w:lineRule="auto"/>
        <w:ind w:firstLineChars="200" w:firstLine="480"/>
      </w:pPr>
      <w:r w:rsidRPr="00C64048">
        <w:rPr>
          <w:rFonts w:hint="eastAsia"/>
        </w:rPr>
        <w:t>前不久，笔者线</w:t>
      </w:r>
      <w:r w:rsidR="00E74C26">
        <w:rPr>
          <w:rFonts w:hint="eastAsia"/>
        </w:rPr>
        <w:t>上</w:t>
      </w:r>
      <w:r w:rsidRPr="00C64048">
        <w:rPr>
          <w:rFonts w:hint="eastAsia"/>
        </w:rPr>
        <w:t>学习了王永春教授《小学数学核心素养下的</w:t>
      </w:r>
      <w:r w:rsidR="00C4603A" w:rsidRPr="00C64048">
        <w:rPr>
          <w:rFonts w:hint="eastAsia"/>
        </w:rPr>
        <w:t>运算</w:t>
      </w:r>
      <w:r w:rsidRPr="00C64048">
        <w:rPr>
          <w:rFonts w:hint="eastAsia"/>
        </w:rPr>
        <w:t>教学改革》的讲座，</w:t>
      </w:r>
      <w:r w:rsidR="00FF4B5C" w:rsidRPr="00C64048">
        <w:rPr>
          <w:rFonts w:hint="eastAsia"/>
        </w:rPr>
        <w:t>王永春教授</w:t>
      </w:r>
      <w:r w:rsidRPr="00C64048">
        <w:rPr>
          <w:rFonts w:hint="eastAsia"/>
        </w:rPr>
        <w:t>依托</w:t>
      </w:r>
      <w:r w:rsidR="001D6DC5" w:rsidRPr="00C64048">
        <w:rPr>
          <w:rFonts w:hint="eastAsia"/>
        </w:rPr>
        <w:t>即将出台的</w:t>
      </w:r>
      <w:r w:rsidRPr="00C64048">
        <w:rPr>
          <w:rFonts w:hint="eastAsia"/>
        </w:rPr>
        <w:t>新课标</w:t>
      </w:r>
      <w:r w:rsidR="008279DF" w:rsidRPr="00C64048">
        <w:rPr>
          <w:rFonts w:hint="eastAsia"/>
        </w:rPr>
        <w:t>设想</w:t>
      </w:r>
      <w:r w:rsidR="001D6DC5" w:rsidRPr="00C64048">
        <w:rPr>
          <w:rFonts w:hint="eastAsia"/>
        </w:rPr>
        <w:t>为我们解读了</w:t>
      </w:r>
      <w:r w:rsidR="00C4603A" w:rsidRPr="00C64048">
        <w:rPr>
          <w:rFonts w:hint="eastAsia"/>
        </w:rPr>
        <w:t>运算能力中</w:t>
      </w:r>
      <w:r w:rsidR="008973DC" w:rsidRPr="00C64048">
        <w:rPr>
          <w:rFonts w:hint="eastAsia"/>
        </w:rPr>
        <w:t>的</w:t>
      </w:r>
      <w:r w:rsidR="001D6DC5" w:rsidRPr="00C64048">
        <w:rPr>
          <w:rFonts w:hint="eastAsia"/>
        </w:rPr>
        <w:t>“四个能够”，同时强调通过推理获得的计算技能比死记硬背法则获得的计算技能重要</w:t>
      </w:r>
      <w:r w:rsidR="00EF5EA5" w:rsidRPr="00C64048">
        <w:rPr>
          <w:rFonts w:hint="eastAsia"/>
        </w:rPr>
        <w:t>，</w:t>
      </w:r>
      <w:r w:rsidR="008279DF" w:rsidRPr="00C64048">
        <w:rPr>
          <w:rFonts w:hint="eastAsia"/>
        </w:rPr>
        <w:t>让笔者重新认识数运算，</w:t>
      </w:r>
      <w:r w:rsidR="00EF5EA5" w:rsidRPr="00C64048">
        <w:rPr>
          <w:rFonts w:hint="eastAsia"/>
        </w:rPr>
        <w:t>为</w:t>
      </w:r>
      <w:r w:rsidRPr="00C64048">
        <w:rPr>
          <w:rFonts w:hint="eastAsia"/>
        </w:rPr>
        <w:t>笔者打开了运算教学的另一扇大门。</w:t>
      </w:r>
    </w:p>
    <w:p w14:paraId="1D0C3145" w14:textId="181D94DD" w:rsidR="008C3EB6" w:rsidRPr="00424709" w:rsidRDefault="00A174BB" w:rsidP="00E930F3">
      <w:pPr>
        <w:spacing w:line="360" w:lineRule="auto"/>
        <w:ind w:firstLineChars="200" w:firstLine="482"/>
        <w:jc w:val="center"/>
        <w:rPr>
          <w:b/>
          <w:bCs/>
        </w:rPr>
      </w:pPr>
      <w:r w:rsidRPr="00424709">
        <w:rPr>
          <w:rFonts w:hint="eastAsia"/>
          <w:b/>
          <w:bCs/>
        </w:rPr>
        <w:t>学习</w:t>
      </w:r>
      <w:r w:rsidR="008C3EB6" w:rsidRPr="00424709">
        <w:rPr>
          <w:rFonts w:hint="eastAsia"/>
          <w:b/>
          <w:bCs/>
        </w:rPr>
        <w:t>：</w:t>
      </w:r>
      <w:r w:rsidR="007A1429" w:rsidRPr="00424709">
        <w:rPr>
          <w:rFonts w:hint="eastAsia"/>
          <w:b/>
          <w:bCs/>
        </w:rPr>
        <w:t>核心素养下的运算教学改革</w:t>
      </w:r>
    </w:p>
    <w:p w14:paraId="1A321F95" w14:textId="2E6BAA27" w:rsidR="008C3EB6" w:rsidRPr="00C64048" w:rsidRDefault="00F33736" w:rsidP="00DD6376">
      <w:pPr>
        <w:spacing w:line="360" w:lineRule="auto"/>
        <w:ind w:firstLineChars="200" w:firstLine="480"/>
        <w:jc w:val="both"/>
      </w:pPr>
      <w:r w:rsidRPr="00C64048">
        <w:rPr>
          <w:noProof/>
        </w:rPr>
        <w:drawing>
          <wp:anchor distT="0" distB="0" distL="114300" distR="114300" simplePos="0" relativeHeight="251658240" behindDoc="0" locked="0" layoutInCell="1" allowOverlap="1" wp14:anchorId="001F59A6" wp14:editId="16827A7A">
            <wp:simplePos x="0" y="0"/>
            <wp:positionH relativeFrom="column">
              <wp:posOffset>1124615</wp:posOffset>
            </wp:positionH>
            <wp:positionV relativeFrom="paragraph">
              <wp:posOffset>1241425</wp:posOffset>
            </wp:positionV>
            <wp:extent cx="3347720" cy="1731645"/>
            <wp:effectExtent l="0" t="0" r="5080" b="0"/>
            <wp:wrapTopAndBottom/>
            <wp:docPr id="1" name="图片 1"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图片"/>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3421" t="6073" r="21920" b="25320"/>
                    <a:stretch/>
                  </pic:blipFill>
                  <pic:spPr bwMode="auto">
                    <a:xfrm>
                      <a:off x="0" y="0"/>
                      <a:ext cx="3347720" cy="1731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1429" w:rsidRPr="00C64048">
        <w:t>在2021版的课标当中，主张以核心素养为导向，在运算能力方面，不仅仅是掌握知识和技能，更要追求对运算背后的知识、方法、思想、原理的理解通过运算促进数学推理能力的发展</w:t>
      </w:r>
      <w:r w:rsidR="00FA1C85" w:rsidRPr="00C64048">
        <w:rPr>
          <w:rFonts w:hint="eastAsia"/>
        </w:rPr>
        <w:t>，</w:t>
      </w:r>
      <w:r w:rsidR="007A1429" w:rsidRPr="00C64048">
        <w:t>理解算理的算法就是推理</w:t>
      </w:r>
      <w:r w:rsidR="00FA1C85" w:rsidRPr="00C64048">
        <w:rPr>
          <w:rFonts w:hint="eastAsia"/>
        </w:rPr>
        <w:t>，</w:t>
      </w:r>
      <w:r w:rsidR="00FA1C85" w:rsidRPr="00C64048">
        <w:t>把计算当成推理，从算术发展到数学。</w:t>
      </w:r>
      <w:r w:rsidR="00FA1C85" w:rsidRPr="00C64048">
        <w:fldChar w:fldCharType="begin"/>
      </w:r>
      <w:r w:rsidR="00FA1C85" w:rsidRPr="00C64048">
        <w:instrText xml:space="preserve"> INCLUDEPICTURE "/var/folders/jr/c2blqvmj6g963kgzns92lvpr0000gn/T/com.microsoft.Word/WebArchiveCopyPasteTempFiles/640?wx_fmt=jpeg&amp;wxfrom=5&amp;wx_lazy=1&amp;wx_co=1" \* MERGEFORMATINET </w:instrText>
      </w:r>
      <w:r w:rsidR="000D7A3F">
        <w:fldChar w:fldCharType="separate"/>
      </w:r>
      <w:r w:rsidR="00FA1C85" w:rsidRPr="00C64048">
        <w:fldChar w:fldCharType="end"/>
      </w:r>
    </w:p>
    <w:p w14:paraId="2B4BC363" w14:textId="5F4ABA8F" w:rsidR="000F0DC6" w:rsidRPr="00424709" w:rsidRDefault="00A174BB" w:rsidP="00E930F3">
      <w:pPr>
        <w:spacing w:line="360" w:lineRule="auto"/>
        <w:ind w:firstLineChars="200" w:firstLine="482"/>
        <w:jc w:val="center"/>
        <w:rPr>
          <w:b/>
          <w:bCs/>
        </w:rPr>
      </w:pPr>
      <w:r w:rsidRPr="00424709">
        <w:rPr>
          <w:rFonts w:hint="eastAsia"/>
          <w:b/>
          <w:bCs/>
        </w:rPr>
        <w:t>思考</w:t>
      </w:r>
      <w:r w:rsidR="008C3EB6" w:rsidRPr="00424709">
        <w:rPr>
          <w:rFonts w:hint="eastAsia"/>
          <w:b/>
          <w:bCs/>
        </w:rPr>
        <w:t>：数</w:t>
      </w:r>
      <w:r w:rsidR="000F0DC6" w:rsidRPr="00424709">
        <w:rPr>
          <w:rFonts w:hint="eastAsia"/>
          <w:b/>
          <w:bCs/>
        </w:rPr>
        <w:t>运算教学</w:t>
      </w:r>
      <w:r w:rsidR="008C3EB6" w:rsidRPr="00424709">
        <w:rPr>
          <w:rFonts w:hint="eastAsia"/>
          <w:b/>
          <w:bCs/>
        </w:rPr>
        <w:t>存在</w:t>
      </w:r>
      <w:r w:rsidR="00DC6484" w:rsidRPr="00424709">
        <w:rPr>
          <w:rFonts w:hint="eastAsia"/>
          <w:b/>
          <w:bCs/>
        </w:rPr>
        <w:t>的</w:t>
      </w:r>
      <w:r w:rsidR="008C3EB6" w:rsidRPr="00424709">
        <w:rPr>
          <w:rFonts w:hint="eastAsia"/>
          <w:b/>
          <w:bCs/>
        </w:rPr>
        <w:t>问题</w:t>
      </w:r>
    </w:p>
    <w:p w14:paraId="6CA521DE" w14:textId="5CA1DE02" w:rsidR="008279DF" w:rsidRPr="00424709" w:rsidRDefault="00D24CA6" w:rsidP="00E930F3">
      <w:pPr>
        <w:spacing w:line="360" w:lineRule="auto"/>
        <w:ind w:firstLineChars="200" w:firstLine="482"/>
        <w:rPr>
          <w:b/>
          <w:bCs/>
        </w:rPr>
      </w:pPr>
      <w:r w:rsidRPr="00424709">
        <w:rPr>
          <w:rFonts w:hint="eastAsia"/>
          <w:b/>
          <w:bCs/>
        </w:rPr>
        <w:t>一、</w:t>
      </w:r>
      <w:r w:rsidR="00377DB3" w:rsidRPr="00424709">
        <w:rPr>
          <w:rFonts w:hint="eastAsia"/>
          <w:b/>
          <w:bCs/>
        </w:rPr>
        <w:t>重</w:t>
      </w:r>
      <w:r w:rsidR="008B3CEB" w:rsidRPr="00424709">
        <w:rPr>
          <w:rFonts w:hint="eastAsia"/>
          <w:b/>
          <w:bCs/>
        </w:rPr>
        <w:t>记忆</w:t>
      </w:r>
      <w:r w:rsidR="008279DF" w:rsidRPr="00424709">
        <w:rPr>
          <w:rFonts w:hint="eastAsia"/>
          <w:b/>
          <w:bCs/>
        </w:rPr>
        <w:t>、</w:t>
      </w:r>
      <w:r w:rsidR="00377DB3" w:rsidRPr="00424709">
        <w:rPr>
          <w:rFonts w:hint="eastAsia"/>
          <w:b/>
          <w:bCs/>
        </w:rPr>
        <w:t>轻理解</w:t>
      </w:r>
    </w:p>
    <w:p w14:paraId="691E6854" w14:textId="58ED5F3F" w:rsidR="001B24AD" w:rsidRPr="00C64048" w:rsidRDefault="00A76AEC" w:rsidP="00E930F3">
      <w:pPr>
        <w:spacing w:line="360" w:lineRule="auto"/>
        <w:ind w:firstLineChars="200" w:firstLine="480"/>
      </w:pPr>
      <w:r w:rsidRPr="00C64048">
        <w:rPr>
          <w:rFonts w:hint="eastAsia"/>
        </w:rPr>
        <w:t>为了让自己的孩子不输在起跑线上，现如今的家长幼儿园就已经让孩子熟背乘法口诀并以此为荣。</w:t>
      </w:r>
      <w:r w:rsidR="001B24AD" w:rsidRPr="00C64048">
        <w:rPr>
          <w:rFonts w:hint="eastAsia"/>
        </w:rPr>
        <w:t>所以上小学前大部分孩子乘法口诀已经背的非常熟练了，但到了高年级乃至初中会有这么一个现象有孩子会在个别地方记错或者忘掉，原因就在于孩子</w:t>
      </w:r>
      <w:r w:rsidR="003104F0" w:rsidRPr="00C64048">
        <w:rPr>
          <w:rFonts w:hint="eastAsia"/>
        </w:rPr>
        <w:t>经历乘法口诀编制的过程，</w:t>
      </w:r>
      <w:r w:rsidR="001B24AD" w:rsidRPr="00C64048">
        <w:rPr>
          <w:rFonts w:hint="eastAsia"/>
        </w:rPr>
        <w:t>没有理解乘法口诀</w:t>
      </w:r>
      <w:r w:rsidR="003104F0" w:rsidRPr="00C64048">
        <w:rPr>
          <w:rFonts w:hint="eastAsia"/>
        </w:rPr>
        <w:t>背后的道</w:t>
      </w:r>
      <w:r w:rsidR="003104F0" w:rsidRPr="00C64048">
        <w:rPr>
          <w:rFonts w:hint="eastAsia"/>
        </w:rPr>
        <w:lastRenderedPageBreak/>
        <w:t>理</w:t>
      </w:r>
      <w:r w:rsidR="001B24AD" w:rsidRPr="00C64048">
        <w:t>。</w:t>
      </w:r>
      <w:r w:rsidR="00C0145A" w:rsidRPr="00C64048">
        <w:rPr>
          <w:rFonts w:hint="eastAsia"/>
        </w:rPr>
        <w:t>因此光靠死记硬背记住的知识是靠不住的，建立在理解基础上推出来的计算才能成为孩子带的走的能力</w:t>
      </w:r>
      <w:r w:rsidR="00EA04BD" w:rsidRPr="00C64048">
        <w:rPr>
          <w:rFonts w:hint="eastAsia"/>
        </w:rPr>
        <w:t>，数学不能只是死记硬背，一定要理解。</w:t>
      </w:r>
    </w:p>
    <w:p w14:paraId="7A75AECC" w14:textId="14246487" w:rsidR="00830ED3" w:rsidRPr="00424709" w:rsidRDefault="00D24CA6" w:rsidP="00E930F3">
      <w:pPr>
        <w:spacing w:line="360" w:lineRule="auto"/>
        <w:ind w:firstLineChars="200" w:firstLine="482"/>
        <w:rPr>
          <w:b/>
          <w:bCs/>
        </w:rPr>
      </w:pPr>
      <w:r w:rsidRPr="00424709">
        <w:rPr>
          <w:rFonts w:hint="eastAsia"/>
          <w:b/>
          <w:bCs/>
        </w:rPr>
        <w:t>二、</w:t>
      </w:r>
      <w:r w:rsidR="00830ED3" w:rsidRPr="00424709">
        <w:rPr>
          <w:rFonts w:hint="eastAsia"/>
          <w:b/>
          <w:bCs/>
        </w:rPr>
        <w:t>重速度，轻推理。</w:t>
      </w:r>
    </w:p>
    <w:p w14:paraId="5BA7C648" w14:textId="1B47CD9D" w:rsidR="001B24AD" w:rsidRPr="00C64048" w:rsidRDefault="00830ED3" w:rsidP="00E930F3">
      <w:pPr>
        <w:spacing w:line="360" w:lineRule="auto"/>
        <w:ind w:firstLineChars="200" w:firstLine="480"/>
      </w:pPr>
      <w:r w:rsidRPr="00C64048">
        <w:rPr>
          <w:rFonts w:hint="eastAsia"/>
        </w:rPr>
        <w:t>尽管数运算教学是小学数学教学的重中之重,但许多教师对这个“重"的认识更多的是理解为</w:t>
      </w:r>
      <w:r w:rsidRPr="00C64048">
        <w:t xml:space="preserve">计算时要“又对又快”。无论是教师还是学生,对计算其实都是在追求“快”。导致“熟练”成为了计算教学的主要目标。调査发现,学生的许多计算错误并不是计算本身出现了错误,而是在追求“快”的时候忽略了推理性的思考而造成的“选择性错误”。 </w:t>
      </w:r>
      <w:r w:rsidRPr="00C64048">
        <w:rPr>
          <w:rFonts w:hint="eastAsia"/>
        </w:rPr>
        <w:t>忽略了数学</w:t>
      </w:r>
      <w:r w:rsidRPr="00C64048">
        <w:t>严谨的逻辑性,</w:t>
      </w:r>
      <w:r w:rsidRPr="00C64048">
        <w:rPr>
          <w:rFonts w:hint="eastAsia"/>
        </w:rPr>
        <w:t>忽视了让孩子</w:t>
      </w:r>
      <w:r w:rsidRPr="00C64048">
        <w:t>经历推理的过程</w:t>
      </w:r>
      <w:r w:rsidR="00DD6376">
        <w:rPr>
          <w:rFonts w:hint="eastAsia"/>
        </w:rPr>
        <w:t>，</w:t>
      </w:r>
      <w:r w:rsidRPr="00C64048">
        <w:t>如果把计算的过程理解为推理的过程,或许能够更加全面地实现计算教学的育人功能。</w:t>
      </w:r>
    </w:p>
    <w:p w14:paraId="3CC9A24A" w14:textId="31992416" w:rsidR="0050044F" w:rsidRPr="00424709" w:rsidRDefault="00D24CA6" w:rsidP="00E930F3">
      <w:pPr>
        <w:spacing w:line="360" w:lineRule="auto"/>
        <w:ind w:firstLineChars="200" w:firstLine="482"/>
        <w:rPr>
          <w:b/>
          <w:bCs/>
        </w:rPr>
      </w:pPr>
      <w:r w:rsidRPr="00424709">
        <w:rPr>
          <w:rFonts w:hint="eastAsia"/>
          <w:b/>
          <w:bCs/>
        </w:rPr>
        <w:t>三、</w:t>
      </w:r>
      <w:r w:rsidR="00377DB3" w:rsidRPr="00424709">
        <w:rPr>
          <w:rFonts w:hint="eastAsia"/>
          <w:b/>
          <w:bCs/>
        </w:rPr>
        <w:t>重归纳，轻关联</w:t>
      </w:r>
      <w:r w:rsidR="00866799" w:rsidRPr="00424709">
        <w:rPr>
          <w:rFonts w:hint="eastAsia"/>
          <w:b/>
          <w:bCs/>
        </w:rPr>
        <w:t>。</w:t>
      </w:r>
    </w:p>
    <w:p w14:paraId="6BCF928C" w14:textId="685B61CC" w:rsidR="00E605B1" w:rsidRPr="00C64048" w:rsidRDefault="006475B8" w:rsidP="00E930F3">
      <w:pPr>
        <w:spacing w:line="360" w:lineRule="auto"/>
        <w:ind w:firstLineChars="200" w:firstLine="480"/>
      </w:pPr>
      <w:r w:rsidRPr="00C64048">
        <w:rPr>
          <w:rFonts w:hint="eastAsia"/>
        </w:rPr>
        <w:t>小学阶段，教师</w:t>
      </w:r>
      <w:r w:rsidR="00926AEF" w:rsidRPr="00C64048">
        <w:rPr>
          <w:rFonts w:hint="eastAsia"/>
        </w:rPr>
        <w:t>比较多的采用从两三个</w:t>
      </w:r>
      <w:r w:rsidR="00866799" w:rsidRPr="00C64048">
        <w:rPr>
          <w:rFonts w:hint="eastAsia"/>
        </w:rPr>
        <w:t>例子</w:t>
      </w:r>
      <w:r w:rsidR="00926AEF" w:rsidRPr="00C64048">
        <w:rPr>
          <w:rFonts w:hint="eastAsia"/>
        </w:rPr>
        <w:t>中引出发现</w:t>
      </w:r>
      <w:r w:rsidR="00866799" w:rsidRPr="00C64048">
        <w:rPr>
          <w:rFonts w:hint="eastAsia"/>
        </w:rPr>
        <w:t>，</w:t>
      </w:r>
      <w:r w:rsidR="00926AEF" w:rsidRPr="00C64048">
        <w:rPr>
          <w:rFonts w:hint="eastAsia"/>
        </w:rPr>
        <w:t>最后归纳</w:t>
      </w:r>
      <w:r w:rsidR="00866799" w:rsidRPr="00C64048">
        <w:rPr>
          <w:rFonts w:hint="eastAsia"/>
        </w:rPr>
        <w:t>出结论</w:t>
      </w:r>
      <w:r w:rsidR="00926AEF" w:rsidRPr="00C64048">
        <w:rPr>
          <w:rFonts w:hint="eastAsia"/>
        </w:rPr>
        <w:t>、法则、运算律等。</w:t>
      </w:r>
      <w:r w:rsidR="002D48D9" w:rsidRPr="00C64048">
        <w:rPr>
          <w:rFonts w:hint="eastAsia"/>
        </w:rPr>
        <w:t>但其实</w:t>
      </w:r>
      <w:r w:rsidR="00830ED3" w:rsidRPr="00C64048">
        <w:rPr>
          <w:rFonts w:hint="eastAsia"/>
        </w:rPr>
        <w:t>还</w:t>
      </w:r>
      <w:r w:rsidR="00D35B2A" w:rsidRPr="00C64048">
        <w:rPr>
          <w:rFonts w:hint="eastAsia"/>
        </w:rPr>
        <w:t>可</w:t>
      </w:r>
      <w:r w:rsidR="00830ED3" w:rsidRPr="00C64048">
        <w:rPr>
          <w:rFonts w:hint="eastAsia"/>
        </w:rPr>
        <w:t>再跨出一步</w:t>
      </w:r>
      <w:r w:rsidR="002D48D9" w:rsidRPr="00C64048">
        <w:rPr>
          <w:rFonts w:hint="eastAsia"/>
        </w:rPr>
        <w:t>，</w:t>
      </w:r>
      <w:r w:rsidR="00830ED3" w:rsidRPr="00C64048">
        <w:rPr>
          <w:rFonts w:hint="eastAsia"/>
        </w:rPr>
        <w:t>通过</w:t>
      </w:r>
      <w:r w:rsidR="00302A1A" w:rsidRPr="00C64048">
        <w:rPr>
          <w:rFonts w:hint="eastAsia"/>
        </w:rPr>
        <w:t>关联知识之间的内在联系，</w:t>
      </w:r>
      <w:r w:rsidR="00830ED3" w:rsidRPr="00C64048">
        <w:rPr>
          <w:rFonts w:hint="eastAsia"/>
        </w:rPr>
        <w:t>让学生</w:t>
      </w:r>
      <w:r w:rsidR="00302A1A" w:rsidRPr="00C64048">
        <w:rPr>
          <w:rFonts w:hint="eastAsia"/>
        </w:rPr>
        <w:t>自主地根据联系去类比、比较从而</w:t>
      </w:r>
      <w:r w:rsidR="00830ED3" w:rsidRPr="00C64048">
        <w:rPr>
          <w:rFonts w:hint="eastAsia"/>
        </w:rPr>
        <w:t>进行</w:t>
      </w:r>
      <w:r w:rsidR="00302A1A" w:rsidRPr="00C64048">
        <w:rPr>
          <w:rFonts w:hint="eastAsia"/>
        </w:rPr>
        <w:t>推理、证明</w:t>
      </w:r>
      <w:r w:rsidR="00D35B2A" w:rsidRPr="00C64048">
        <w:rPr>
          <w:rFonts w:hint="eastAsia"/>
        </w:rPr>
        <w:t>很关键</w:t>
      </w:r>
      <w:r w:rsidR="00830ED3" w:rsidRPr="00C64048">
        <w:rPr>
          <w:rFonts w:hint="eastAsia"/>
        </w:rPr>
        <w:t>。</w:t>
      </w:r>
      <w:r w:rsidR="002D48D9" w:rsidRPr="00C64048">
        <w:rPr>
          <w:rFonts w:hint="eastAsia"/>
        </w:rPr>
        <w:t>数学作为一门逻辑性的学科，在小学阶段渗透演绎推理是很有必要的，</w:t>
      </w:r>
      <w:r w:rsidR="00830ED3" w:rsidRPr="00C64048">
        <w:rPr>
          <w:rFonts w:hint="eastAsia"/>
        </w:rPr>
        <w:t>长时间通过归纳发现的结论往往</w:t>
      </w:r>
      <w:r w:rsidR="00302A1A" w:rsidRPr="00C64048">
        <w:rPr>
          <w:rFonts w:hint="eastAsia"/>
        </w:rPr>
        <w:t>禁锢了学生的思维和思想，丧失了</w:t>
      </w:r>
      <w:r w:rsidR="00D35B2A" w:rsidRPr="00C64048">
        <w:rPr>
          <w:rFonts w:hint="eastAsia"/>
        </w:rPr>
        <w:t>自主</w:t>
      </w:r>
      <w:r w:rsidR="00830ED3" w:rsidRPr="00C64048">
        <w:rPr>
          <w:rFonts w:hint="eastAsia"/>
        </w:rPr>
        <w:t>关联</w:t>
      </w:r>
      <w:r w:rsidR="00302A1A" w:rsidRPr="00C64048">
        <w:rPr>
          <w:rFonts w:hint="eastAsia"/>
        </w:rPr>
        <w:t>的意识</w:t>
      </w:r>
      <w:r w:rsidR="00D35B2A" w:rsidRPr="00C64048">
        <w:rPr>
          <w:rFonts w:hint="eastAsia"/>
        </w:rPr>
        <w:t>。</w:t>
      </w:r>
    </w:p>
    <w:p w14:paraId="1A388549" w14:textId="0E2A2E93" w:rsidR="00830ED3" w:rsidRPr="00424709" w:rsidRDefault="00D24CA6" w:rsidP="00E930F3">
      <w:pPr>
        <w:spacing w:line="360" w:lineRule="auto"/>
        <w:ind w:firstLineChars="200" w:firstLine="482"/>
        <w:rPr>
          <w:b/>
          <w:bCs/>
        </w:rPr>
      </w:pPr>
      <w:r w:rsidRPr="00424709">
        <w:rPr>
          <w:rFonts w:hint="eastAsia"/>
          <w:b/>
          <w:bCs/>
        </w:rPr>
        <w:t>四、</w:t>
      </w:r>
      <w:r w:rsidR="00830ED3" w:rsidRPr="00424709">
        <w:rPr>
          <w:rFonts w:hint="eastAsia"/>
          <w:b/>
          <w:bCs/>
        </w:rPr>
        <w:t>重碎片，轻结构。</w:t>
      </w:r>
    </w:p>
    <w:p w14:paraId="66EAB0E8" w14:textId="78498BCD" w:rsidR="0050044F" w:rsidRPr="00C64048" w:rsidRDefault="00830ED3" w:rsidP="00424709">
      <w:pPr>
        <w:spacing w:line="360" w:lineRule="auto"/>
        <w:ind w:firstLineChars="200" w:firstLine="480"/>
        <w:rPr>
          <w:rFonts w:hint="eastAsia"/>
        </w:rPr>
      </w:pPr>
      <w:r w:rsidRPr="00C64048">
        <w:rPr>
          <w:rFonts w:hint="eastAsia"/>
        </w:rPr>
        <w:t>传统的课堂教学，每个知识点教师都会带领学生经历从未知到探索再到获得新知的过程。但其实知识之间是有结构的，如，学习了三位数乘一位数、两位数乘两位数的基础上、三位数乘两位数的教学可以引导学生培养学生自主激活已经学过的知识和方法，独立与新知类比、比较，完成转化、推理出新知。这个知识就形成了结构化，学生就能达到认识的结构化，但现在的课堂教学仅仅停留在今天学这个知识点，明天再学另一个知识点，而没有将知识结构化，学生的认知自然也不能形成结构化。</w:t>
      </w:r>
    </w:p>
    <w:p w14:paraId="30CA987A" w14:textId="08D65BBF" w:rsidR="00FA1C85" w:rsidRPr="00424709" w:rsidRDefault="00D42207" w:rsidP="00E930F3">
      <w:pPr>
        <w:spacing w:line="360" w:lineRule="auto"/>
        <w:ind w:firstLineChars="200" w:firstLine="482"/>
        <w:jc w:val="center"/>
        <w:rPr>
          <w:b/>
          <w:bCs/>
        </w:rPr>
      </w:pPr>
      <w:r w:rsidRPr="00424709">
        <w:rPr>
          <w:rFonts w:hint="eastAsia"/>
          <w:b/>
          <w:bCs/>
        </w:rPr>
        <w:t>寻找：</w:t>
      </w:r>
      <w:r w:rsidR="00E930F3" w:rsidRPr="00424709">
        <w:rPr>
          <w:rFonts w:hint="eastAsia"/>
          <w:b/>
          <w:bCs/>
        </w:rPr>
        <w:t>数运算教学的实践方向</w:t>
      </w:r>
    </w:p>
    <w:p w14:paraId="75D77618" w14:textId="153EBC88" w:rsidR="006578B4" w:rsidRPr="00424709" w:rsidRDefault="008D5342" w:rsidP="00E930F3">
      <w:pPr>
        <w:spacing w:line="360" w:lineRule="auto"/>
        <w:ind w:firstLineChars="200" w:firstLine="482"/>
        <w:rPr>
          <w:b/>
          <w:bCs/>
        </w:rPr>
      </w:pPr>
      <w:r w:rsidRPr="00424709">
        <w:rPr>
          <w:rFonts w:hint="eastAsia"/>
          <w:b/>
          <w:bCs/>
        </w:rPr>
        <w:t>一、</w:t>
      </w:r>
      <w:r w:rsidR="00142DE5" w:rsidRPr="00424709">
        <w:rPr>
          <w:rFonts w:hint="eastAsia"/>
          <w:b/>
          <w:bCs/>
        </w:rPr>
        <w:t>数形结合，</w:t>
      </w:r>
      <w:r w:rsidR="00D25994" w:rsidRPr="00424709">
        <w:rPr>
          <w:rFonts w:hint="eastAsia"/>
          <w:b/>
          <w:bCs/>
        </w:rPr>
        <w:t>架构</w:t>
      </w:r>
      <w:r w:rsidR="00142DE5" w:rsidRPr="00424709">
        <w:rPr>
          <w:rFonts w:hint="eastAsia"/>
          <w:b/>
          <w:bCs/>
        </w:rPr>
        <w:t>推理</w:t>
      </w:r>
      <w:r w:rsidR="00D25994" w:rsidRPr="00424709">
        <w:rPr>
          <w:rFonts w:hint="eastAsia"/>
          <w:b/>
          <w:bCs/>
        </w:rPr>
        <w:t>桥梁。</w:t>
      </w:r>
    </w:p>
    <w:p w14:paraId="34440C1A" w14:textId="461B339C" w:rsidR="00D908EB" w:rsidRPr="00C64048" w:rsidRDefault="0007607E" w:rsidP="00E930F3">
      <w:pPr>
        <w:spacing w:line="360" w:lineRule="auto"/>
        <w:ind w:firstLineChars="200" w:firstLine="480"/>
        <w:rPr>
          <w:color w:val="000000" w:themeColor="text1"/>
        </w:rPr>
      </w:pPr>
      <w:r w:rsidRPr="00C64048">
        <w:rPr>
          <w:rFonts w:hint="eastAsia"/>
          <w:noProof/>
        </w:rPr>
        <w:lastRenderedPageBreak/>
        <w:drawing>
          <wp:anchor distT="0" distB="0" distL="114300" distR="114300" simplePos="0" relativeHeight="251659264" behindDoc="0" locked="0" layoutInCell="1" allowOverlap="1" wp14:anchorId="45322604" wp14:editId="5A35EC4A">
            <wp:simplePos x="0" y="0"/>
            <wp:positionH relativeFrom="column">
              <wp:posOffset>582139</wp:posOffset>
            </wp:positionH>
            <wp:positionV relativeFrom="paragraph">
              <wp:posOffset>2855296</wp:posOffset>
            </wp:positionV>
            <wp:extent cx="4145280" cy="1121410"/>
            <wp:effectExtent l="0" t="0" r="0" b="0"/>
            <wp:wrapTopAndBottom/>
            <wp:docPr id="4" name="图片 4"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表&#10;&#10;描述已自动生成"/>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45280" cy="1121410"/>
                    </a:xfrm>
                    <a:prstGeom prst="rect">
                      <a:avLst/>
                    </a:prstGeom>
                  </pic:spPr>
                </pic:pic>
              </a:graphicData>
            </a:graphic>
            <wp14:sizeRelH relativeFrom="margin">
              <wp14:pctWidth>0</wp14:pctWidth>
            </wp14:sizeRelH>
            <wp14:sizeRelV relativeFrom="margin">
              <wp14:pctHeight>0</wp14:pctHeight>
            </wp14:sizeRelV>
          </wp:anchor>
        </w:drawing>
      </w:r>
      <w:r w:rsidR="00E611EE" w:rsidRPr="00C64048">
        <w:t>著名数学家华罗庚说：“数无形时少直觉，形少数时难入微，数形结合百般好，隔裂分家万事休。”</w:t>
      </w:r>
      <w:r w:rsidR="00E611EE" w:rsidRPr="00C64048">
        <w:rPr>
          <w:rFonts w:hint="eastAsia"/>
        </w:rPr>
        <w:t>在数学教学中，</w:t>
      </w:r>
      <w:r w:rsidR="00D35B2A" w:rsidRPr="00C64048">
        <w:rPr>
          <w:rFonts w:hint="eastAsia"/>
        </w:rPr>
        <w:t>借助</w:t>
      </w:r>
      <w:r w:rsidR="00E611EE" w:rsidRPr="00C64048">
        <w:rPr>
          <w:rFonts w:hint="eastAsia"/>
        </w:rPr>
        <w:t>“形”很多时候能帮助</w:t>
      </w:r>
      <w:r w:rsidR="00EB0D5E" w:rsidRPr="00C64048">
        <w:t>沟通</w:t>
      </w:r>
      <w:r w:rsidR="00E611EE" w:rsidRPr="00C64048">
        <w:rPr>
          <w:rFonts w:hint="eastAsia"/>
        </w:rPr>
        <w:t>抽象的</w:t>
      </w:r>
      <w:r w:rsidR="00EB0D5E" w:rsidRPr="00C64048">
        <w:t>数学知识之间的</w:t>
      </w:r>
      <w:r w:rsidR="00E611EE" w:rsidRPr="00C64048">
        <w:rPr>
          <w:rFonts w:hint="eastAsia"/>
        </w:rPr>
        <w:t>逻辑</w:t>
      </w:r>
      <w:r w:rsidR="00EB0D5E" w:rsidRPr="00C64048">
        <w:t>联系，从</w:t>
      </w:r>
      <w:r w:rsidR="00E611EE" w:rsidRPr="00C64048">
        <w:rPr>
          <w:rFonts w:hint="eastAsia"/>
        </w:rPr>
        <w:t>中抽象出</w:t>
      </w:r>
      <w:r w:rsidR="00EB0D5E" w:rsidRPr="00C64048">
        <w:rPr>
          <w:rFonts w:hint="eastAsia"/>
        </w:rPr>
        <w:t>最</w:t>
      </w:r>
      <w:r w:rsidR="00EB0D5E" w:rsidRPr="00C64048">
        <w:t>本质的特征。</w:t>
      </w:r>
      <w:r w:rsidR="00B5649E" w:rsidRPr="00C64048">
        <w:rPr>
          <w:rFonts w:hint="eastAsia"/>
        </w:rPr>
        <w:t>例如，分数乘分数教学时</w:t>
      </w:r>
      <w:r w:rsidR="000E0F5A" w:rsidRPr="00C64048">
        <w:rPr>
          <w:rFonts w:hint="eastAsia"/>
        </w:rPr>
        <w:t>（如图1）</w:t>
      </w:r>
      <w:r w:rsidR="00B5649E" w:rsidRPr="00C64048">
        <w:rPr>
          <w:rFonts w:hint="eastAsia"/>
        </w:rPr>
        <w:t>，用</w:t>
      </w:r>
      <w:r w:rsidR="004401E4" w:rsidRPr="00C64048">
        <w:rPr>
          <w:rFonts w:hint="eastAsia"/>
        </w:rPr>
        <w:t>长</w:t>
      </w:r>
      <w:r w:rsidR="00B5649E" w:rsidRPr="00C64048">
        <w:rPr>
          <w:rFonts w:hint="eastAsia"/>
        </w:rPr>
        <w:t>方形图表示单位“1</w:t>
      </w:r>
      <w:r w:rsidR="00B5649E" w:rsidRPr="00C64048">
        <w:t>”</w:t>
      </w:r>
      <w:r w:rsidR="00B5649E" w:rsidRPr="00C64048">
        <w:rPr>
          <w:rFonts w:hint="eastAsia"/>
        </w:rPr>
        <w:t>，借助图形可以发现用分数的分母乘以分母计算出单位“1</w:t>
      </w:r>
      <w:r w:rsidR="00B5649E" w:rsidRPr="00C64048">
        <w:t>”</w:t>
      </w:r>
      <w:r w:rsidR="00B5649E" w:rsidRPr="00C64048">
        <w:rPr>
          <w:rFonts w:hint="eastAsia"/>
        </w:rPr>
        <w:t>被平均分的总份数，分子乘分子表示所求的份数。借助几何图形</w:t>
      </w:r>
      <w:r w:rsidR="00667FD2" w:rsidRPr="00C64048">
        <w:t>使抽象的问题直观化</w:t>
      </w:r>
      <w:r w:rsidR="00917433" w:rsidRPr="00C64048">
        <w:rPr>
          <w:rFonts w:hint="eastAsia"/>
        </w:rPr>
        <w:t>，</w:t>
      </w:r>
      <w:r w:rsidR="00443F5D" w:rsidRPr="00C64048">
        <w:rPr>
          <w:rFonts w:hint="eastAsia"/>
        </w:rPr>
        <w:t>为学生寻找法则背后的道理架起一座桥梁</w:t>
      </w:r>
      <w:r w:rsidR="00667FD2" w:rsidRPr="00C64048">
        <w:t>。</w:t>
      </w:r>
      <w:r w:rsidR="00B75377" w:rsidRPr="00C64048">
        <w:rPr>
          <w:rFonts w:hint="eastAsia"/>
          <w:color w:val="000000" w:themeColor="text1"/>
        </w:rPr>
        <w:t>借助几何直观有</w:t>
      </w:r>
      <w:r w:rsidR="00917433" w:rsidRPr="00C64048">
        <w:rPr>
          <w:rFonts w:hint="eastAsia"/>
          <w:color w:val="000000" w:themeColor="text1"/>
        </w:rPr>
        <w:t>助于学生直观理解为什么分数乘分数时可以用</w:t>
      </w:r>
      <w:r w:rsidR="00917433" w:rsidRPr="00C64048">
        <w:rPr>
          <w:rFonts w:cs="Cambria" w:hint="eastAsia"/>
          <w:color w:val="000000" w:themeColor="text1"/>
        </w:rPr>
        <w:t>分母乘以分母，分子乘以分子，不仅</w:t>
      </w:r>
      <w:r w:rsidR="00B75377" w:rsidRPr="00C64048">
        <w:rPr>
          <w:rFonts w:hint="eastAsia"/>
          <w:color w:val="000000" w:themeColor="text1"/>
        </w:rPr>
        <w:t>解释</w:t>
      </w:r>
      <w:r w:rsidR="00917433" w:rsidRPr="00C64048">
        <w:rPr>
          <w:rFonts w:hint="eastAsia"/>
          <w:color w:val="000000" w:themeColor="text1"/>
        </w:rPr>
        <w:t>了分数乘法的</w:t>
      </w:r>
      <w:r w:rsidR="00B75377" w:rsidRPr="00C64048">
        <w:rPr>
          <w:rFonts w:hint="eastAsia"/>
          <w:color w:val="000000" w:themeColor="text1"/>
        </w:rPr>
        <w:t>教学本质</w:t>
      </w:r>
      <w:r w:rsidR="00EB0D5E" w:rsidRPr="00C64048">
        <w:rPr>
          <w:rFonts w:hint="eastAsia"/>
          <w:color w:val="000000" w:themeColor="text1"/>
        </w:rPr>
        <w:t>，</w:t>
      </w:r>
      <w:r w:rsidR="00917433" w:rsidRPr="00C64048">
        <w:rPr>
          <w:rFonts w:hint="eastAsia"/>
          <w:color w:val="000000" w:themeColor="text1"/>
        </w:rPr>
        <w:t>也</w:t>
      </w:r>
      <w:r w:rsidR="00EB0D5E" w:rsidRPr="00C64048">
        <w:rPr>
          <w:rFonts w:hint="eastAsia"/>
          <w:color w:val="000000" w:themeColor="text1"/>
        </w:rPr>
        <w:t>搭建了</w:t>
      </w:r>
      <w:r w:rsidR="00C61AFB" w:rsidRPr="00C64048">
        <w:rPr>
          <w:rFonts w:hint="eastAsia"/>
          <w:color w:val="000000" w:themeColor="text1"/>
        </w:rPr>
        <w:t>代数与几何的桥梁。</w:t>
      </w:r>
    </w:p>
    <w:p w14:paraId="04B5E81F" w14:textId="5E8A8DC7" w:rsidR="000E0F5A" w:rsidRPr="00C64048" w:rsidRDefault="004401E4" w:rsidP="0007607E">
      <w:pPr>
        <w:spacing w:line="360" w:lineRule="auto"/>
        <w:ind w:firstLineChars="200" w:firstLine="480"/>
        <w:jc w:val="center"/>
      </w:pPr>
      <w:r w:rsidRPr="00C64048">
        <w:rPr>
          <w:rFonts w:hint="eastAsia"/>
          <w:noProof/>
        </w:rPr>
        <w:t>图1</w:t>
      </w:r>
    </w:p>
    <w:p w14:paraId="159D5E79" w14:textId="2BBF03F0" w:rsidR="00142DE5" w:rsidRPr="00424709" w:rsidRDefault="008D5342" w:rsidP="00E930F3">
      <w:pPr>
        <w:spacing w:line="360" w:lineRule="auto"/>
        <w:ind w:firstLineChars="200" w:firstLine="482"/>
        <w:rPr>
          <w:b/>
          <w:bCs/>
        </w:rPr>
      </w:pPr>
      <w:r w:rsidRPr="00424709">
        <w:rPr>
          <w:rFonts w:hint="eastAsia"/>
          <w:b/>
          <w:bCs/>
        </w:rPr>
        <w:t>二、</w:t>
      </w:r>
      <w:r w:rsidR="00FD5022" w:rsidRPr="00424709">
        <w:rPr>
          <w:rFonts w:hint="eastAsia"/>
          <w:b/>
          <w:bCs/>
        </w:rPr>
        <w:t>融理于算，支撑推理依据。</w:t>
      </w:r>
    </w:p>
    <w:p w14:paraId="66896D9D" w14:textId="1AE7B0C3" w:rsidR="00755887" w:rsidRDefault="00C4603A" w:rsidP="0007607E">
      <w:pPr>
        <w:spacing w:line="360" w:lineRule="auto"/>
        <w:ind w:firstLineChars="200" w:firstLine="480"/>
      </w:pPr>
      <w:r w:rsidRPr="00C64048">
        <w:rPr>
          <w:rFonts w:hint="eastAsia"/>
        </w:rPr>
        <w:t>算</w:t>
      </w:r>
      <w:r w:rsidR="00755887" w:rsidRPr="00C64048">
        <w:rPr>
          <w:rFonts w:hint="eastAsia"/>
        </w:rPr>
        <w:t>理</w:t>
      </w:r>
      <w:r w:rsidRPr="00C64048">
        <w:rPr>
          <w:rFonts w:hint="eastAsia"/>
        </w:rPr>
        <w:t>是计算的逻辑起点和依据，算法是操作步骤和程序。理解每一个计算背后的意义</w:t>
      </w:r>
      <w:r w:rsidR="00A22077" w:rsidRPr="00C64048">
        <w:rPr>
          <w:rFonts w:hint="eastAsia"/>
        </w:rPr>
        <w:t>，</w:t>
      </w:r>
      <w:r w:rsidRPr="00C64048">
        <w:rPr>
          <w:rFonts w:hint="eastAsia"/>
        </w:rPr>
        <w:t>这样</w:t>
      </w:r>
      <w:r w:rsidR="00A22077" w:rsidRPr="00C64048">
        <w:rPr>
          <w:rFonts w:hint="eastAsia"/>
        </w:rPr>
        <w:t>在</w:t>
      </w:r>
      <w:r w:rsidRPr="00C64048">
        <w:rPr>
          <w:rFonts w:hint="eastAsia"/>
        </w:rPr>
        <w:t>操作</w:t>
      </w:r>
      <w:r w:rsidR="00A22077" w:rsidRPr="00C64048">
        <w:rPr>
          <w:rFonts w:hint="eastAsia"/>
        </w:rPr>
        <w:t>计算时</w:t>
      </w:r>
      <w:r w:rsidRPr="00C64048">
        <w:rPr>
          <w:rFonts w:hint="eastAsia"/>
        </w:rPr>
        <w:t>才有了依据。比如</w:t>
      </w:r>
      <w:r w:rsidR="00A22077" w:rsidRPr="00C64048">
        <w:rPr>
          <w:rFonts w:hint="eastAsia"/>
        </w:rPr>
        <w:t>，教学</w:t>
      </w:r>
      <w:r w:rsidR="00755887" w:rsidRPr="00C64048">
        <w:rPr>
          <w:rFonts w:hint="eastAsia"/>
        </w:rPr>
        <w:t>连加计算</w:t>
      </w:r>
      <w:r w:rsidR="00A22077" w:rsidRPr="00C64048">
        <w:rPr>
          <w:rFonts w:hint="eastAsia"/>
        </w:rPr>
        <w:t>时</w:t>
      </w:r>
      <w:r w:rsidR="00755887" w:rsidRPr="00C64048">
        <w:rPr>
          <w:rFonts w:hint="eastAsia"/>
        </w:rPr>
        <w:t>，</w:t>
      </w:r>
      <w:r w:rsidR="00A22077" w:rsidRPr="00C64048">
        <w:rPr>
          <w:rFonts w:hint="eastAsia"/>
        </w:rPr>
        <w:t>学生不应该仅仅知道</w:t>
      </w:r>
      <w:r w:rsidRPr="00C64048">
        <w:rPr>
          <w:rFonts w:hint="eastAsia"/>
        </w:rPr>
        <w:t>可以从左往右算</w:t>
      </w:r>
      <w:r w:rsidR="00755887" w:rsidRPr="00C64048">
        <w:rPr>
          <w:rFonts w:hint="eastAsia"/>
        </w:rPr>
        <w:t>，</w:t>
      </w:r>
      <w:r w:rsidRPr="00C64048">
        <w:rPr>
          <w:rFonts w:hint="eastAsia"/>
        </w:rPr>
        <w:t>也可以从右往左</w:t>
      </w:r>
      <w:r w:rsidR="00A22077" w:rsidRPr="00C64048">
        <w:rPr>
          <w:rFonts w:hint="eastAsia"/>
        </w:rPr>
        <w:t>算</w:t>
      </w:r>
      <w:r w:rsidR="00755887" w:rsidRPr="00C64048">
        <w:rPr>
          <w:rFonts w:hint="eastAsia"/>
        </w:rPr>
        <w:t>。可以追问学生</w:t>
      </w:r>
      <w:r w:rsidRPr="00C64048">
        <w:rPr>
          <w:rFonts w:hint="eastAsia"/>
        </w:rPr>
        <w:t>为什么</w:t>
      </w:r>
      <w:r w:rsidR="00A22077" w:rsidRPr="00C64048">
        <w:rPr>
          <w:rFonts w:hint="eastAsia"/>
        </w:rPr>
        <w:t>，引导学生以加法结合律为依据</w:t>
      </w:r>
      <w:r w:rsidR="00D908EB" w:rsidRPr="00C64048">
        <w:rPr>
          <w:rFonts w:hint="eastAsia"/>
        </w:rPr>
        <w:t>让学生</w:t>
      </w:r>
      <w:r w:rsidR="00755887" w:rsidRPr="00C64048">
        <w:rPr>
          <w:rFonts w:hint="eastAsia"/>
        </w:rPr>
        <w:t>沟通算法和算理之间的关系。让学生明白算法可以有很多种，</w:t>
      </w:r>
      <w:r w:rsidR="00A22077" w:rsidRPr="00C64048">
        <w:rPr>
          <w:rFonts w:hint="eastAsia"/>
        </w:rPr>
        <w:t>可以是（</w:t>
      </w:r>
      <w:proofErr w:type="spellStart"/>
      <w:r w:rsidR="00874A16" w:rsidRPr="00C64048">
        <w:rPr>
          <w:rFonts w:hint="eastAsia"/>
        </w:rPr>
        <w:t>a</w:t>
      </w:r>
      <w:r w:rsidR="00874A16" w:rsidRPr="00C64048">
        <w:t>+b</w:t>
      </w:r>
      <w:proofErr w:type="spellEnd"/>
      <w:r w:rsidR="00874A16" w:rsidRPr="00C64048">
        <w:t>）</w:t>
      </w:r>
      <w:r w:rsidR="00874A16" w:rsidRPr="00C64048">
        <w:rPr>
          <w:rFonts w:hint="eastAsia"/>
        </w:rPr>
        <w:t>+</w:t>
      </w:r>
      <w:r w:rsidR="00874A16" w:rsidRPr="00C64048">
        <w:t>c</w:t>
      </w:r>
      <w:r w:rsidR="00874A16" w:rsidRPr="00C64048">
        <w:rPr>
          <w:rFonts w:hint="eastAsia"/>
        </w:rPr>
        <w:t>从左往右算</w:t>
      </w:r>
      <w:r w:rsidR="00874A16" w:rsidRPr="00C64048">
        <w:t>,</w:t>
      </w:r>
      <w:r w:rsidR="00874A16" w:rsidRPr="00C64048">
        <w:rPr>
          <w:rFonts w:hint="eastAsia"/>
        </w:rPr>
        <w:t>也可以是</w:t>
      </w:r>
      <w:r w:rsidR="00874A16" w:rsidRPr="00C64048">
        <w:t>a+(</w:t>
      </w:r>
      <w:proofErr w:type="spellStart"/>
      <w:r w:rsidR="00874A16" w:rsidRPr="00C64048">
        <w:t>b+c</w:t>
      </w:r>
      <w:proofErr w:type="spellEnd"/>
      <w:r w:rsidR="00874A16" w:rsidRPr="00C64048">
        <w:t>)</w:t>
      </w:r>
      <w:r w:rsidR="00874A16" w:rsidRPr="00C64048">
        <w:rPr>
          <w:rFonts w:hint="eastAsia"/>
        </w:rPr>
        <w:t>从右往左算</w:t>
      </w:r>
      <w:r w:rsidR="00874A16" w:rsidRPr="00C64048">
        <w:t>,</w:t>
      </w:r>
      <w:r w:rsidR="00874A16" w:rsidRPr="00C64048">
        <w:rPr>
          <w:rFonts w:hint="eastAsia"/>
        </w:rPr>
        <w:t>结果是一样的。</w:t>
      </w:r>
      <w:r w:rsidR="00755887" w:rsidRPr="00C64048">
        <w:rPr>
          <w:rFonts w:hint="eastAsia"/>
        </w:rPr>
        <w:t>但是算理只有一个，</w:t>
      </w:r>
      <w:r w:rsidR="00874A16" w:rsidRPr="00C64048">
        <w:rPr>
          <w:rFonts w:hint="eastAsia"/>
        </w:rPr>
        <w:t>就是以加法结合律为依据。感悟算理算法的一致性，</w:t>
      </w:r>
      <w:r w:rsidR="00755887" w:rsidRPr="00C64048">
        <w:rPr>
          <w:rFonts w:hint="eastAsia"/>
        </w:rPr>
        <w:t>算理是学生执行算法的依据，</w:t>
      </w:r>
      <w:r w:rsidR="00874A16" w:rsidRPr="00C64048">
        <w:rPr>
          <w:rFonts w:hint="eastAsia"/>
        </w:rPr>
        <w:t>既要</w:t>
      </w:r>
      <w:r w:rsidR="00755887" w:rsidRPr="00C64048">
        <w:rPr>
          <w:rFonts w:hint="eastAsia"/>
        </w:rPr>
        <w:t>明白算理，也要会</w:t>
      </w:r>
      <w:r w:rsidR="00D908EB" w:rsidRPr="00C64048">
        <w:rPr>
          <w:rFonts w:hint="eastAsia"/>
        </w:rPr>
        <w:t>操作算法。</w:t>
      </w:r>
      <w:r w:rsidR="00874A16" w:rsidRPr="00C64048">
        <w:rPr>
          <w:rFonts w:hint="eastAsia"/>
        </w:rPr>
        <w:t>再比如笔算教学中，学生</w:t>
      </w:r>
      <w:r w:rsidR="00DD6376">
        <w:rPr>
          <w:rFonts w:hint="eastAsia"/>
        </w:rPr>
        <w:t>往往</w:t>
      </w:r>
      <w:r w:rsidR="00874A16" w:rsidRPr="00C64048">
        <w:rPr>
          <w:rFonts w:hint="eastAsia"/>
        </w:rPr>
        <w:t>会走向熟练掌握竖式计算的方法的极端，</w:t>
      </w:r>
      <w:r w:rsidR="008D5342" w:rsidRPr="00C64048">
        <w:rPr>
          <w:rFonts w:hint="eastAsia"/>
        </w:rPr>
        <w:t>则忽略了</w:t>
      </w:r>
      <w:r w:rsidR="00F01774" w:rsidRPr="00C64048">
        <w:rPr>
          <w:rFonts w:hint="eastAsia"/>
        </w:rPr>
        <w:t>横式</w:t>
      </w:r>
      <w:r w:rsidR="008D5342" w:rsidRPr="00C64048">
        <w:rPr>
          <w:rFonts w:hint="eastAsia"/>
        </w:rPr>
        <w:t>才是计算的“灵魂”，</w:t>
      </w:r>
      <w:r w:rsidR="00F01774" w:rsidRPr="00C64048">
        <w:rPr>
          <w:rFonts w:hint="eastAsia"/>
        </w:rPr>
        <w:t>横式与竖式意义相同，只是书写形式不同</w:t>
      </w:r>
      <w:r w:rsidR="008D5342" w:rsidRPr="00C64048">
        <w:rPr>
          <w:rFonts w:hint="eastAsia"/>
        </w:rPr>
        <w:t>，但表达的是对算理的理解</w:t>
      </w:r>
      <w:r w:rsidR="00F01774" w:rsidRPr="00C64048">
        <w:rPr>
          <w:rFonts w:hint="eastAsia"/>
        </w:rPr>
        <w:t>。</w:t>
      </w:r>
      <w:r w:rsidR="008D5342" w:rsidRPr="00C64048">
        <w:rPr>
          <w:rFonts w:hint="eastAsia"/>
        </w:rPr>
        <w:t>让学生经历以</w:t>
      </w:r>
      <w:r w:rsidR="00F01774" w:rsidRPr="00C64048">
        <w:rPr>
          <w:rFonts w:hint="eastAsia"/>
        </w:rPr>
        <w:t>乘法分配律</w:t>
      </w:r>
      <w:r w:rsidR="008D5342" w:rsidRPr="00C64048">
        <w:rPr>
          <w:rFonts w:hint="eastAsia"/>
        </w:rPr>
        <w:t>为依据</w:t>
      </w:r>
      <w:r w:rsidR="00F01774" w:rsidRPr="00C64048">
        <w:rPr>
          <w:rFonts w:hint="eastAsia"/>
        </w:rPr>
        <w:t>将横式</w:t>
      </w:r>
      <w:r w:rsidR="00917230" w:rsidRPr="00C64048">
        <w:rPr>
          <w:rFonts w:hint="eastAsia"/>
        </w:rPr>
        <w:t>展开，对比竖式和横式之间的关系</w:t>
      </w:r>
      <w:r w:rsidR="00DD6376">
        <w:rPr>
          <w:rFonts w:hint="eastAsia"/>
        </w:rPr>
        <w:t>（如图2）</w:t>
      </w:r>
      <w:r w:rsidR="00917230" w:rsidRPr="00C64048">
        <w:rPr>
          <w:rFonts w:hint="eastAsia"/>
        </w:rPr>
        <w:t>，理解算理和算法之间的关联</w:t>
      </w:r>
      <w:r w:rsidR="00DD6376">
        <w:rPr>
          <w:rFonts w:hint="eastAsia"/>
        </w:rPr>
        <w:t>，</w:t>
      </w:r>
      <w:r w:rsidR="008D5342" w:rsidRPr="00C64048">
        <w:rPr>
          <w:rFonts w:hint="eastAsia"/>
        </w:rPr>
        <w:t>才能让学生体会到</w:t>
      </w:r>
      <w:r w:rsidR="003B091A" w:rsidRPr="00C64048">
        <w:rPr>
          <w:rFonts w:hint="eastAsia"/>
        </w:rPr>
        <w:lastRenderedPageBreak/>
        <w:t>一个计算的结果是推出来的，</w:t>
      </w:r>
      <w:r w:rsidR="008D5342" w:rsidRPr="00C64048">
        <w:rPr>
          <w:rFonts w:hint="eastAsia"/>
        </w:rPr>
        <w:t>而</w:t>
      </w:r>
      <w:r w:rsidR="003B091A" w:rsidRPr="00C64048">
        <w:rPr>
          <w:rFonts w:hint="eastAsia"/>
        </w:rPr>
        <w:t>不是背出来的。</w:t>
      </w:r>
      <w:r w:rsidR="00DD6376">
        <w:rPr>
          <w:noProof/>
        </w:rPr>
        <w:drawing>
          <wp:inline distT="0" distB="0" distL="0" distR="0" wp14:anchorId="4090B95C" wp14:editId="38E7424F">
            <wp:extent cx="5270500" cy="1102995"/>
            <wp:effectExtent l="0" t="0" r="0" b="1905"/>
            <wp:docPr id="2"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示&#10;&#10;描述已自动生成"/>
                    <pic:cNvPicPr/>
                  </pic:nvPicPr>
                  <pic:blipFill>
                    <a:blip r:embed="rId7">
                      <a:extLst>
                        <a:ext uri="{28A0092B-C50C-407E-A947-70E740481C1C}">
                          <a14:useLocalDpi xmlns:a14="http://schemas.microsoft.com/office/drawing/2010/main" val="0"/>
                        </a:ext>
                      </a:extLst>
                    </a:blip>
                    <a:stretch>
                      <a:fillRect/>
                    </a:stretch>
                  </pic:blipFill>
                  <pic:spPr>
                    <a:xfrm>
                      <a:off x="0" y="0"/>
                      <a:ext cx="5270500" cy="1102995"/>
                    </a:xfrm>
                    <a:prstGeom prst="rect">
                      <a:avLst/>
                    </a:prstGeom>
                  </pic:spPr>
                </pic:pic>
              </a:graphicData>
            </a:graphic>
          </wp:inline>
        </w:drawing>
      </w:r>
    </w:p>
    <w:p w14:paraId="4574D712" w14:textId="3D66BB0A" w:rsidR="00DD6376" w:rsidRPr="00DD6376" w:rsidRDefault="00DD6376" w:rsidP="00DD6376">
      <w:pPr>
        <w:spacing w:line="360" w:lineRule="auto"/>
        <w:ind w:firstLineChars="200" w:firstLine="480"/>
        <w:jc w:val="center"/>
      </w:pPr>
      <w:r>
        <w:rPr>
          <w:rFonts w:hint="eastAsia"/>
        </w:rPr>
        <w:t>图2</w:t>
      </w:r>
    </w:p>
    <w:p w14:paraId="584C5346" w14:textId="69E269ED" w:rsidR="00FD5022" w:rsidRPr="00424709" w:rsidRDefault="008D5342" w:rsidP="00E930F3">
      <w:pPr>
        <w:spacing w:line="360" w:lineRule="auto"/>
        <w:ind w:firstLineChars="200" w:firstLine="482"/>
        <w:rPr>
          <w:b/>
          <w:bCs/>
        </w:rPr>
      </w:pPr>
      <w:r w:rsidRPr="00424709">
        <w:rPr>
          <w:rFonts w:hint="eastAsia"/>
          <w:b/>
          <w:bCs/>
        </w:rPr>
        <w:t>三、</w:t>
      </w:r>
      <w:r w:rsidR="00FD5022" w:rsidRPr="00424709">
        <w:rPr>
          <w:rFonts w:hint="eastAsia"/>
          <w:b/>
          <w:bCs/>
        </w:rPr>
        <w:t>复习关联，培养推理意识。</w:t>
      </w:r>
    </w:p>
    <w:p w14:paraId="27B966B8" w14:textId="718AA96F" w:rsidR="00D908EB" w:rsidRPr="00C64048" w:rsidRDefault="00020668" w:rsidP="00DD6376">
      <w:pPr>
        <w:spacing w:line="360" w:lineRule="auto"/>
        <w:ind w:firstLineChars="200" w:firstLine="480"/>
        <w:rPr>
          <w:rFonts w:hint="eastAsia"/>
        </w:rPr>
      </w:pPr>
      <w:r w:rsidRPr="00C64048">
        <w:rPr>
          <w:rFonts w:hint="eastAsia"/>
        </w:rPr>
        <w:t>单元整体设计的目标是结构化，</w:t>
      </w:r>
      <w:r w:rsidR="00C14731" w:rsidRPr="00C64048">
        <w:rPr>
          <w:rFonts w:hint="eastAsia"/>
        </w:rPr>
        <w:t>形成学生头脑中认知结构的完整性</w:t>
      </w:r>
      <w:r w:rsidR="0020336B">
        <w:rPr>
          <w:rFonts w:hint="eastAsia"/>
        </w:rPr>
        <w:t>，</w:t>
      </w:r>
      <w:r w:rsidRPr="00C64048">
        <w:rPr>
          <w:rFonts w:hint="eastAsia"/>
        </w:rPr>
        <w:t>从碎片化</w:t>
      </w:r>
      <w:r w:rsidR="00C14731" w:rsidRPr="00C64048">
        <w:rPr>
          <w:rFonts w:hint="eastAsia"/>
        </w:rPr>
        <w:t>学习</w:t>
      </w:r>
      <w:r w:rsidRPr="00C64048">
        <w:rPr>
          <w:rFonts w:hint="eastAsia"/>
        </w:rPr>
        <w:t>走向结构化</w:t>
      </w:r>
      <w:r w:rsidR="00C14731" w:rsidRPr="00C64048">
        <w:rPr>
          <w:rFonts w:hint="eastAsia"/>
        </w:rPr>
        <w:t>学习，形成完整的认知结构。</w:t>
      </w:r>
      <w:r w:rsidR="008D5342" w:rsidRPr="00C64048">
        <w:rPr>
          <w:rFonts w:hint="eastAsia"/>
        </w:rPr>
        <w:t>如果将</w:t>
      </w:r>
      <w:r w:rsidR="00C14731" w:rsidRPr="00C64048">
        <w:rPr>
          <w:rFonts w:hint="eastAsia"/>
        </w:rPr>
        <w:t>2</w:t>
      </w:r>
      <w:r w:rsidR="00C14731" w:rsidRPr="00C64048">
        <w:t>0</w:t>
      </w:r>
      <w:r w:rsidR="00C14731" w:rsidRPr="00C64048">
        <w:rPr>
          <w:rFonts w:hint="eastAsia"/>
        </w:rPr>
        <w:t>以内进位加法作</w:t>
      </w:r>
      <w:r w:rsidR="008D5342" w:rsidRPr="00C64048">
        <w:rPr>
          <w:rFonts w:hint="eastAsia"/>
        </w:rPr>
        <w:t>为一个单元</w:t>
      </w:r>
      <w:r w:rsidR="00C14731" w:rsidRPr="00C64048">
        <w:rPr>
          <w:rFonts w:hint="eastAsia"/>
        </w:rPr>
        <w:t>结构，9</w:t>
      </w:r>
      <w:r w:rsidR="00337B07" w:rsidRPr="00C64048">
        <w:rPr>
          <w:rFonts w:hint="eastAsia"/>
        </w:rPr>
        <w:t>加</w:t>
      </w:r>
      <w:r w:rsidR="00C14731" w:rsidRPr="00C64048">
        <w:rPr>
          <w:rFonts w:hint="eastAsia"/>
        </w:rPr>
        <w:t>几作为关键课例，</w:t>
      </w:r>
      <w:r w:rsidR="0089199B" w:rsidRPr="00C64048">
        <w:rPr>
          <w:rFonts w:hint="eastAsia"/>
        </w:rPr>
        <w:t>教学时应</w:t>
      </w:r>
      <w:r w:rsidR="00337B07" w:rsidRPr="00C64048">
        <w:rPr>
          <w:rFonts w:hint="eastAsia"/>
        </w:rPr>
        <w:t>让学生</w:t>
      </w:r>
      <w:r w:rsidR="0089199B" w:rsidRPr="00C64048">
        <w:rPr>
          <w:rFonts w:hint="eastAsia"/>
        </w:rPr>
        <w:t>从数出</w:t>
      </w:r>
      <w:r w:rsidR="00337B07" w:rsidRPr="00C64048">
        <w:rPr>
          <w:rFonts w:hint="eastAsia"/>
        </w:rPr>
        <w:t>9加几</w:t>
      </w:r>
      <w:r w:rsidR="0089199B" w:rsidRPr="00C64048">
        <w:rPr>
          <w:rFonts w:hint="eastAsia"/>
        </w:rPr>
        <w:t>是多少，走向</w:t>
      </w:r>
      <w:r w:rsidR="00337B07" w:rsidRPr="00C64048">
        <w:rPr>
          <w:rFonts w:hint="eastAsia"/>
        </w:rPr>
        <w:t>让学生体验无论</w:t>
      </w:r>
      <w:r w:rsidR="0045213A" w:rsidRPr="00C64048">
        <w:rPr>
          <w:rFonts w:hint="eastAsia"/>
        </w:rPr>
        <w:t>是</w:t>
      </w:r>
      <w:r w:rsidR="00337B07" w:rsidRPr="00C64048">
        <w:rPr>
          <w:rFonts w:hint="eastAsia"/>
        </w:rPr>
        <w:t>9加几</w:t>
      </w:r>
      <w:r w:rsidR="0045213A" w:rsidRPr="00C64048">
        <w:rPr>
          <w:rFonts w:hint="eastAsia"/>
        </w:rPr>
        <w:t>一位数不能表示了，产生</w:t>
      </w:r>
      <w:r w:rsidR="00337B07" w:rsidRPr="00C64048">
        <w:rPr>
          <w:rFonts w:hint="eastAsia"/>
        </w:rPr>
        <w:t>满十进一</w:t>
      </w:r>
      <w:r w:rsidR="0045213A" w:rsidRPr="00C64048">
        <w:rPr>
          <w:rFonts w:hint="eastAsia"/>
        </w:rPr>
        <w:t>的需求，</w:t>
      </w:r>
      <w:r w:rsidR="00337B07" w:rsidRPr="00C64048">
        <w:rPr>
          <w:rFonts w:hint="eastAsia"/>
        </w:rPr>
        <w:t>完成</w:t>
      </w:r>
      <w:r w:rsidR="0045213A" w:rsidRPr="00C64048">
        <w:rPr>
          <w:rFonts w:hint="eastAsia"/>
        </w:rPr>
        <w:t>十个一到一个十的过程。</w:t>
      </w:r>
      <w:r w:rsidR="00337B07" w:rsidRPr="00C64048">
        <w:rPr>
          <w:rFonts w:hint="eastAsia"/>
        </w:rPr>
        <w:t>其他的几加几</w:t>
      </w:r>
      <w:r w:rsidR="0045213A" w:rsidRPr="00C64048">
        <w:rPr>
          <w:rFonts w:hint="eastAsia"/>
        </w:rPr>
        <w:t>同样</w:t>
      </w:r>
      <w:r w:rsidR="00337B07" w:rsidRPr="00C64048">
        <w:rPr>
          <w:rFonts w:hint="eastAsia"/>
        </w:rPr>
        <w:t>也遵循着满十进一</w:t>
      </w:r>
      <w:r w:rsidR="0045213A" w:rsidRPr="00C64048">
        <w:rPr>
          <w:rFonts w:hint="eastAsia"/>
        </w:rPr>
        <w:t>的原则</w:t>
      </w:r>
      <w:r w:rsidR="0089199B" w:rsidRPr="00C64048">
        <w:rPr>
          <w:rFonts w:hint="eastAsia"/>
        </w:rPr>
        <w:t>。那么</w:t>
      </w:r>
      <w:r w:rsidR="0045213A" w:rsidRPr="00C64048">
        <w:rPr>
          <w:rFonts w:hint="eastAsia"/>
        </w:rPr>
        <w:t>接下来</w:t>
      </w:r>
      <w:r w:rsidR="0089199B" w:rsidRPr="00C64048">
        <w:rPr>
          <w:rFonts w:hint="eastAsia"/>
        </w:rPr>
        <w:t>的教学</w:t>
      </w:r>
      <w:r w:rsidR="0045213A" w:rsidRPr="00C64048">
        <w:rPr>
          <w:rFonts w:hint="eastAsia"/>
        </w:rPr>
        <w:t>只需</w:t>
      </w:r>
      <w:r w:rsidR="0089199B" w:rsidRPr="00C64048">
        <w:rPr>
          <w:rFonts w:hint="eastAsia"/>
        </w:rPr>
        <w:t>让</w:t>
      </w:r>
      <w:r w:rsidR="0045213A" w:rsidRPr="00C64048">
        <w:rPr>
          <w:rFonts w:hint="eastAsia"/>
        </w:rPr>
        <w:t>学生</w:t>
      </w:r>
      <w:r w:rsidR="0089199B" w:rsidRPr="00C64048">
        <w:rPr>
          <w:rFonts w:hint="eastAsia"/>
        </w:rPr>
        <w:t>感受知识之间的关联性、一致性，通过</w:t>
      </w:r>
      <w:r w:rsidR="0045213A" w:rsidRPr="00C64048">
        <w:rPr>
          <w:rFonts w:hint="eastAsia"/>
        </w:rPr>
        <w:t>自主复习、关联、推理即可</w:t>
      </w:r>
      <w:r w:rsidR="0089199B" w:rsidRPr="00C64048">
        <w:rPr>
          <w:rFonts w:hint="eastAsia"/>
        </w:rPr>
        <w:t>，原理打通，后续学习无障碍。</w:t>
      </w:r>
      <w:r w:rsidR="00B75377" w:rsidRPr="00C64048">
        <w:rPr>
          <w:rFonts w:hint="eastAsia"/>
        </w:rPr>
        <w:t>例如</w:t>
      </w:r>
      <w:r w:rsidR="004401E4" w:rsidRPr="00C64048">
        <w:rPr>
          <w:rFonts w:hint="eastAsia"/>
        </w:rPr>
        <w:t>，</w:t>
      </w:r>
      <w:r w:rsidR="00EB68D9" w:rsidRPr="00C64048">
        <w:rPr>
          <w:rFonts w:hint="eastAsia"/>
        </w:rPr>
        <w:t>乘法口诀</w:t>
      </w:r>
      <w:r w:rsidR="00D24CA6" w:rsidRPr="00C64048">
        <w:rPr>
          <w:rFonts w:hint="eastAsia"/>
        </w:rPr>
        <w:t>教学时</w:t>
      </w:r>
      <w:r w:rsidR="00EB68D9" w:rsidRPr="00C64048">
        <w:rPr>
          <w:rFonts w:hint="eastAsia"/>
        </w:rPr>
        <w:t>，以一个乘法口诀作为关键课，后面的乘法口诀则可以放手</w:t>
      </w:r>
      <w:r w:rsidR="00DF4CD4" w:rsidRPr="00C64048">
        <w:rPr>
          <w:rFonts w:hint="eastAsia"/>
        </w:rPr>
        <w:t>让学生</w:t>
      </w:r>
      <w:r w:rsidR="0050044F" w:rsidRPr="00C64048">
        <w:rPr>
          <w:rFonts w:hint="eastAsia"/>
        </w:rPr>
        <w:t>编口诀，最后</w:t>
      </w:r>
      <w:r w:rsidR="00EB68D9" w:rsidRPr="00C64048">
        <w:rPr>
          <w:rFonts w:hint="eastAsia"/>
        </w:rPr>
        <w:t>通过复习关联</w:t>
      </w:r>
      <w:r w:rsidR="0050044F" w:rsidRPr="00C64048">
        <w:rPr>
          <w:rFonts w:hint="eastAsia"/>
        </w:rPr>
        <w:t>使</w:t>
      </w:r>
      <w:r w:rsidR="00EB68D9" w:rsidRPr="00C64048">
        <w:rPr>
          <w:rFonts w:hint="eastAsia"/>
        </w:rPr>
        <w:t>乘法口诀结构化。</w:t>
      </w:r>
      <w:r w:rsidR="00DF4CD4" w:rsidRPr="00C64048">
        <w:rPr>
          <w:rFonts w:hint="eastAsia"/>
        </w:rPr>
        <w:t>如果教师在备课时有了这样的意识落实在每堂课，那么日积月累学生自然会</w:t>
      </w:r>
      <w:r w:rsidR="0050044F" w:rsidRPr="00C64048">
        <w:rPr>
          <w:rFonts w:hint="eastAsia"/>
        </w:rPr>
        <w:t>感悟</w:t>
      </w:r>
      <w:r w:rsidR="00DF4CD4" w:rsidRPr="00C64048">
        <w:rPr>
          <w:rFonts w:hint="eastAsia"/>
        </w:rPr>
        <w:t>到虽然</w:t>
      </w:r>
      <w:r w:rsidR="0050044F" w:rsidRPr="00C64048">
        <w:rPr>
          <w:rFonts w:hint="eastAsia"/>
        </w:rPr>
        <w:t>数的产生和发展在不断扩展，但有理可循、有据可循</w:t>
      </w:r>
      <w:r w:rsidR="00DF4CD4" w:rsidRPr="00C64048">
        <w:rPr>
          <w:rFonts w:hint="eastAsia"/>
        </w:rPr>
        <w:t>；学习新知时会养成</w:t>
      </w:r>
      <w:r w:rsidR="00377DB3" w:rsidRPr="00C64048">
        <w:rPr>
          <w:rFonts w:hint="eastAsia"/>
        </w:rPr>
        <w:t>用学习的知识和方法</w:t>
      </w:r>
      <w:r w:rsidR="001D6477" w:rsidRPr="00C64048">
        <w:rPr>
          <w:rFonts w:hint="eastAsia"/>
        </w:rPr>
        <w:t>关联知识，</w:t>
      </w:r>
      <w:r w:rsidR="00DF4CD4" w:rsidRPr="00C64048">
        <w:rPr>
          <w:rFonts w:hint="eastAsia"/>
        </w:rPr>
        <w:t>解决问题，</w:t>
      </w:r>
      <w:r w:rsidR="001D6477" w:rsidRPr="00C64048">
        <w:rPr>
          <w:rFonts w:hint="eastAsia"/>
        </w:rPr>
        <w:t>从未知变已知</w:t>
      </w:r>
      <w:r w:rsidR="00DF4CD4" w:rsidRPr="00C64048">
        <w:rPr>
          <w:rFonts w:hint="eastAsia"/>
        </w:rPr>
        <w:t>的习惯与能力</w:t>
      </w:r>
      <w:r w:rsidR="00D24CA6" w:rsidRPr="00C64048">
        <w:rPr>
          <w:rFonts w:hint="eastAsia"/>
        </w:rPr>
        <w:t>；</w:t>
      </w:r>
      <w:r w:rsidR="001D6477" w:rsidRPr="00C64048">
        <w:rPr>
          <w:rFonts w:hint="eastAsia"/>
        </w:rPr>
        <w:t>学生认知结构的构建</w:t>
      </w:r>
      <w:r w:rsidR="00D24CA6" w:rsidRPr="00C64048">
        <w:rPr>
          <w:rFonts w:hint="eastAsia"/>
        </w:rPr>
        <w:t>也会得到完善</w:t>
      </w:r>
      <w:r w:rsidR="001D6477" w:rsidRPr="00C64048">
        <w:rPr>
          <w:rFonts w:hint="eastAsia"/>
        </w:rPr>
        <w:t>，</w:t>
      </w:r>
      <w:r w:rsidR="00AA0D21" w:rsidRPr="00C64048">
        <w:rPr>
          <w:rFonts w:hint="eastAsia"/>
        </w:rPr>
        <w:t>最后达到举一反三、触类旁通</w:t>
      </w:r>
      <w:r w:rsidR="00D24CA6" w:rsidRPr="00C64048">
        <w:rPr>
          <w:rFonts w:hint="eastAsia"/>
        </w:rPr>
        <w:t>，在复习关联中逐步培养推理意识。</w:t>
      </w:r>
    </w:p>
    <w:p w14:paraId="71A69F86" w14:textId="564D8723" w:rsidR="00FD5022" w:rsidRPr="00424709" w:rsidRDefault="00424709" w:rsidP="00E930F3">
      <w:pPr>
        <w:spacing w:line="360" w:lineRule="auto"/>
        <w:ind w:firstLineChars="200" w:firstLine="482"/>
        <w:rPr>
          <w:b/>
          <w:bCs/>
        </w:rPr>
      </w:pPr>
      <w:r>
        <w:rPr>
          <w:rFonts w:hint="eastAsia"/>
          <w:b/>
          <w:bCs/>
        </w:rPr>
        <w:t>四、</w:t>
      </w:r>
      <w:r w:rsidR="00FD5022" w:rsidRPr="00424709">
        <w:rPr>
          <w:rFonts w:hint="eastAsia"/>
          <w:b/>
          <w:bCs/>
        </w:rPr>
        <w:t>关联本质，发展</w:t>
      </w:r>
      <w:r w:rsidR="007E1B61" w:rsidRPr="00424709">
        <w:rPr>
          <w:rFonts w:hint="eastAsia"/>
          <w:b/>
          <w:bCs/>
        </w:rPr>
        <w:t>代数</w:t>
      </w:r>
      <w:r w:rsidR="00FD5022" w:rsidRPr="00424709">
        <w:rPr>
          <w:rFonts w:hint="eastAsia"/>
          <w:b/>
          <w:bCs/>
        </w:rPr>
        <w:t>推理。</w:t>
      </w:r>
    </w:p>
    <w:p w14:paraId="1548FFF4" w14:textId="71F0C37C" w:rsidR="004401E4" w:rsidRPr="00C64048" w:rsidRDefault="00903A7F" w:rsidP="0020336B">
      <w:pPr>
        <w:spacing w:line="360" w:lineRule="auto"/>
        <w:ind w:firstLineChars="200" w:firstLine="480"/>
        <w:rPr>
          <w:rFonts w:hint="eastAsia"/>
        </w:rPr>
      </w:pPr>
      <w:r w:rsidRPr="00C64048">
        <w:t>在小学，最为基础的内容是研究数及其运算的，而数是对数量的抽象，数量的本质是多与少，那相应的，数的本质是大与小。再说数数，数数的本质是“数单位的个数”，由数数我们得到了自然数、小数、分数，还得到了度量值</w:t>
      </w:r>
      <w:r w:rsidR="000132D4" w:rsidRPr="00C64048">
        <w:rPr>
          <w:rFonts w:hint="eastAsia"/>
        </w:rPr>
        <w:t>。</w:t>
      </w:r>
      <w:r w:rsidRPr="00C64048">
        <w:t>其实</w:t>
      </w:r>
      <w:r w:rsidR="000132D4" w:rsidRPr="00C64048">
        <w:rPr>
          <w:rFonts w:hint="eastAsia"/>
        </w:rPr>
        <w:t>，</w:t>
      </w:r>
      <w:r w:rsidR="00D4470F" w:rsidRPr="00C64048">
        <w:rPr>
          <w:rFonts w:hint="eastAsia"/>
        </w:rPr>
        <w:t>计算</w:t>
      </w:r>
      <w:r w:rsidRPr="00C64048">
        <w:t>教学中</w:t>
      </w:r>
      <w:r w:rsidR="000132D4" w:rsidRPr="00C64048">
        <w:rPr>
          <w:rFonts w:hint="eastAsia"/>
        </w:rPr>
        <w:t>也有</w:t>
      </w:r>
      <w:r w:rsidRPr="00C64048">
        <w:t>很多这种悟本质的问题，</w:t>
      </w:r>
      <w:r w:rsidRPr="00C64048">
        <w:rPr>
          <w:rFonts w:hint="eastAsia"/>
        </w:rPr>
        <w:t>例如，为什么9的乘法口诀积的个位数和十位数相加等于9</w:t>
      </w:r>
      <w:r w:rsidR="004A1454" w:rsidRPr="00C64048">
        <w:rPr>
          <w:rFonts w:hint="eastAsia"/>
        </w:rPr>
        <w:t>（如图</w:t>
      </w:r>
      <w:r w:rsidR="0020336B">
        <w:t>3</w:t>
      </w:r>
      <w:r w:rsidR="004A1454" w:rsidRPr="00C64048">
        <w:rPr>
          <w:rFonts w:hint="eastAsia"/>
        </w:rPr>
        <w:t>）</w:t>
      </w:r>
      <w:r w:rsidRPr="00C64048">
        <w:rPr>
          <w:rFonts w:hint="eastAsia"/>
        </w:rPr>
        <w:t>？</w:t>
      </w:r>
      <w:r w:rsidR="004A1454" w:rsidRPr="00C64048">
        <w:rPr>
          <w:rFonts w:hint="eastAsia"/>
        </w:rPr>
        <w:t>如果从代数推理的角度去解释把1</w:t>
      </w:r>
      <w:r w:rsidR="004401E4" w:rsidRPr="00C64048">
        <w:rPr>
          <w:rFonts w:hint="eastAsia"/>
        </w:rPr>
        <w:t>～</w:t>
      </w:r>
      <w:r w:rsidR="004A1454" w:rsidRPr="00C64048">
        <w:t>9</w:t>
      </w:r>
      <w:r w:rsidR="004A1454" w:rsidRPr="00C64048">
        <w:rPr>
          <w:rFonts w:hint="eastAsia"/>
        </w:rPr>
        <w:t>用字母</w:t>
      </w:r>
      <w:r w:rsidR="004A1454" w:rsidRPr="00C64048">
        <w:t>a</w:t>
      </w:r>
      <w:r w:rsidR="004A1454" w:rsidRPr="00C64048">
        <w:rPr>
          <w:rFonts w:hint="eastAsia"/>
        </w:rPr>
        <w:t>表示，a</w:t>
      </w:r>
      <m:oMath>
        <m:r>
          <w:rPr>
            <w:rFonts w:ascii="Cambria Math" w:hAnsi="Cambria Math"/>
          </w:rPr>
          <m:t>×</m:t>
        </m:r>
      </m:oMath>
      <w:r w:rsidR="004A1454" w:rsidRPr="00C64048">
        <w:rPr>
          <w:rFonts w:hint="eastAsia"/>
        </w:rPr>
        <w:t>9</w:t>
      </w:r>
      <w:r w:rsidR="004A1454" w:rsidRPr="00C64048">
        <w:t>=</w:t>
      </w:r>
      <w:r w:rsidR="000E1D7D" w:rsidRPr="00C64048">
        <w:t>a</w:t>
      </w:r>
      <w:r w:rsidR="004A1454" w:rsidRPr="00C64048">
        <w:rPr>
          <w:rFonts w:hint="eastAsia"/>
        </w:rPr>
        <w:t>（1</w:t>
      </w:r>
      <w:r w:rsidR="004A1454" w:rsidRPr="00C64048">
        <w:t>0</w:t>
      </w:r>
      <m:oMath>
        <m:r>
          <w:rPr>
            <w:rFonts w:ascii="Cambria Math" w:hAnsi="Cambria Math"/>
          </w:rPr>
          <m:t>-</m:t>
        </m:r>
      </m:oMath>
      <w:r w:rsidR="004A1454" w:rsidRPr="00C64048">
        <w:t>1</w:t>
      </w:r>
      <w:r w:rsidR="004A1454" w:rsidRPr="00C64048">
        <w:rPr>
          <w:rFonts w:hint="eastAsia"/>
        </w:rPr>
        <w:t>）=</w:t>
      </w:r>
      <w:r w:rsidR="004A1454" w:rsidRPr="00C64048">
        <w:t>10a-a=10(</w:t>
      </w:r>
      <w:r w:rsidR="004A1454" w:rsidRPr="00C64048">
        <w:rPr>
          <w:rFonts w:hint="eastAsia"/>
        </w:rPr>
        <w:t>a-1)+（1</w:t>
      </w:r>
      <w:r w:rsidR="004A1454" w:rsidRPr="00C64048">
        <w:t>0-a）, (</w:t>
      </w:r>
      <w:r w:rsidR="004A1454" w:rsidRPr="00C64048">
        <w:rPr>
          <w:rFonts w:hint="eastAsia"/>
        </w:rPr>
        <w:t>a-1)是十位数，（1</w:t>
      </w:r>
      <w:r w:rsidR="004A1454" w:rsidRPr="00C64048">
        <w:t>0-a）</w:t>
      </w:r>
      <w:r w:rsidR="004A1454" w:rsidRPr="00C64048">
        <w:rPr>
          <w:rFonts w:hint="eastAsia"/>
        </w:rPr>
        <w:t>是个位数，a</w:t>
      </w:r>
      <w:r w:rsidR="004A1454" w:rsidRPr="00C64048">
        <w:t>-1</w:t>
      </w:r>
      <w:r w:rsidR="000E1D7D" w:rsidRPr="00C64048">
        <w:t>+10-a=</w:t>
      </w:r>
      <w:r w:rsidR="000E1D7D" w:rsidRPr="00C64048">
        <w:rPr>
          <w:rFonts w:hint="eastAsia"/>
        </w:rPr>
        <w:t>9，可让学生用具体的几个数代入</w:t>
      </w:r>
      <w:r w:rsidR="000E1D7D" w:rsidRPr="00C64048">
        <w:t>a</w:t>
      </w:r>
      <w:r w:rsidR="000E1D7D" w:rsidRPr="00C64048">
        <w:rPr>
          <w:rFonts w:hint="eastAsia"/>
        </w:rPr>
        <w:t>感悟本质，</w:t>
      </w:r>
      <w:r w:rsidR="006E10EE" w:rsidRPr="00C64048">
        <w:rPr>
          <w:rFonts w:hint="eastAsia"/>
        </w:rPr>
        <w:t>从传统的死记硬背上升到理解背后的原理、思想方法，</w:t>
      </w:r>
      <w:r w:rsidR="000E1D7D" w:rsidRPr="00C64048">
        <w:rPr>
          <w:rFonts w:hint="eastAsia"/>
        </w:rPr>
        <w:t>再比如乘法分配律</w:t>
      </w:r>
      <w:r w:rsidR="000E1D7D" w:rsidRPr="00C64048">
        <w:rPr>
          <w:rFonts w:hint="eastAsia"/>
        </w:rPr>
        <w:lastRenderedPageBreak/>
        <w:t>教学中，举例子是举不完的，引导学生</w:t>
      </w:r>
      <w:r w:rsidR="00D42207" w:rsidRPr="00C64048">
        <w:rPr>
          <w:rFonts w:hint="eastAsia"/>
        </w:rPr>
        <w:t>用乘法的意义解释相等的原因，这些细节的处理就是在逐步</w:t>
      </w:r>
      <w:r w:rsidR="008279DF" w:rsidRPr="00C64048">
        <w:rPr>
          <w:rFonts w:hint="eastAsia"/>
        </w:rPr>
        <w:t>加强理解运算的概念、意义、算理、运算律等本质</w:t>
      </w:r>
      <w:r w:rsidR="00D42207" w:rsidRPr="00C64048">
        <w:rPr>
          <w:rFonts w:hint="eastAsia"/>
        </w:rPr>
        <w:t>，从计算走向推理</w:t>
      </w:r>
      <w:r w:rsidR="008279DF" w:rsidRPr="00C64048">
        <w:rPr>
          <w:rFonts w:hint="eastAsia"/>
        </w:rPr>
        <w:t>。</w:t>
      </w:r>
      <w:r w:rsidR="00D42207" w:rsidRPr="00C64048">
        <w:rPr>
          <w:rFonts w:hint="eastAsia"/>
        </w:rPr>
        <w:t>让学生今后即使有些知识点忘了，也能推出来，这才是运算学习</w:t>
      </w:r>
      <w:r w:rsidR="0020336B" w:rsidRPr="00C64048">
        <w:rPr>
          <w:rFonts w:hint="eastAsia"/>
          <w:noProof/>
        </w:rPr>
        <w:drawing>
          <wp:anchor distT="0" distB="0" distL="114300" distR="114300" simplePos="0" relativeHeight="251660288" behindDoc="0" locked="0" layoutInCell="1" allowOverlap="1" wp14:anchorId="462F2BC0" wp14:editId="1C3265A3">
            <wp:simplePos x="0" y="0"/>
            <wp:positionH relativeFrom="column">
              <wp:posOffset>906241</wp:posOffset>
            </wp:positionH>
            <wp:positionV relativeFrom="paragraph">
              <wp:posOffset>1276218</wp:posOffset>
            </wp:positionV>
            <wp:extent cx="3445200" cy="964800"/>
            <wp:effectExtent l="0" t="0" r="0" b="635"/>
            <wp:wrapTopAndBottom/>
            <wp:docPr id="5" name="图片 5"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文本, 信件&#10;&#10;描述已自动生成"/>
                    <pic:cNvPicPr/>
                  </pic:nvPicPr>
                  <pic:blipFill>
                    <a:blip r:embed="rId8">
                      <a:extLst>
                        <a:ext uri="{28A0092B-C50C-407E-A947-70E740481C1C}">
                          <a14:useLocalDpi xmlns:a14="http://schemas.microsoft.com/office/drawing/2010/main" val="0"/>
                        </a:ext>
                      </a:extLst>
                    </a:blip>
                    <a:stretch>
                      <a:fillRect/>
                    </a:stretch>
                  </pic:blipFill>
                  <pic:spPr>
                    <a:xfrm>
                      <a:off x="0" y="0"/>
                      <a:ext cx="3445200" cy="964800"/>
                    </a:xfrm>
                    <a:prstGeom prst="rect">
                      <a:avLst/>
                    </a:prstGeom>
                  </pic:spPr>
                </pic:pic>
              </a:graphicData>
            </a:graphic>
            <wp14:sizeRelH relativeFrom="margin">
              <wp14:pctWidth>0</wp14:pctWidth>
            </wp14:sizeRelH>
            <wp14:sizeRelV relativeFrom="margin">
              <wp14:pctHeight>0</wp14:pctHeight>
            </wp14:sizeRelV>
          </wp:anchor>
        </w:drawing>
      </w:r>
      <w:r w:rsidR="00D42207" w:rsidRPr="00C64048">
        <w:rPr>
          <w:rFonts w:hint="eastAsia"/>
        </w:rPr>
        <w:t>的价值体现，关注知识背后的原理、感悟本质，初步渗透代数推理。</w:t>
      </w:r>
    </w:p>
    <w:p w14:paraId="2B3A1230" w14:textId="599F1A22" w:rsidR="004401E4" w:rsidRPr="00C64048" w:rsidRDefault="004401E4" w:rsidP="004401E4">
      <w:pPr>
        <w:spacing w:line="360" w:lineRule="auto"/>
        <w:ind w:firstLineChars="200" w:firstLine="480"/>
        <w:jc w:val="center"/>
      </w:pPr>
      <w:r w:rsidRPr="00C64048">
        <w:rPr>
          <w:rFonts w:hint="eastAsia"/>
        </w:rPr>
        <w:t>图</w:t>
      </w:r>
      <w:r w:rsidR="0020336B">
        <w:t>3</w:t>
      </w:r>
    </w:p>
    <w:p w14:paraId="122AB08F" w14:textId="0EAA7BBB" w:rsidR="00FD5022" w:rsidRPr="00424709" w:rsidRDefault="00424709" w:rsidP="00E930F3">
      <w:pPr>
        <w:spacing w:line="360" w:lineRule="auto"/>
        <w:ind w:firstLineChars="200" w:firstLine="482"/>
        <w:rPr>
          <w:b/>
          <w:bCs/>
        </w:rPr>
      </w:pPr>
      <w:r w:rsidRPr="00424709">
        <w:rPr>
          <w:rFonts w:hint="eastAsia"/>
          <w:b/>
          <w:bCs/>
        </w:rPr>
        <w:t>五、</w:t>
      </w:r>
      <w:r w:rsidR="00FD5022" w:rsidRPr="00424709">
        <w:rPr>
          <w:rFonts w:hint="eastAsia"/>
          <w:b/>
          <w:bCs/>
        </w:rPr>
        <w:t>变式拓展，促进推理能力。</w:t>
      </w:r>
    </w:p>
    <w:p w14:paraId="63F50392" w14:textId="246E3062" w:rsidR="006543D1" w:rsidRDefault="00F32AC9" w:rsidP="00E930F3">
      <w:pPr>
        <w:spacing w:line="360" w:lineRule="auto"/>
        <w:ind w:firstLineChars="200" w:firstLine="480"/>
      </w:pPr>
      <w:r w:rsidRPr="00C64048">
        <w:t>拓展提高就是为了让孩子们把知识综合化、结构化，体现推理思想和模型思想。如果每堂课都能</w:t>
      </w:r>
      <w:r w:rsidRPr="00C64048">
        <w:rPr>
          <w:rFonts w:hint="eastAsia"/>
        </w:rPr>
        <w:t>预留</w:t>
      </w:r>
      <w:r w:rsidRPr="00C64048">
        <w:t>五到十分钟，拓展一步再迈一步，</w:t>
      </w:r>
      <w:r w:rsidRPr="00C64048">
        <w:rPr>
          <w:rFonts w:hint="eastAsia"/>
        </w:rPr>
        <w:t>那么等到你某天往回看，你之前每天多迈的一步是非常有价值的</w:t>
      </w:r>
      <w:r w:rsidRPr="00C64048">
        <w:t>。</w:t>
      </w:r>
      <w:r w:rsidR="006543D1" w:rsidRPr="00C64048">
        <w:rPr>
          <w:rFonts w:hint="eastAsia"/>
        </w:rPr>
        <w:t>如：</w:t>
      </w:r>
      <w:r w:rsidR="006543D1" w:rsidRPr="00C64048">
        <w:t>课堂教学</w:t>
      </w:r>
      <w:r w:rsidR="006543D1" w:rsidRPr="00C64048">
        <w:rPr>
          <w:rFonts w:hint="eastAsia"/>
        </w:rPr>
        <w:t>3的倍数特征，</w:t>
      </w:r>
      <w:r w:rsidR="006543D1" w:rsidRPr="00C64048">
        <w:t>是让学生先按照</w:t>
      </w:r>
      <w:r w:rsidR="00D24CA6" w:rsidRPr="00C64048">
        <w:rPr>
          <w:rFonts w:hint="eastAsia"/>
        </w:rPr>
        <w:t>2</w:t>
      </w:r>
      <w:r w:rsidR="006543D1" w:rsidRPr="00C64048">
        <w:t>和</w:t>
      </w:r>
      <w:r w:rsidR="00D24CA6" w:rsidRPr="00C64048">
        <w:rPr>
          <w:rFonts w:hint="eastAsia"/>
        </w:rPr>
        <w:t>5</w:t>
      </w:r>
      <w:r w:rsidR="006543D1" w:rsidRPr="00C64048">
        <w:t>的倍数来研究，发现不对了再</w:t>
      </w:r>
      <w:r w:rsidR="00D24CA6" w:rsidRPr="00C64048">
        <w:rPr>
          <w:rFonts w:hint="eastAsia"/>
        </w:rPr>
        <w:t>回到</w:t>
      </w:r>
      <w:r w:rsidR="006543D1" w:rsidRPr="00C64048">
        <w:t>表</w:t>
      </w:r>
      <w:r w:rsidR="00D24CA6" w:rsidRPr="00C64048">
        <w:rPr>
          <w:rFonts w:hint="eastAsia"/>
        </w:rPr>
        <w:t>中</w:t>
      </w:r>
      <w:r w:rsidR="006543D1" w:rsidRPr="00C64048">
        <w:t>去</w:t>
      </w:r>
      <w:r w:rsidR="00D24CA6" w:rsidRPr="00C64048">
        <w:rPr>
          <w:rFonts w:hint="eastAsia"/>
        </w:rPr>
        <w:t>圈数、</w:t>
      </w:r>
      <w:r w:rsidR="006543D1" w:rsidRPr="00C64048">
        <w:rPr>
          <w:rFonts w:hint="eastAsia"/>
        </w:rPr>
        <w:t>猜想</w:t>
      </w:r>
      <w:r w:rsidR="006543D1" w:rsidRPr="00C64048">
        <w:t>、</w:t>
      </w:r>
      <w:r w:rsidR="006543D1" w:rsidRPr="00C64048">
        <w:rPr>
          <w:rFonts w:hint="eastAsia"/>
        </w:rPr>
        <w:t>验证</w:t>
      </w:r>
      <w:r w:rsidR="006543D1" w:rsidRPr="00C64048">
        <w:t>，</w:t>
      </w:r>
      <w:r w:rsidR="006543D1" w:rsidRPr="00C64048">
        <w:rPr>
          <w:rFonts w:hint="eastAsia"/>
        </w:rPr>
        <w:t>最后得出结论</w:t>
      </w:r>
      <w:r w:rsidR="006543D1" w:rsidRPr="00C64048">
        <w:t>。</w:t>
      </w:r>
      <w:r w:rsidR="006543D1" w:rsidRPr="00C64048">
        <w:rPr>
          <w:rFonts w:hint="eastAsia"/>
        </w:rPr>
        <w:t>但从本质出发，</w:t>
      </w:r>
      <w:r w:rsidR="006543D1" w:rsidRPr="00C64048">
        <w:t>回到十进位值制计数法的原理</w:t>
      </w:r>
      <w:r w:rsidR="006543D1" w:rsidRPr="00C64048">
        <w:rPr>
          <w:rFonts w:hint="eastAsia"/>
        </w:rPr>
        <w:t>去解释</w:t>
      </w:r>
      <w:r w:rsidR="006543D1" w:rsidRPr="00C64048">
        <w:t>，</w:t>
      </w:r>
      <w:r w:rsidR="006543D1" w:rsidRPr="00C64048">
        <w:rPr>
          <w:rFonts w:hint="eastAsia"/>
        </w:rPr>
        <w:t>比如：</w:t>
      </w:r>
      <w:r w:rsidR="006543D1" w:rsidRPr="00C64048">
        <w:t>为什么</w:t>
      </w:r>
      <w:r w:rsidR="00FE7BC0" w:rsidRPr="00C64048">
        <w:t>394</w:t>
      </w:r>
      <w:r w:rsidR="006543D1" w:rsidRPr="00C64048">
        <w:t>不是</w:t>
      </w:r>
      <w:r w:rsidR="00D24CA6" w:rsidRPr="00C64048">
        <w:rPr>
          <w:rFonts w:hint="eastAsia"/>
        </w:rPr>
        <w:t>3</w:t>
      </w:r>
      <w:r w:rsidR="006543D1" w:rsidRPr="00C64048">
        <w:t>的倍数？把</w:t>
      </w:r>
      <w:r w:rsidR="00FE7BC0" w:rsidRPr="00C64048">
        <w:t>3</w:t>
      </w:r>
      <w:r w:rsidR="00FE7BC0" w:rsidRPr="00C64048">
        <w:rPr>
          <w:rFonts w:hint="eastAsia"/>
        </w:rPr>
        <w:t>、9、4</w:t>
      </w:r>
      <w:r w:rsidR="006543D1" w:rsidRPr="00C64048">
        <w:t>按照乘法分配律重新表达，</w:t>
      </w:r>
      <w:r w:rsidR="00D4470F" w:rsidRPr="00C64048">
        <w:rPr>
          <w:rFonts w:hint="eastAsia"/>
        </w:rPr>
        <w:t>3</w:t>
      </w:r>
      <w:r w:rsidR="00D4470F" w:rsidRPr="00C64048">
        <w:t>94=3</w:t>
      </w:r>
      <m:oMath>
        <m:r>
          <w:rPr>
            <w:rFonts w:ascii="Cambria Math" w:hAnsi="Cambria Math"/>
          </w:rPr>
          <m:t>×</m:t>
        </m:r>
      </m:oMath>
      <w:r w:rsidR="00D4470F" w:rsidRPr="00C64048">
        <w:rPr>
          <w:rFonts w:hint="eastAsia"/>
        </w:rPr>
        <w:t>1</w:t>
      </w:r>
      <w:r w:rsidR="00D4470F" w:rsidRPr="00C64048">
        <w:t>00+9</w:t>
      </w:r>
      <m:oMath>
        <m:r>
          <w:rPr>
            <w:rFonts w:ascii="Cambria Math" w:hAnsi="Cambria Math"/>
          </w:rPr>
          <m:t>×</m:t>
        </m:r>
      </m:oMath>
      <w:r w:rsidR="00D4470F" w:rsidRPr="00C64048">
        <w:rPr>
          <w:rFonts w:hint="eastAsia"/>
        </w:rPr>
        <w:t>1</w:t>
      </w:r>
      <w:r w:rsidR="00D4470F" w:rsidRPr="00C64048">
        <w:t>0+4</w:t>
      </w:r>
      <w:r w:rsidR="00D4470F" w:rsidRPr="00C64048">
        <w:rPr>
          <w:rFonts w:hint="eastAsia"/>
        </w:rPr>
        <w:t>=</w:t>
      </w:r>
      <w:r w:rsidR="00D4470F" w:rsidRPr="00C64048">
        <w:t>3</w:t>
      </w:r>
      <m:oMath>
        <m:r>
          <w:rPr>
            <w:rFonts w:ascii="Cambria Math" w:hAnsi="Cambria Math"/>
          </w:rPr>
          <m:t>×</m:t>
        </m:r>
      </m:oMath>
      <w:r w:rsidR="00D4470F" w:rsidRPr="00C64048">
        <w:rPr>
          <w:rFonts w:hint="eastAsia"/>
        </w:rPr>
        <w:t>（9</w:t>
      </w:r>
      <m:oMath>
        <m:r>
          <w:rPr>
            <w:rFonts w:ascii="Cambria Math" w:hAnsi="Cambria Math"/>
          </w:rPr>
          <m:t>×</m:t>
        </m:r>
      </m:oMath>
      <w:r w:rsidR="00D4470F" w:rsidRPr="00C64048">
        <w:rPr>
          <w:rFonts w:hint="eastAsia"/>
        </w:rPr>
        <w:t>1</w:t>
      </w:r>
      <w:r w:rsidR="00D4470F" w:rsidRPr="00C64048">
        <w:t>1+1</w:t>
      </w:r>
      <w:r w:rsidR="00D4470F" w:rsidRPr="00C64048">
        <w:rPr>
          <w:rFonts w:hint="eastAsia"/>
        </w:rPr>
        <w:t>）+</w:t>
      </w:r>
      <w:r w:rsidR="00D4470F" w:rsidRPr="00C64048">
        <w:t>9</w:t>
      </w:r>
      <m:oMath>
        <m:r>
          <w:rPr>
            <w:rFonts w:ascii="Cambria Math" w:hAnsi="Cambria Math"/>
          </w:rPr>
          <m:t>×</m:t>
        </m:r>
      </m:oMath>
      <w:r w:rsidR="00D4470F" w:rsidRPr="00C64048">
        <w:rPr>
          <w:rFonts w:hint="eastAsia"/>
        </w:rPr>
        <w:t>（</w:t>
      </w:r>
      <w:r w:rsidR="00FA7524" w:rsidRPr="00C64048">
        <w:rPr>
          <w:rFonts w:hint="eastAsia"/>
        </w:rPr>
        <w:t>9</w:t>
      </w:r>
      <w:r w:rsidR="00FA7524" w:rsidRPr="00C64048">
        <w:t>+1</w:t>
      </w:r>
      <w:r w:rsidR="00FA7524" w:rsidRPr="00C64048">
        <w:rPr>
          <w:rFonts w:hint="eastAsia"/>
        </w:rPr>
        <w:t>）+</w:t>
      </w:r>
      <w:r w:rsidR="00FA7524" w:rsidRPr="00C64048">
        <w:t>4</w:t>
      </w:r>
      <w:r w:rsidR="006543D1" w:rsidRPr="00C64048">
        <w:t>，</w:t>
      </w:r>
      <w:r w:rsidR="00484E04" w:rsidRPr="00C64048">
        <w:rPr>
          <w:rFonts w:hint="eastAsia"/>
        </w:rPr>
        <w:t>把</w:t>
      </w:r>
      <w:r w:rsidR="006543D1" w:rsidRPr="00C64048">
        <w:t>九的倍数提出来，剩下的就是</w:t>
      </w:r>
      <w:r w:rsidR="00D257B7" w:rsidRPr="00C64048">
        <w:rPr>
          <w:rFonts w:hint="eastAsia"/>
        </w:rPr>
        <w:t>3</w:t>
      </w:r>
      <w:r w:rsidR="00D257B7" w:rsidRPr="00C64048">
        <w:t>+9+4</w:t>
      </w:r>
      <w:r w:rsidR="006543D1" w:rsidRPr="00C64048">
        <w:t>，所以</w:t>
      </w:r>
      <w:r w:rsidR="00D257B7" w:rsidRPr="00C64048">
        <w:rPr>
          <w:rFonts w:hint="eastAsia"/>
        </w:rPr>
        <w:t>判断</w:t>
      </w:r>
      <w:r w:rsidR="006543D1" w:rsidRPr="00C64048">
        <w:t>一个数是不是三的倍数</w:t>
      </w:r>
      <w:r w:rsidR="00D257B7" w:rsidRPr="00C64048">
        <w:rPr>
          <w:rFonts w:hint="eastAsia"/>
        </w:rPr>
        <w:t>的依据是</w:t>
      </w:r>
      <w:r w:rsidR="006543D1" w:rsidRPr="00C64048">
        <w:t>十进制计数法</w:t>
      </w:r>
      <w:r w:rsidR="00D257B7" w:rsidRPr="00C64048">
        <w:rPr>
          <w:rFonts w:hint="eastAsia"/>
        </w:rPr>
        <w:t>和</w:t>
      </w:r>
      <w:r w:rsidR="006543D1" w:rsidRPr="00C64048">
        <w:t>乘法分配律</w:t>
      </w:r>
      <w:r w:rsidR="00D257B7" w:rsidRPr="00C64048">
        <w:rPr>
          <w:rFonts w:hint="eastAsia"/>
        </w:rPr>
        <w:t>的拆分</w:t>
      </w:r>
      <w:r w:rsidR="006543D1" w:rsidRPr="00C64048">
        <w:t>。到了初中，</w:t>
      </w:r>
      <w:r w:rsidR="00484E04" w:rsidRPr="00C64048">
        <w:rPr>
          <w:rFonts w:hint="eastAsia"/>
        </w:rPr>
        <w:t>推理的味道就更明显了，</w:t>
      </w:r>
      <w:r w:rsidR="006543D1" w:rsidRPr="00C64048">
        <w:t>用</w:t>
      </w:r>
      <w:r w:rsidR="00D257B7" w:rsidRPr="00C64048">
        <w:rPr>
          <w:rFonts w:hint="eastAsia"/>
        </w:rPr>
        <w:t>若干个</w:t>
      </w:r>
      <w:r w:rsidR="00484E04" w:rsidRPr="00C64048">
        <w:rPr>
          <w:rFonts w:hint="eastAsia"/>
        </w:rPr>
        <w:t>字母</w:t>
      </w:r>
      <w:r w:rsidR="00D257B7" w:rsidRPr="00C64048">
        <w:rPr>
          <w:rFonts w:hint="eastAsia"/>
        </w:rPr>
        <w:t>表示每一位上的数</w:t>
      </w:r>
      <w:r w:rsidR="00484E04" w:rsidRPr="00C64048">
        <w:rPr>
          <w:rFonts w:hint="eastAsia"/>
        </w:rPr>
        <w:t>进行推理</w:t>
      </w:r>
      <w:r w:rsidR="000132D4" w:rsidRPr="00C64048">
        <w:rPr>
          <w:rFonts w:hint="eastAsia"/>
        </w:rPr>
        <w:t>。</w:t>
      </w:r>
      <w:r w:rsidR="00484E04" w:rsidRPr="00C64048">
        <w:rPr>
          <w:rFonts w:hint="eastAsia"/>
        </w:rPr>
        <w:t>到了高中</w:t>
      </w:r>
      <w:r w:rsidR="000132D4" w:rsidRPr="00C64048">
        <w:rPr>
          <w:rFonts w:hint="eastAsia"/>
        </w:rPr>
        <w:t>又从有限的归纳走向</w:t>
      </w:r>
      <w:r w:rsidR="006543D1" w:rsidRPr="00C64048">
        <w:t>无限的归纳，</w:t>
      </w:r>
      <w:r w:rsidR="00484E04" w:rsidRPr="00C64048">
        <w:rPr>
          <w:rFonts w:hint="eastAsia"/>
        </w:rPr>
        <w:t>用</w:t>
      </w:r>
      <w:r w:rsidR="006543D1" w:rsidRPr="00C64048">
        <w:t>数学归纳法来证明，一个自然数可以表达为A1、A2、AN，然后去证明。所以</w:t>
      </w:r>
      <w:r w:rsidR="00AF260A" w:rsidRPr="00C64048">
        <w:rPr>
          <w:rFonts w:hint="eastAsia"/>
        </w:rPr>
        <w:t>日积月累</w:t>
      </w:r>
      <w:r w:rsidR="006543D1" w:rsidRPr="00C64048">
        <w:t>理解知识</w:t>
      </w:r>
      <w:r w:rsidR="00FD2CFD" w:rsidRPr="00C64048">
        <w:rPr>
          <w:rFonts w:hint="eastAsia"/>
        </w:rPr>
        <w:t>背后的</w:t>
      </w:r>
      <w:r w:rsidR="006543D1" w:rsidRPr="00C64048">
        <w:t>原理</w:t>
      </w:r>
      <w:r w:rsidR="00FD2CFD" w:rsidRPr="00C64048">
        <w:rPr>
          <w:rFonts w:hint="eastAsia"/>
        </w:rPr>
        <w:t>和</w:t>
      </w:r>
      <w:r w:rsidR="006543D1" w:rsidRPr="00C64048">
        <w:t>思想是非常重要的，</w:t>
      </w:r>
      <w:r w:rsidR="00AF260A" w:rsidRPr="00C64048">
        <w:rPr>
          <w:rFonts w:hint="eastAsia"/>
        </w:rPr>
        <w:t>是在逐步促进学生的思考能力和推理能力。</w:t>
      </w:r>
    </w:p>
    <w:p w14:paraId="3242E92F" w14:textId="2298CE47" w:rsidR="00424709" w:rsidRPr="00424709" w:rsidRDefault="00424709" w:rsidP="00424709">
      <w:pPr>
        <w:spacing w:line="360" w:lineRule="auto"/>
        <w:ind w:firstLineChars="200" w:firstLine="482"/>
        <w:jc w:val="center"/>
        <w:rPr>
          <w:rFonts w:hint="eastAsia"/>
          <w:b/>
          <w:bCs/>
        </w:rPr>
      </w:pPr>
      <w:r w:rsidRPr="00424709">
        <w:rPr>
          <w:rFonts w:hint="eastAsia"/>
          <w:b/>
          <w:bCs/>
        </w:rPr>
        <w:t>结语</w:t>
      </w:r>
    </w:p>
    <w:p w14:paraId="303E3FFA" w14:textId="4A603FFE" w:rsidR="00695735" w:rsidRPr="00C64048" w:rsidRDefault="00C61AFB" w:rsidP="00E930F3">
      <w:pPr>
        <w:spacing w:line="360" w:lineRule="auto"/>
        <w:ind w:firstLineChars="200" w:firstLine="480"/>
      </w:pPr>
      <w:r w:rsidRPr="00C64048">
        <w:t>张景中院士《感受小学数学思想的力量》</w:t>
      </w:r>
      <w:r w:rsidRPr="00C64048">
        <w:rPr>
          <w:rFonts w:hint="eastAsia"/>
        </w:rPr>
        <w:t>中有</w:t>
      </w:r>
      <w:r w:rsidRPr="00C64048">
        <w:t>一段话</w:t>
      </w:r>
      <w:r w:rsidRPr="00C64048">
        <w:rPr>
          <w:rFonts w:hint="eastAsia"/>
        </w:rPr>
        <w:t>，</w:t>
      </w:r>
      <w:r w:rsidRPr="00C64048">
        <w:t>计算是具体的推理，推理是抽象的计算</w:t>
      </w:r>
      <w:r w:rsidRPr="00C64048">
        <w:rPr>
          <w:rFonts w:hint="eastAsia"/>
        </w:rPr>
        <w:t>。</w:t>
      </w:r>
      <w:r w:rsidRPr="00C64048">
        <w:t>计算和推理实质上是相通的，</w:t>
      </w:r>
      <w:r w:rsidR="00695735" w:rsidRPr="00C64048">
        <w:rPr>
          <w:rFonts w:hint="eastAsia"/>
        </w:rPr>
        <w:t>笔者通过厘清课改方向，从</w:t>
      </w:r>
      <w:r w:rsidR="00B440D5" w:rsidRPr="00C64048">
        <w:rPr>
          <w:rFonts w:hint="eastAsia"/>
        </w:rPr>
        <w:t>核心素养导向下培育推理素养这个角度，探寻出</w:t>
      </w:r>
      <w:r w:rsidR="00695735" w:rsidRPr="00C64048">
        <w:rPr>
          <w:rFonts w:hint="eastAsia"/>
        </w:rPr>
        <w:t>数形结合、融理育算、复习关联、关联本质、变式拓展</w:t>
      </w:r>
      <w:r w:rsidR="00B440D5" w:rsidRPr="00C64048">
        <w:rPr>
          <w:rFonts w:hint="eastAsia"/>
        </w:rPr>
        <w:t>这五</w:t>
      </w:r>
      <w:r w:rsidR="00695735" w:rsidRPr="00C64048">
        <w:rPr>
          <w:rFonts w:hint="eastAsia"/>
        </w:rPr>
        <w:t>个方面来培育学生的推理意识和能力</w:t>
      </w:r>
      <w:r w:rsidR="00B440D5" w:rsidRPr="00C64048">
        <w:rPr>
          <w:rFonts w:hint="eastAsia"/>
        </w:rPr>
        <w:t>，</w:t>
      </w:r>
      <w:r w:rsidR="00695735" w:rsidRPr="00C64048">
        <w:rPr>
          <w:rFonts w:hint="eastAsia"/>
        </w:rPr>
        <w:t>但在实践的过程中还要进一步做思考，让学生最终实现</w:t>
      </w:r>
      <w:r w:rsidR="000D7A3F" w:rsidRPr="00C64048">
        <w:t>寓理于算</w:t>
      </w:r>
      <w:r w:rsidR="000D7A3F">
        <w:rPr>
          <w:rFonts w:hint="eastAsia"/>
        </w:rPr>
        <w:t>，即</w:t>
      </w:r>
      <w:r w:rsidR="00695735" w:rsidRPr="00C64048">
        <w:rPr>
          <w:rFonts w:hint="eastAsia"/>
        </w:rPr>
        <w:t>计</w:t>
      </w:r>
      <w:r w:rsidR="00695735" w:rsidRPr="00C64048">
        <w:t>算要有方法，方法里体现推理。</w:t>
      </w:r>
    </w:p>
    <w:p w14:paraId="3B38DA46" w14:textId="47BA69CF" w:rsidR="00C61AFB" w:rsidRDefault="00C61AFB" w:rsidP="00E930F3">
      <w:pPr>
        <w:spacing w:line="360" w:lineRule="auto"/>
        <w:ind w:firstLineChars="200" w:firstLine="480"/>
      </w:pPr>
    </w:p>
    <w:p w14:paraId="557A13C6" w14:textId="77777777" w:rsidR="0020336B" w:rsidRPr="00C64048" w:rsidRDefault="0020336B" w:rsidP="00E930F3">
      <w:pPr>
        <w:spacing w:line="360" w:lineRule="auto"/>
        <w:ind w:firstLineChars="200" w:firstLine="480"/>
        <w:rPr>
          <w:rFonts w:hint="eastAsia"/>
        </w:rPr>
      </w:pPr>
    </w:p>
    <w:p w14:paraId="6E576E13" w14:textId="2707A744" w:rsidR="00C64048" w:rsidRDefault="00C64048" w:rsidP="00C64048">
      <w:pPr>
        <w:spacing w:line="360" w:lineRule="auto"/>
        <w:ind w:left="480"/>
        <w:rPr>
          <w:rFonts w:cs="黑体"/>
          <w:b/>
        </w:rPr>
      </w:pPr>
      <w:r>
        <w:rPr>
          <w:rFonts w:cs="黑体" w:hint="eastAsia"/>
          <w:b/>
        </w:rPr>
        <w:t>【</w:t>
      </w:r>
      <w:r w:rsidRPr="004724E9">
        <w:rPr>
          <w:rFonts w:cs="黑体" w:hint="eastAsia"/>
          <w:b/>
        </w:rPr>
        <w:t>参考文献</w:t>
      </w:r>
      <w:r w:rsidRPr="00FF113C">
        <w:rPr>
          <w:rFonts w:cs="黑体" w:hint="eastAsia"/>
          <w:b/>
        </w:rPr>
        <w:t>】</w:t>
      </w:r>
    </w:p>
    <w:p w14:paraId="6BA8B65D" w14:textId="520E42E2" w:rsidR="0020336B" w:rsidRPr="0020336B" w:rsidRDefault="0020336B" w:rsidP="0020336B">
      <w:pPr>
        <w:spacing w:line="360" w:lineRule="auto"/>
        <w:ind w:firstLine="420"/>
        <w:rPr>
          <w:rFonts w:hint="eastAsia"/>
          <w:szCs w:val="21"/>
        </w:rPr>
      </w:pPr>
      <w:r>
        <w:rPr>
          <w:rFonts w:hint="eastAsia"/>
          <w:szCs w:val="21"/>
        </w:rPr>
        <w:t>[1]中华人民共和国教育部制定.义务教育数学课程标准（2011年版）[M</w:t>
      </w:r>
      <w:r>
        <w:rPr>
          <w:szCs w:val="21"/>
        </w:rPr>
        <w:t>]</w:t>
      </w:r>
      <w:r>
        <w:rPr>
          <w:rFonts w:hint="eastAsia"/>
          <w:szCs w:val="21"/>
        </w:rPr>
        <w:t>，北京：北京师范大学出版社，2011年.</w:t>
      </w:r>
    </w:p>
    <w:p w14:paraId="2B26AFDC" w14:textId="1C2B1D21" w:rsidR="00C64048" w:rsidRPr="00E46E69" w:rsidRDefault="00C64048" w:rsidP="00E46E69">
      <w:pPr>
        <w:spacing w:line="360" w:lineRule="auto"/>
        <w:ind w:firstLine="420"/>
        <w:rPr>
          <w:rFonts w:ascii="ArialUnicodeMS" w:hAnsi="ArialUnicodeMS" w:hint="eastAsia"/>
          <w:sz w:val="44"/>
          <w:szCs w:val="44"/>
        </w:rPr>
      </w:pPr>
      <w:r>
        <w:rPr>
          <w:rFonts w:hint="eastAsia"/>
          <w:szCs w:val="21"/>
        </w:rPr>
        <w:t>[</w:t>
      </w:r>
      <w:r w:rsidR="0020336B">
        <w:rPr>
          <w:szCs w:val="21"/>
        </w:rPr>
        <w:t>2</w:t>
      </w:r>
      <w:r>
        <w:rPr>
          <w:rFonts w:hint="eastAsia"/>
          <w:szCs w:val="21"/>
        </w:rPr>
        <w:t>]</w:t>
      </w:r>
      <w:r w:rsidR="00E46E69" w:rsidRPr="00E46E69">
        <w:rPr>
          <w:rFonts w:ascii="ArialUnicodeMS" w:hAnsi="ArialUnicodeMS" w:hint="eastAsia"/>
        </w:rPr>
        <w:t>张侨平</w:t>
      </w:r>
      <w:r w:rsidR="00E46E69">
        <w:rPr>
          <w:rFonts w:ascii="ArialUnicodeMS" w:hAnsi="ArialUnicodeMS" w:hint="eastAsia"/>
        </w:rPr>
        <w:t>，</w:t>
      </w:r>
      <w:r w:rsidR="00E46E69" w:rsidRPr="00E46E69">
        <w:rPr>
          <w:rFonts w:ascii="ArialUnicodeMS" w:hAnsi="ArialUnicodeMS" w:hint="eastAsia"/>
        </w:rPr>
        <w:t>邢佳立，金轩竹</w:t>
      </w:r>
      <w:r w:rsidR="00E46E69">
        <w:rPr>
          <w:rFonts w:hint="eastAsia"/>
          <w:szCs w:val="21"/>
        </w:rPr>
        <w:t>.</w:t>
      </w:r>
      <w:r w:rsidRPr="00C64048">
        <w:rPr>
          <w:szCs w:val="21"/>
        </w:rPr>
        <w:t>小学数学教学中数学推理的理论和实践</w:t>
      </w:r>
      <w:r>
        <w:rPr>
          <w:rFonts w:hint="eastAsia"/>
          <w:szCs w:val="21"/>
        </w:rPr>
        <w:t>[M</w:t>
      </w:r>
      <w:r>
        <w:rPr>
          <w:szCs w:val="21"/>
        </w:rPr>
        <w:t>]</w:t>
      </w:r>
      <w:r>
        <w:rPr>
          <w:rFonts w:hint="eastAsia"/>
          <w:szCs w:val="21"/>
        </w:rPr>
        <w:t>，数学教育学报，20</w:t>
      </w:r>
      <w:r>
        <w:rPr>
          <w:szCs w:val="21"/>
        </w:rPr>
        <w:t>2</w:t>
      </w:r>
      <w:r>
        <w:rPr>
          <w:rFonts w:hint="eastAsia"/>
          <w:szCs w:val="21"/>
        </w:rPr>
        <w:t>1年.</w:t>
      </w:r>
    </w:p>
    <w:p w14:paraId="06356690" w14:textId="2889CBE4" w:rsidR="00C64048" w:rsidRDefault="00C64048" w:rsidP="00E800D3">
      <w:pPr>
        <w:spacing w:line="360" w:lineRule="auto"/>
        <w:ind w:firstLine="420"/>
        <w:rPr>
          <w:szCs w:val="21"/>
        </w:rPr>
      </w:pPr>
      <w:r>
        <w:rPr>
          <w:rFonts w:hint="eastAsia"/>
          <w:szCs w:val="21"/>
        </w:rPr>
        <w:t>[</w:t>
      </w:r>
      <w:r w:rsidR="0020336B">
        <w:rPr>
          <w:szCs w:val="21"/>
        </w:rPr>
        <w:t>3</w:t>
      </w:r>
      <w:r>
        <w:rPr>
          <w:rFonts w:hint="eastAsia"/>
          <w:szCs w:val="21"/>
        </w:rPr>
        <w:t>]</w:t>
      </w:r>
      <w:r w:rsidR="00E800D3">
        <w:rPr>
          <w:rFonts w:hint="eastAsia"/>
          <w:szCs w:val="21"/>
        </w:rPr>
        <w:t>江忠</w:t>
      </w:r>
      <w:r>
        <w:rPr>
          <w:rFonts w:hint="eastAsia"/>
          <w:szCs w:val="21"/>
        </w:rPr>
        <w:t>.</w:t>
      </w:r>
      <w:r w:rsidR="00E46E69" w:rsidRPr="00E800D3">
        <w:rPr>
          <w:color w:val="000000" w:themeColor="text1"/>
        </w:rPr>
        <w:t xml:space="preserve"> </w:t>
      </w:r>
      <w:r w:rsidR="00E800D3">
        <w:rPr>
          <w:rFonts w:hint="eastAsia"/>
          <w:color w:val="000000" w:themeColor="text1"/>
        </w:rPr>
        <w:t>巧用数形结合优化小学数学教学</w:t>
      </w:r>
      <w:r>
        <w:rPr>
          <w:rFonts w:hint="eastAsia"/>
          <w:szCs w:val="21"/>
        </w:rPr>
        <w:t>[M].</w:t>
      </w:r>
      <w:r w:rsidR="00E800D3">
        <w:rPr>
          <w:rFonts w:hint="eastAsia"/>
          <w:szCs w:val="21"/>
        </w:rPr>
        <w:t>教育与教学研究</w:t>
      </w:r>
      <w:r>
        <w:rPr>
          <w:rFonts w:hint="eastAsia"/>
          <w:szCs w:val="21"/>
        </w:rPr>
        <w:t>，201</w:t>
      </w:r>
      <w:r w:rsidR="00E800D3">
        <w:rPr>
          <w:szCs w:val="21"/>
        </w:rPr>
        <w:t>8</w:t>
      </w:r>
      <w:r>
        <w:rPr>
          <w:rFonts w:hint="eastAsia"/>
          <w:szCs w:val="21"/>
        </w:rPr>
        <w:t>年.</w:t>
      </w:r>
    </w:p>
    <w:p w14:paraId="48A2E8EB" w14:textId="4996DD7E" w:rsidR="00F32AC9" w:rsidRPr="0020336B" w:rsidRDefault="00F32AC9" w:rsidP="00E930F3">
      <w:pPr>
        <w:spacing w:line="360" w:lineRule="auto"/>
        <w:ind w:firstLineChars="200" w:firstLine="480"/>
      </w:pPr>
    </w:p>
    <w:p w14:paraId="4FB2FCAB" w14:textId="209401C4" w:rsidR="00142DE5" w:rsidRPr="00C64048" w:rsidRDefault="00142DE5" w:rsidP="00E930F3">
      <w:pPr>
        <w:spacing w:line="360" w:lineRule="auto"/>
        <w:ind w:firstLineChars="200" w:firstLine="480"/>
      </w:pPr>
    </w:p>
    <w:p w14:paraId="69148747" w14:textId="5396AF25" w:rsidR="00142DE5" w:rsidRPr="00C64048" w:rsidRDefault="00142DE5" w:rsidP="00E930F3">
      <w:pPr>
        <w:spacing w:line="360" w:lineRule="auto"/>
        <w:ind w:firstLineChars="200" w:firstLine="480"/>
      </w:pPr>
    </w:p>
    <w:p w14:paraId="56C9FE0D" w14:textId="77777777" w:rsidR="00142DE5" w:rsidRPr="00C64048" w:rsidRDefault="00142DE5" w:rsidP="00E930F3">
      <w:pPr>
        <w:spacing w:line="360" w:lineRule="auto"/>
        <w:ind w:firstLineChars="200" w:firstLine="480"/>
      </w:pPr>
    </w:p>
    <w:p w14:paraId="1CC2365E" w14:textId="77777777" w:rsidR="0022319E" w:rsidRPr="00C64048" w:rsidRDefault="0022319E" w:rsidP="00FF2564">
      <w:pPr>
        <w:spacing w:line="360" w:lineRule="auto"/>
      </w:pPr>
    </w:p>
    <w:sectPr w:rsidR="0022319E" w:rsidRPr="00C64048" w:rsidSect="00E11F4C">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UnicodeMS">
    <w:altName w:val="Arial"/>
    <w:panose1 w:val="020B0604020202020204"/>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F6683"/>
    <w:multiLevelType w:val="hybridMultilevel"/>
    <w:tmpl w:val="A914DD62"/>
    <w:lvl w:ilvl="0" w:tplc="CE88CFAC">
      <w:start w:val="1"/>
      <w:numFmt w:val="japaneseCounting"/>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 w15:restartNumberingAfterBreak="0">
    <w:nsid w:val="28DE7463"/>
    <w:multiLevelType w:val="hybridMultilevel"/>
    <w:tmpl w:val="273C7D4E"/>
    <w:lvl w:ilvl="0" w:tplc="FFFFFFFF">
      <w:start w:val="1"/>
      <w:numFmt w:val="decimal"/>
      <w:lvlText w:val="%1、"/>
      <w:lvlJc w:val="left"/>
      <w:pPr>
        <w:ind w:left="1282" w:hanging="720"/>
      </w:pPr>
      <w:rPr>
        <w:rFonts w:hint="default"/>
      </w:rPr>
    </w:lvl>
    <w:lvl w:ilvl="1" w:tplc="FFFFFFFF" w:tentative="1">
      <w:start w:val="1"/>
      <w:numFmt w:val="lowerLetter"/>
      <w:lvlText w:val="%2)"/>
      <w:lvlJc w:val="left"/>
      <w:pPr>
        <w:ind w:left="1402" w:hanging="420"/>
      </w:pPr>
    </w:lvl>
    <w:lvl w:ilvl="2" w:tplc="FFFFFFFF" w:tentative="1">
      <w:start w:val="1"/>
      <w:numFmt w:val="lowerRoman"/>
      <w:lvlText w:val="%3."/>
      <w:lvlJc w:val="right"/>
      <w:pPr>
        <w:ind w:left="1822" w:hanging="420"/>
      </w:pPr>
    </w:lvl>
    <w:lvl w:ilvl="3" w:tplc="FFFFFFFF" w:tentative="1">
      <w:start w:val="1"/>
      <w:numFmt w:val="decimal"/>
      <w:lvlText w:val="%4."/>
      <w:lvlJc w:val="left"/>
      <w:pPr>
        <w:ind w:left="2242" w:hanging="420"/>
      </w:pPr>
    </w:lvl>
    <w:lvl w:ilvl="4" w:tplc="FFFFFFFF" w:tentative="1">
      <w:start w:val="1"/>
      <w:numFmt w:val="lowerLetter"/>
      <w:lvlText w:val="%5)"/>
      <w:lvlJc w:val="left"/>
      <w:pPr>
        <w:ind w:left="2662" w:hanging="420"/>
      </w:pPr>
    </w:lvl>
    <w:lvl w:ilvl="5" w:tplc="FFFFFFFF" w:tentative="1">
      <w:start w:val="1"/>
      <w:numFmt w:val="lowerRoman"/>
      <w:lvlText w:val="%6."/>
      <w:lvlJc w:val="right"/>
      <w:pPr>
        <w:ind w:left="3082" w:hanging="420"/>
      </w:pPr>
    </w:lvl>
    <w:lvl w:ilvl="6" w:tplc="FFFFFFFF" w:tentative="1">
      <w:start w:val="1"/>
      <w:numFmt w:val="decimal"/>
      <w:lvlText w:val="%7."/>
      <w:lvlJc w:val="left"/>
      <w:pPr>
        <w:ind w:left="3502" w:hanging="420"/>
      </w:pPr>
    </w:lvl>
    <w:lvl w:ilvl="7" w:tplc="FFFFFFFF" w:tentative="1">
      <w:start w:val="1"/>
      <w:numFmt w:val="lowerLetter"/>
      <w:lvlText w:val="%8)"/>
      <w:lvlJc w:val="left"/>
      <w:pPr>
        <w:ind w:left="3922" w:hanging="420"/>
      </w:pPr>
    </w:lvl>
    <w:lvl w:ilvl="8" w:tplc="FFFFFFFF" w:tentative="1">
      <w:start w:val="1"/>
      <w:numFmt w:val="lowerRoman"/>
      <w:lvlText w:val="%9."/>
      <w:lvlJc w:val="right"/>
      <w:pPr>
        <w:ind w:left="4342" w:hanging="420"/>
      </w:pPr>
    </w:lvl>
  </w:abstractNum>
  <w:abstractNum w:abstractNumId="2" w15:restartNumberingAfterBreak="0">
    <w:nsid w:val="47FF4A35"/>
    <w:multiLevelType w:val="hybridMultilevel"/>
    <w:tmpl w:val="F26CCECA"/>
    <w:lvl w:ilvl="0" w:tplc="35D6CC94">
      <w:start w:val="1"/>
      <w:numFmt w:val="decimal"/>
      <w:lvlText w:val="%1、"/>
      <w:lvlJc w:val="left"/>
      <w:pPr>
        <w:ind w:left="1280" w:hanging="720"/>
      </w:pPr>
      <w:rPr>
        <w:rFonts w:hint="default"/>
      </w:rPr>
    </w:lvl>
    <w:lvl w:ilvl="1" w:tplc="9CE6BBC6">
      <w:start w:val="1"/>
      <w:numFmt w:val="japaneseCounting"/>
      <w:lvlText w:val="%2、"/>
      <w:lvlJc w:val="left"/>
      <w:pPr>
        <w:ind w:left="1700" w:hanging="720"/>
      </w:pPr>
      <w:rPr>
        <w:rFonts w:hint="default"/>
      </w:r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 w15:restartNumberingAfterBreak="0">
    <w:nsid w:val="52A95DEA"/>
    <w:multiLevelType w:val="hybridMultilevel"/>
    <w:tmpl w:val="BCAA7B98"/>
    <w:lvl w:ilvl="0" w:tplc="60C870D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7E9F75C6"/>
    <w:multiLevelType w:val="hybridMultilevel"/>
    <w:tmpl w:val="273C7D4E"/>
    <w:lvl w:ilvl="0" w:tplc="8C307348">
      <w:start w:val="1"/>
      <w:numFmt w:val="decimal"/>
      <w:lvlText w:val="%1、"/>
      <w:lvlJc w:val="left"/>
      <w:pPr>
        <w:ind w:left="1282" w:hanging="720"/>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EB6"/>
    <w:rsid w:val="000132D4"/>
    <w:rsid w:val="00020668"/>
    <w:rsid w:val="00044DBD"/>
    <w:rsid w:val="00064AA7"/>
    <w:rsid w:val="0007607E"/>
    <w:rsid w:val="000C4241"/>
    <w:rsid w:val="000D7A3F"/>
    <w:rsid w:val="000E0F5A"/>
    <w:rsid w:val="000E1D7D"/>
    <w:rsid w:val="000F0DC6"/>
    <w:rsid w:val="00142DE5"/>
    <w:rsid w:val="00165192"/>
    <w:rsid w:val="00191404"/>
    <w:rsid w:val="001B24AD"/>
    <w:rsid w:val="001D2CA1"/>
    <w:rsid w:val="001D6477"/>
    <w:rsid w:val="001D6DC5"/>
    <w:rsid w:val="0020336B"/>
    <w:rsid w:val="002157E1"/>
    <w:rsid w:val="0022319E"/>
    <w:rsid w:val="0024727B"/>
    <w:rsid w:val="002C1E86"/>
    <w:rsid w:val="002D48D9"/>
    <w:rsid w:val="002F1D0D"/>
    <w:rsid w:val="00302A1A"/>
    <w:rsid w:val="003104F0"/>
    <w:rsid w:val="00337B07"/>
    <w:rsid w:val="00377DB3"/>
    <w:rsid w:val="00391386"/>
    <w:rsid w:val="003B091A"/>
    <w:rsid w:val="003B7124"/>
    <w:rsid w:val="004043B9"/>
    <w:rsid w:val="00424709"/>
    <w:rsid w:val="004401E4"/>
    <w:rsid w:val="00443F5D"/>
    <w:rsid w:val="0045213A"/>
    <w:rsid w:val="00452C14"/>
    <w:rsid w:val="00456CB3"/>
    <w:rsid w:val="00484E04"/>
    <w:rsid w:val="004A1454"/>
    <w:rsid w:val="0050044F"/>
    <w:rsid w:val="005067DB"/>
    <w:rsid w:val="0054270E"/>
    <w:rsid w:val="005B65C9"/>
    <w:rsid w:val="006475B8"/>
    <w:rsid w:val="006543D1"/>
    <w:rsid w:val="006578B4"/>
    <w:rsid w:val="00667FD2"/>
    <w:rsid w:val="00695735"/>
    <w:rsid w:val="006D3409"/>
    <w:rsid w:val="006E10EE"/>
    <w:rsid w:val="006E6F58"/>
    <w:rsid w:val="00755887"/>
    <w:rsid w:val="007638DF"/>
    <w:rsid w:val="007A1429"/>
    <w:rsid w:val="007E1B61"/>
    <w:rsid w:val="007E38EE"/>
    <w:rsid w:val="008039B6"/>
    <w:rsid w:val="008279DF"/>
    <w:rsid w:val="00830ED3"/>
    <w:rsid w:val="00866799"/>
    <w:rsid w:val="00874A16"/>
    <w:rsid w:val="0089199B"/>
    <w:rsid w:val="008973DC"/>
    <w:rsid w:val="008B169E"/>
    <w:rsid w:val="008B3CEB"/>
    <w:rsid w:val="008C3EB6"/>
    <w:rsid w:val="008D5342"/>
    <w:rsid w:val="00903A7F"/>
    <w:rsid w:val="00917230"/>
    <w:rsid w:val="00917433"/>
    <w:rsid w:val="00926AEF"/>
    <w:rsid w:val="00A004B1"/>
    <w:rsid w:val="00A174BB"/>
    <w:rsid w:val="00A22077"/>
    <w:rsid w:val="00A562C7"/>
    <w:rsid w:val="00A76AEC"/>
    <w:rsid w:val="00A80F35"/>
    <w:rsid w:val="00A9075C"/>
    <w:rsid w:val="00AA0D21"/>
    <w:rsid w:val="00AA4497"/>
    <w:rsid w:val="00AF1BAF"/>
    <w:rsid w:val="00AF260A"/>
    <w:rsid w:val="00B440D5"/>
    <w:rsid w:val="00B5649E"/>
    <w:rsid w:val="00B75377"/>
    <w:rsid w:val="00B77E4C"/>
    <w:rsid w:val="00C0145A"/>
    <w:rsid w:val="00C133C6"/>
    <w:rsid w:val="00C14731"/>
    <w:rsid w:val="00C4603A"/>
    <w:rsid w:val="00C61AFB"/>
    <w:rsid w:val="00C61C53"/>
    <w:rsid w:val="00C64048"/>
    <w:rsid w:val="00CD7B5A"/>
    <w:rsid w:val="00CE0842"/>
    <w:rsid w:val="00D24CA6"/>
    <w:rsid w:val="00D25188"/>
    <w:rsid w:val="00D257B7"/>
    <w:rsid w:val="00D25994"/>
    <w:rsid w:val="00D35B2A"/>
    <w:rsid w:val="00D42207"/>
    <w:rsid w:val="00D4470F"/>
    <w:rsid w:val="00D908EB"/>
    <w:rsid w:val="00DA050B"/>
    <w:rsid w:val="00DC6484"/>
    <w:rsid w:val="00DD6376"/>
    <w:rsid w:val="00DF4CD4"/>
    <w:rsid w:val="00E11F4C"/>
    <w:rsid w:val="00E42F8B"/>
    <w:rsid w:val="00E46E69"/>
    <w:rsid w:val="00E55787"/>
    <w:rsid w:val="00E605B1"/>
    <w:rsid w:val="00E611EE"/>
    <w:rsid w:val="00E677E5"/>
    <w:rsid w:val="00E74C26"/>
    <w:rsid w:val="00E800D3"/>
    <w:rsid w:val="00E930F3"/>
    <w:rsid w:val="00EA04BD"/>
    <w:rsid w:val="00EB0D5E"/>
    <w:rsid w:val="00EB68D9"/>
    <w:rsid w:val="00EF5EA5"/>
    <w:rsid w:val="00F01774"/>
    <w:rsid w:val="00F32AC9"/>
    <w:rsid w:val="00F33736"/>
    <w:rsid w:val="00FA1C85"/>
    <w:rsid w:val="00FA22DF"/>
    <w:rsid w:val="00FA7524"/>
    <w:rsid w:val="00FD2CFD"/>
    <w:rsid w:val="00FD5022"/>
    <w:rsid w:val="00FE7BC0"/>
    <w:rsid w:val="00FF2564"/>
    <w:rsid w:val="00FF4B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A6681"/>
  <w15:chartTrackingRefBased/>
  <w15:docId w15:val="{EE55BFEE-3FAD-E942-8C96-04E77D648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1D0D"/>
    <w:rPr>
      <w:rFonts w:ascii="宋体" w:eastAsia="宋体" w:hAnsi="宋体" w:cs="宋体"/>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78B4"/>
    <w:pPr>
      <w:ind w:firstLineChars="200" w:firstLine="420"/>
    </w:pPr>
  </w:style>
  <w:style w:type="character" w:styleId="a4">
    <w:name w:val="Strong"/>
    <w:basedOn w:val="a0"/>
    <w:uiPriority w:val="22"/>
    <w:qFormat/>
    <w:rsid w:val="00F32AC9"/>
    <w:rPr>
      <w:b/>
      <w:bCs/>
    </w:rPr>
  </w:style>
  <w:style w:type="paragraph" w:styleId="a5">
    <w:name w:val="Normal (Web)"/>
    <w:basedOn w:val="a"/>
    <w:uiPriority w:val="99"/>
    <w:semiHidden/>
    <w:unhideWhenUsed/>
    <w:rsid w:val="00C133C6"/>
    <w:rPr>
      <w:rFonts w:ascii="Times New Roman" w:hAnsi="Times New Roman" w:cs="Times New Roman"/>
    </w:rPr>
  </w:style>
  <w:style w:type="character" w:styleId="a6">
    <w:name w:val="Placeholder Text"/>
    <w:basedOn w:val="a0"/>
    <w:uiPriority w:val="99"/>
    <w:semiHidden/>
    <w:rsid w:val="004A1454"/>
    <w:rPr>
      <w:color w:val="808080"/>
    </w:rPr>
  </w:style>
  <w:style w:type="paragraph" w:styleId="HTML">
    <w:name w:val="HTML Preformatted"/>
    <w:basedOn w:val="a"/>
    <w:link w:val="HTML0"/>
    <w:uiPriority w:val="99"/>
    <w:semiHidden/>
    <w:unhideWhenUsed/>
    <w:rsid w:val="00C64048"/>
    <w:rPr>
      <w:rFonts w:ascii="Courier New" w:hAnsi="Courier New" w:cs="Courier New"/>
      <w:sz w:val="20"/>
      <w:szCs w:val="20"/>
    </w:rPr>
  </w:style>
  <w:style w:type="character" w:customStyle="1" w:styleId="HTML0">
    <w:name w:val="HTML 预设格式 字符"/>
    <w:basedOn w:val="a0"/>
    <w:link w:val="HTML"/>
    <w:uiPriority w:val="99"/>
    <w:semiHidden/>
    <w:rsid w:val="00C64048"/>
    <w:rPr>
      <w:rFonts w:ascii="Courier New" w:eastAsia="宋体" w:hAnsi="Courier New" w:cs="Courier New"/>
      <w:kern w:val="0"/>
      <w:sz w:val="20"/>
      <w:szCs w:val="20"/>
    </w:rPr>
  </w:style>
  <w:style w:type="character" w:styleId="a7">
    <w:name w:val="Hyperlink"/>
    <w:basedOn w:val="a0"/>
    <w:uiPriority w:val="99"/>
    <w:unhideWhenUsed/>
    <w:rsid w:val="00E46E69"/>
    <w:rPr>
      <w:color w:val="0563C1" w:themeColor="hyperlink"/>
      <w:u w:val="single"/>
    </w:rPr>
  </w:style>
  <w:style w:type="character" w:styleId="a8">
    <w:name w:val="Unresolved Mention"/>
    <w:basedOn w:val="a0"/>
    <w:uiPriority w:val="99"/>
    <w:semiHidden/>
    <w:unhideWhenUsed/>
    <w:rsid w:val="00E46E69"/>
    <w:rPr>
      <w:color w:val="605E5C"/>
      <w:shd w:val="clear" w:color="auto" w:fill="E1DFDD"/>
    </w:rPr>
  </w:style>
  <w:style w:type="character" w:styleId="a9">
    <w:name w:val="FollowedHyperlink"/>
    <w:basedOn w:val="a0"/>
    <w:uiPriority w:val="99"/>
    <w:semiHidden/>
    <w:unhideWhenUsed/>
    <w:rsid w:val="00E800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326">
      <w:bodyDiv w:val="1"/>
      <w:marLeft w:val="0"/>
      <w:marRight w:val="0"/>
      <w:marTop w:val="0"/>
      <w:marBottom w:val="0"/>
      <w:divBdr>
        <w:top w:val="none" w:sz="0" w:space="0" w:color="auto"/>
        <w:left w:val="none" w:sz="0" w:space="0" w:color="auto"/>
        <w:bottom w:val="none" w:sz="0" w:space="0" w:color="auto"/>
        <w:right w:val="none" w:sz="0" w:space="0" w:color="auto"/>
      </w:divBdr>
      <w:divsChild>
        <w:div w:id="2110929614">
          <w:marLeft w:val="0"/>
          <w:marRight w:val="0"/>
          <w:marTop w:val="0"/>
          <w:marBottom w:val="0"/>
          <w:divBdr>
            <w:top w:val="none" w:sz="0" w:space="0" w:color="auto"/>
            <w:left w:val="none" w:sz="0" w:space="0" w:color="auto"/>
            <w:bottom w:val="none" w:sz="0" w:space="0" w:color="auto"/>
            <w:right w:val="none" w:sz="0" w:space="0" w:color="auto"/>
          </w:divBdr>
          <w:divsChild>
            <w:div w:id="366568258">
              <w:marLeft w:val="0"/>
              <w:marRight w:val="0"/>
              <w:marTop w:val="0"/>
              <w:marBottom w:val="0"/>
              <w:divBdr>
                <w:top w:val="none" w:sz="0" w:space="0" w:color="auto"/>
                <w:left w:val="none" w:sz="0" w:space="0" w:color="auto"/>
                <w:bottom w:val="none" w:sz="0" w:space="0" w:color="auto"/>
                <w:right w:val="none" w:sz="0" w:space="0" w:color="auto"/>
              </w:divBdr>
              <w:divsChild>
                <w:div w:id="207330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9487">
      <w:bodyDiv w:val="1"/>
      <w:marLeft w:val="0"/>
      <w:marRight w:val="0"/>
      <w:marTop w:val="0"/>
      <w:marBottom w:val="0"/>
      <w:divBdr>
        <w:top w:val="none" w:sz="0" w:space="0" w:color="auto"/>
        <w:left w:val="none" w:sz="0" w:space="0" w:color="auto"/>
        <w:bottom w:val="none" w:sz="0" w:space="0" w:color="auto"/>
        <w:right w:val="none" w:sz="0" w:space="0" w:color="auto"/>
      </w:divBdr>
    </w:div>
    <w:div w:id="34626619">
      <w:bodyDiv w:val="1"/>
      <w:marLeft w:val="0"/>
      <w:marRight w:val="0"/>
      <w:marTop w:val="0"/>
      <w:marBottom w:val="0"/>
      <w:divBdr>
        <w:top w:val="none" w:sz="0" w:space="0" w:color="auto"/>
        <w:left w:val="none" w:sz="0" w:space="0" w:color="auto"/>
        <w:bottom w:val="none" w:sz="0" w:space="0" w:color="auto"/>
        <w:right w:val="none" w:sz="0" w:space="0" w:color="auto"/>
      </w:divBdr>
    </w:div>
    <w:div w:id="154499678">
      <w:bodyDiv w:val="1"/>
      <w:marLeft w:val="0"/>
      <w:marRight w:val="0"/>
      <w:marTop w:val="0"/>
      <w:marBottom w:val="0"/>
      <w:divBdr>
        <w:top w:val="none" w:sz="0" w:space="0" w:color="auto"/>
        <w:left w:val="none" w:sz="0" w:space="0" w:color="auto"/>
        <w:bottom w:val="none" w:sz="0" w:space="0" w:color="auto"/>
        <w:right w:val="none" w:sz="0" w:space="0" w:color="auto"/>
      </w:divBdr>
    </w:div>
    <w:div w:id="401415518">
      <w:bodyDiv w:val="1"/>
      <w:marLeft w:val="0"/>
      <w:marRight w:val="0"/>
      <w:marTop w:val="0"/>
      <w:marBottom w:val="0"/>
      <w:divBdr>
        <w:top w:val="none" w:sz="0" w:space="0" w:color="auto"/>
        <w:left w:val="none" w:sz="0" w:space="0" w:color="auto"/>
        <w:bottom w:val="none" w:sz="0" w:space="0" w:color="auto"/>
        <w:right w:val="none" w:sz="0" w:space="0" w:color="auto"/>
      </w:divBdr>
    </w:div>
    <w:div w:id="427121532">
      <w:bodyDiv w:val="1"/>
      <w:marLeft w:val="0"/>
      <w:marRight w:val="0"/>
      <w:marTop w:val="0"/>
      <w:marBottom w:val="0"/>
      <w:divBdr>
        <w:top w:val="none" w:sz="0" w:space="0" w:color="auto"/>
        <w:left w:val="none" w:sz="0" w:space="0" w:color="auto"/>
        <w:bottom w:val="none" w:sz="0" w:space="0" w:color="auto"/>
        <w:right w:val="none" w:sz="0" w:space="0" w:color="auto"/>
      </w:divBdr>
    </w:div>
    <w:div w:id="437457202">
      <w:bodyDiv w:val="1"/>
      <w:marLeft w:val="0"/>
      <w:marRight w:val="0"/>
      <w:marTop w:val="0"/>
      <w:marBottom w:val="0"/>
      <w:divBdr>
        <w:top w:val="none" w:sz="0" w:space="0" w:color="auto"/>
        <w:left w:val="none" w:sz="0" w:space="0" w:color="auto"/>
        <w:bottom w:val="none" w:sz="0" w:space="0" w:color="auto"/>
        <w:right w:val="none" w:sz="0" w:space="0" w:color="auto"/>
      </w:divBdr>
    </w:div>
    <w:div w:id="465396175">
      <w:bodyDiv w:val="1"/>
      <w:marLeft w:val="0"/>
      <w:marRight w:val="0"/>
      <w:marTop w:val="0"/>
      <w:marBottom w:val="0"/>
      <w:divBdr>
        <w:top w:val="none" w:sz="0" w:space="0" w:color="auto"/>
        <w:left w:val="none" w:sz="0" w:space="0" w:color="auto"/>
        <w:bottom w:val="none" w:sz="0" w:space="0" w:color="auto"/>
        <w:right w:val="none" w:sz="0" w:space="0" w:color="auto"/>
      </w:divBdr>
    </w:div>
    <w:div w:id="480578094">
      <w:bodyDiv w:val="1"/>
      <w:marLeft w:val="0"/>
      <w:marRight w:val="0"/>
      <w:marTop w:val="0"/>
      <w:marBottom w:val="0"/>
      <w:divBdr>
        <w:top w:val="none" w:sz="0" w:space="0" w:color="auto"/>
        <w:left w:val="none" w:sz="0" w:space="0" w:color="auto"/>
        <w:bottom w:val="none" w:sz="0" w:space="0" w:color="auto"/>
        <w:right w:val="none" w:sz="0" w:space="0" w:color="auto"/>
      </w:divBdr>
    </w:div>
    <w:div w:id="493690365">
      <w:bodyDiv w:val="1"/>
      <w:marLeft w:val="0"/>
      <w:marRight w:val="0"/>
      <w:marTop w:val="0"/>
      <w:marBottom w:val="0"/>
      <w:divBdr>
        <w:top w:val="none" w:sz="0" w:space="0" w:color="auto"/>
        <w:left w:val="none" w:sz="0" w:space="0" w:color="auto"/>
        <w:bottom w:val="none" w:sz="0" w:space="0" w:color="auto"/>
        <w:right w:val="none" w:sz="0" w:space="0" w:color="auto"/>
      </w:divBdr>
    </w:div>
    <w:div w:id="586576070">
      <w:bodyDiv w:val="1"/>
      <w:marLeft w:val="0"/>
      <w:marRight w:val="0"/>
      <w:marTop w:val="0"/>
      <w:marBottom w:val="0"/>
      <w:divBdr>
        <w:top w:val="none" w:sz="0" w:space="0" w:color="auto"/>
        <w:left w:val="none" w:sz="0" w:space="0" w:color="auto"/>
        <w:bottom w:val="none" w:sz="0" w:space="0" w:color="auto"/>
        <w:right w:val="none" w:sz="0" w:space="0" w:color="auto"/>
      </w:divBdr>
    </w:div>
    <w:div w:id="586696771">
      <w:bodyDiv w:val="1"/>
      <w:marLeft w:val="0"/>
      <w:marRight w:val="0"/>
      <w:marTop w:val="0"/>
      <w:marBottom w:val="0"/>
      <w:divBdr>
        <w:top w:val="none" w:sz="0" w:space="0" w:color="auto"/>
        <w:left w:val="none" w:sz="0" w:space="0" w:color="auto"/>
        <w:bottom w:val="none" w:sz="0" w:space="0" w:color="auto"/>
        <w:right w:val="none" w:sz="0" w:space="0" w:color="auto"/>
      </w:divBdr>
    </w:div>
    <w:div w:id="645935861">
      <w:bodyDiv w:val="1"/>
      <w:marLeft w:val="0"/>
      <w:marRight w:val="0"/>
      <w:marTop w:val="0"/>
      <w:marBottom w:val="0"/>
      <w:divBdr>
        <w:top w:val="none" w:sz="0" w:space="0" w:color="auto"/>
        <w:left w:val="none" w:sz="0" w:space="0" w:color="auto"/>
        <w:bottom w:val="none" w:sz="0" w:space="0" w:color="auto"/>
        <w:right w:val="none" w:sz="0" w:space="0" w:color="auto"/>
      </w:divBdr>
    </w:div>
    <w:div w:id="671031536">
      <w:bodyDiv w:val="1"/>
      <w:marLeft w:val="0"/>
      <w:marRight w:val="0"/>
      <w:marTop w:val="0"/>
      <w:marBottom w:val="0"/>
      <w:divBdr>
        <w:top w:val="none" w:sz="0" w:space="0" w:color="auto"/>
        <w:left w:val="none" w:sz="0" w:space="0" w:color="auto"/>
        <w:bottom w:val="none" w:sz="0" w:space="0" w:color="auto"/>
        <w:right w:val="none" w:sz="0" w:space="0" w:color="auto"/>
      </w:divBdr>
    </w:div>
    <w:div w:id="750543585">
      <w:bodyDiv w:val="1"/>
      <w:marLeft w:val="0"/>
      <w:marRight w:val="0"/>
      <w:marTop w:val="0"/>
      <w:marBottom w:val="0"/>
      <w:divBdr>
        <w:top w:val="none" w:sz="0" w:space="0" w:color="auto"/>
        <w:left w:val="none" w:sz="0" w:space="0" w:color="auto"/>
        <w:bottom w:val="none" w:sz="0" w:space="0" w:color="auto"/>
        <w:right w:val="none" w:sz="0" w:space="0" w:color="auto"/>
      </w:divBdr>
      <w:divsChild>
        <w:div w:id="168954395">
          <w:marLeft w:val="0"/>
          <w:marRight w:val="0"/>
          <w:marTop w:val="0"/>
          <w:marBottom w:val="0"/>
          <w:divBdr>
            <w:top w:val="none" w:sz="0" w:space="0" w:color="auto"/>
            <w:left w:val="none" w:sz="0" w:space="0" w:color="auto"/>
            <w:bottom w:val="none" w:sz="0" w:space="0" w:color="auto"/>
            <w:right w:val="none" w:sz="0" w:space="0" w:color="auto"/>
          </w:divBdr>
          <w:divsChild>
            <w:div w:id="1366055806">
              <w:marLeft w:val="0"/>
              <w:marRight w:val="0"/>
              <w:marTop w:val="0"/>
              <w:marBottom w:val="0"/>
              <w:divBdr>
                <w:top w:val="none" w:sz="0" w:space="0" w:color="auto"/>
                <w:left w:val="none" w:sz="0" w:space="0" w:color="auto"/>
                <w:bottom w:val="none" w:sz="0" w:space="0" w:color="auto"/>
                <w:right w:val="none" w:sz="0" w:space="0" w:color="auto"/>
              </w:divBdr>
              <w:divsChild>
                <w:div w:id="6392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826457">
      <w:bodyDiv w:val="1"/>
      <w:marLeft w:val="0"/>
      <w:marRight w:val="0"/>
      <w:marTop w:val="0"/>
      <w:marBottom w:val="0"/>
      <w:divBdr>
        <w:top w:val="none" w:sz="0" w:space="0" w:color="auto"/>
        <w:left w:val="none" w:sz="0" w:space="0" w:color="auto"/>
        <w:bottom w:val="none" w:sz="0" w:space="0" w:color="auto"/>
        <w:right w:val="none" w:sz="0" w:space="0" w:color="auto"/>
      </w:divBdr>
    </w:div>
    <w:div w:id="889153123">
      <w:bodyDiv w:val="1"/>
      <w:marLeft w:val="0"/>
      <w:marRight w:val="0"/>
      <w:marTop w:val="0"/>
      <w:marBottom w:val="0"/>
      <w:divBdr>
        <w:top w:val="none" w:sz="0" w:space="0" w:color="auto"/>
        <w:left w:val="none" w:sz="0" w:space="0" w:color="auto"/>
        <w:bottom w:val="none" w:sz="0" w:space="0" w:color="auto"/>
        <w:right w:val="none" w:sz="0" w:space="0" w:color="auto"/>
      </w:divBdr>
    </w:div>
    <w:div w:id="907034758">
      <w:bodyDiv w:val="1"/>
      <w:marLeft w:val="0"/>
      <w:marRight w:val="0"/>
      <w:marTop w:val="0"/>
      <w:marBottom w:val="0"/>
      <w:divBdr>
        <w:top w:val="none" w:sz="0" w:space="0" w:color="auto"/>
        <w:left w:val="none" w:sz="0" w:space="0" w:color="auto"/>
        <w:bottom w:val="none" w:sz="0" w:space="0" w:color="auto"/>
        <w:right w:val="none" w:sz="0" w:space="0" w:color="auto"/>
      </w:divBdr>
      <w:divsChild>
        <w:div w:id="1529293955">
          <w:marLeft w:val="0"/>
          <w:marRight w:val="0"/>
          <w:marTop w:val="0"/>
          <w:marBottom w:val="0"/>
          <w:divBdr>
            <w:top w:val="none" w:sz="0" w:space="0" w:color="auto"/>
            <w:left w:val="none" w:sz="0" w:space="0" w:color="auto"/>
            <w:bottom w:val="none" w:sz="0" w:space="0" w:color="auto"/>
            <w:right w:val="none" w:sz="0" w:space="0" w:color="auto"/>
          </w:divBdr>
          <w:divsChild>
            <w:div w:id="106197095">
              <w:marLeft w:val="0"/>
              <w:marRight w:val="0"/>
              <w:marTop w:val="0"/>
              <w:marBottom w:val="0"/>
              <w:divBdr>
                <w:top w:val="none" w:sz="0" w:space="0" w:color="auto"/>
                <w:left w:val="none" w:sz="0" w:space="0" w:color="auto"/>
                <w:bottom w:val="none" w:sz="0" w:space="0" w:color="auto"/>
                <w:right w:val="none" w:sz="0" w:space="0" w:color="auto"/>
              </w:divBdr>
              <w:divsChild>
                <w:div w:id="28535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362611">
      <w:bodyDiv w:val="1"/>
      <w:marLeft w:val="0"/>
      <w:marRight w:val="0"/>
      <w:marTop w:val="0"/>
      <w:marBottom w:val="0"/>
      <w:divBdr>
        <w:top w:val="none" w:sz="0" w:space="0" w:color="auto"/>
        <w:left w:val="none" w:sz="0" w:space="0" w:color="auto"/>
        <w:bottom w:val="none" w:sz="0" w:space="0" w:color="auto"/>
        <w:right w:val="none" w:sz="0" w:space="0" w:color="auto"/>
      </w:divBdr>
    </w:div>
    <w:div w:id="1026711066">
      <w:bodyDiv w:val="1"/>
      <w:marLeft w:val="0"/>
      <w:marRight w:val="0"/>
      <w:marTop w:val="0"/>
      <w:marBottom w:val="0"/>
      <w:divBdr>
        <w:top w:val="none" w:sz="0" w:space="0" w:color="auto"/>
        <w:left w:val="none" w:sz="0" w:space="0" w:color="auto"/>
        <w:bottom w:val="none" w:sz="0" w:space="0" w:color="auto"/>
        <w:right w:val="none" w:sz="0" w:space="0" w:color="auto"/>
      </w:divBdr>
    </w:div>
    <w:div w:id="1054087175">
      <w:bodyDiv w:val="1"/>
      <w:marLeft w:val="0"/>
      <w:marRight w:val="0"/>
      <w:marTop w:val="0"/>
      <w:marBottom w:val="0"/>
      <w:divBdr>
        <w:top w:val="none" w:sz="0" w:space="0" w:color="auto"/>
        <w:left w:val="none" w:sz="0" w:space="0" w:color="auto"/>
        <w:bottom w:val="none" w:sz="0" w:space="0" w:color="auto"/>
        <w:right w:val="none" w:sz="0" w:space="0" w:color="auto"/>
      </w:divBdr>
    </w:div>
    <w:div w:id="1113983891">
      <w:bodyDiv w:val="1"/>
      <w:marLeft w:val="0"/>
      <w:marRight w:val="0"/>
      <w:marTop w:val="0"/>
      <w:marBottom w:val="0"/>
      <w:divBdr>
        <w:top w:val="none" w:sz="0" w:space="0" w:color="auto"/>
        <w:left w:val="none" w:sz="0" w:space="0" w:color="auto"/>
        <w:bottom w:val="none" w:sz="0" w:space="0" w:color="auto"/>
        <w:right w:val="none" w:sz="0" w:space="0" w:color="auto"/>
      </w:divBdr>
    </w:div>
    <w:div w:id="1142650605">
      <w:bodyDiv w:val="1"/>
      <w:marLeft w:val="0"/>
      <w:marRight w:val="0"/>
      <w:marTop w:val="0"/>
      <w:marBottom w:val="0"/>
      <w:divBdr>
        <w:top w:val="none" w:sz="0" w:space="0" w:color="auto"/>
        <w:left w:val="none" w:sz="0" w:space="0" w:color="auto"/>
        <w:bottom w:val="none" w:sz="0" w:space="0" w:color="auto"/>
        <w:right w:val="none" w:sz="0" w:space="0" w:color="auto"/>
      </w:divBdr>
    </w:div>
    <w:div w:id="1216548358">
      <w:bodyDiv w:val="1"/>
      <w:marLeft w:val="0"/>
      <w:marRight w:val="0"/>
      <w:marTop w:val="0"/>
      <w:marBottom w:val="0"/>
      <w:divBdr>
        <w:top w:val="none" w:sz="0" w:space="0" w:color="auto"/>
        <w:left w:val="none" w:sz="0" w:space="0" w:color="auto"/>
        <w:bottom w:val="none" w:sz="0" w:space="0" w:color="auto"/>
        <w:right w:val="none" w:sz="0" w:space="0" w:color="auto"/>
      </w:divBdr>
      <w:divsChild>
        <w:div w:id="270553356">
          <w:marLeft w:val="0"/>
          <w:marRight w:val="0"/>
          <w:marTop w:val="0"/>
          <w:marBottom w:val="0"/>
          <w:divBdr>
            <w:top w:val="none" w:sz="0" w:space="0" w:color="auto"/>
            <w:left w:val="none" w:sz="0" w:space="0" w:color="auto"/>
            <w:bottom w:val="none" w:sz="0" w:space="0" w:color="auto"/>
            <w:right w:val="none" w:sz="0" w:space="0" w:color="auto"/>
          </w:divBdr>
          <w:divsChild>
            <w:div w:id="1752115173">
              <w:marLeft w:val="0"/>
              <w:marRight w:val="0"/>
              <w:marTop w:val="0"/>
              <w:marBottom w:val="0"/>
              <w:divBdr>
                <w:top w:val="none" w:sz="0" w:space="0" w:color="auto"/>
                <w:left w:val="none" w:sz="0" w:space="0" w:color="auto"/>
                <w:bottom w:val="none" w:sz="0" w:space="0" w:color="auto"/>
                <w:right w:val="none" w:sz="0" w:space="0" w:color="auto"/>
              </w:divBdr>
              <w:divsChild>
                <w:div w:id="111983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685329">
      <w:bodyDiv w:val="1"/>
      <w:marLeft w:val="0"/>
      <w:marRight w:val="0"/>
      <w:marTop w:val="0"/>
      <w:marBottom w:val="0"/>
      <w:divBdr>
        <w:top w:val="none" w:sz="0" w:space="0" w:color="auto"/>
        <w:left w:val="none" w:sz="0" w:space="0" w:color="auto"/>
        <w:bottom w:val="none" w:sz="0" w:space="0" w:color="auto"/>
        <w:right w:val="none" w:sz="0" w:space="0" w:color="auto"/>
      </w:divBdr>
      <w:divsChild>
        <w:div w:id="799230366">
          <w:marLeft w:val="0"/>
          <w:marRight w:val="0"/>
          <w:marTop w:val="0"/>
          <w:marBottom w:val="0"/>
          <w:divBdr>
            <w:top w:val="none" w:sz="0" w:space="0" w:color="auto"/>
            <w:left w:val="none" w:sz="0" w:space="0" w:color="auto"/>
            <w:bottom w:val="none" w:sz="0" w:space="0" w:color="auto"/>
            <w:right w:val="none" w:sz="0" w:space="0" w:color="auto"/>
          </w:divBdr>
          <w:divsChild>
            <w:div w:id="875701332">
              <w:marLeft w:val="0"/>
              <w:marRight w:val="0"/>
              <w:marTop w:val="0"/>
              <w:marBottom w:val="0"/>
              <w:divBdr>
                <w:top w:val="none" w:sz="0" w:space="0" w:color="auto"/>
                <w:left w:val="none" w:sz="0" w:space="0" w:color="auto"/>
                <w:bottom w:val="none" w:sz="0" w:space="0" w:color="auto"/>
                <w:right w:val="none" w:sz="0" w:space="0" w:color="auto"/>
              </w:divBdr>
              <w:divsChild>
                <w:div w:id="126819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054288">
      <w:bodyDiv w:val="1"/>
      <w:marLeft w:val="0"/>
      <w:marRight w:val="0"/>
      <w:marTop w:val="0"/>
      <w:marBottom w:val="0"/>
      <w:divBdr>
        <w:top w:val="none" w:sz="0" w:space="0" w:color="auto"/>
        <w:left w:val="none" w:sz="0" w:space="0" w:color="auto"/>
        <w:bottom w:val="none" w:sz="0" w:space="0" w:color="auto"/>
        <w:right w:val="none" w:sz="0" w:space="0" w:color="auto"/>
      </w:divBdr>
    </w:div>
    <w:div w:id="1530143365">
      <w:bodyDiv w:val="1"/>
      <w:marLeft w:val="0"/>
      <w:marRight w:val="0"/>
      <w:marTop w:val="0"/>
      <w:marBottom w:val="0"/>
      <w:divBdr>
        <w:top w:val="none" w:sz="0" w:space="0" w:color="auto"/>
        <w:left w:val="none" w:sz="0" w:space="0" w:color="auto"/>
        <w:bottom w:val="none" w:sz="0" w:space="0" w:color="auto"/>
        <w:right w:val="none" w:sz="0" w:space="0" w:color="auto"/>
      </w:divBdr>
    </w:div>
    <w:div w:id="1539515083">
      <w:bodyDiv w:val="1"/>
      <w:marLeft w:val="0"/>
      <w:marRight w:val="0"/>
      <w:marTop w:val="0"/>
      <w:marBottom w:val="0"/>
      <w:divBdr>
        <w:top w:val="none" w:sz="0" w:space="0" w:color="auto"/>
        <w:left w:val="none" w:sz="0" w:space="0" w:color="auto"/>
        <w:bottom w:val="none" w:sz="0" w:space="0" w:color="auto"/>
        <w:right w:val="none" w:sz="0" w:space="0" w:color="auto"/>
      </w:divBdr>
    </w:div>
    <w:div w:id="1595670545">
      <w:bodyDiv w:val="1"/>
      <w:marLeft w:val="0"/>
      <w:marRight w:val="0"/>
      <w:marTop w:val="0"/>
      <w:marBottom w:val="0"/>
      <w:divBdr>
        <w:top w:val="none" w:sz="0" w:space="0" w:color="auto"/>
        <w:left w:val="none" w:sz="0" w:space="0" w:color="auto"/>
        <w:bottom w:val="none" w:sz="0" w:space="0" w:color="auto"/>
        <w:right w:val="none" w:sz="0" w:space="0" w:color="auto"/>
      </w:divBdr>
    </w:div>
    <w:div w:id="1635872343">
      <w:bodyDiv w:val="1"/>
      <w:marLeft w:val="0"/>
      <w:marRight w:val="0"/>
      <w:marTop w:val="0"/>
      <w:marBottom w:val="0"/>
      <w:divBdr>
        <w:top w:val="none" w:sz="0" w:space="0" w:color="auto"/>
        <w:left w:val="none" w:sz="0" w:space="0" w:color="auto"/>
        <w:bottom w:val="none" w:sz="0" w:space="0" w:color="auto"/>
        <w:right w:val="none" w:sz="0" w:space="0" w:color="auto"/>
      </w:divBdr>
    </w:div>
    <w:div w:id="1778017094">
      <w:bodyDiv w:val="1"/>
      <w:marLeft w:val="0"/>
      <w:marRight w:val="0"/>
      <w:marTop w:val="0"/>
      <w:marBottom w:val="0"/>
      <w:divBdr>
        <w:top w:val="none" w:sz="0" w:space="0" w:color="auto"/>
        <w:left w:val="none" w:sz="0" w:space="0" w:color="auto"/>
        <w:bottom w:val="none" w:sz="0" w:space="0" w:color="auto"/>
        <w:right w:val="none" w:sz="0" w:space="0" w:color="auto"/>
      </w:divBdr>
    </w:div>
    <w:div w:id="1809123031">
      <w:bodyDiv w:val="1"/>
      <w:marLeft w:val="0"/>
      <w:marRight w:val="0"/>
      <w:marTop w:val="0"/>
      <w:marBottom w:val="0"/>
      <w:divBdr>
        <w:top w:val="none" w:sz="0" w:space="0" w:color="auto"/>
        <w:left w:val="none" w:sz="0" w:space="0" w:color="auto"/>
        <w:bottom w:val="none" w:sz="0" w:space="0" w:color="auto"/>
        <w:right w:val="none" w:sz="0" w:space="0" w:color="auto"/>
      </w:divBdr>
    </w:div>
    <w:div w:id="1950893166">
      <w:bodyDiv w:val="1"/>
      <w:marLeft w:val="0"/>
      <w:marRight w:val="0"/>
      <w:marTop w:val="0"/>
      <w:marBottom w:val="0"/>
      <w:divBdr>
        <w:top w:val="none" w:sz="0" w:space="0" w:color="auto"/>
        <w:left w:val="none" w:sz="0" w:space="0" w:color="auto"/>
        <w:bottom w:val="none" w:sz="0" w:space="0" w:color="auto"/>
        <w:right w:val="none" w:sz="0" w:space="0" w:color="auto"/>
      </w:divBdr>
    </w:div>
    <w:div w:id="2093509122">
      <w:bodyDiv w:val="1"/>
      <w:marLeft w:val="0"/>
      <w:marRight w:val="0"/>
      <w:marTop w:val="0"/>
      <w:marBottom w:val="0"/>
      <w:divBdr>
        <w:top w:val="none" w:sz="0" w:space="0" w:color="auto"/>
        <w:left w:val="none" w:sz="0" w:space="0" w:color="auto"/>
        <w:bottom w:val="none" w:sz="0" w:space="0" w:color="auto"/>
        <w:right w:val="none" w:sz="0" w:space="0" w:color="auto"/>
      </w:divBdr>
      <w:divsChild>
        <w:div w:id="1344477249">
          <w:marLeft w:val="0"/>
          <w:marRight w:val="0"/>
          <w:marTop w:val="0"/>
          <w:marBottom w:val="0"/>
          <w:divBdr>
            <w:top w:val="none" w:sz="0" w:space="0" w:color="auto"/>
            <w:left w:val="none" w:sz="0" w:space="0" w:color="auto"/>
            <w:bottom w:val="none" w:sz="0" w:space="0" w:color="auto"/>
            <w:right w:val="none" w:sz="0" w:space="0" w:color="auto"/>
          </w:divBdr>
          <w:divsChild>
            <w:div w:id="1881701473">
              <w:marLeft w:val="0"/>
              <w:marRight w:val="0"/>
              <w:marTop w:val="0"/>
              <w:marBottom w:val="0"/>
              <w:divBdr>
                <w:top w:val="none" w:sz="0" w:space="0" w:color="auto"/>
                <w:left w:val="none" w:sz="0" w:space="0" w:color="auto"/>
                <w:bottom w:val="none" w:sz="0" w:space="0" w:color="auto"/>
                <w:right w:val="none" w:sz="0" w:space="0" w:color="auto"/>
              </w:divBdr>
              <w:divsChild>
                <w:div w:id="24183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836176">
      <w:bodyDiv w:val="1"/>
      <w:marLeft w:val="0"/>
      <w:marRight w:val="0"/>
      <w:marTop w:val="0"/>
      <w:marBottom w:val="0"/>
      <w:divBdr>
        <w:top w:val="none" w:sz="0" w:space="0" w:color="auto"/>
        <w:left w:val="none" w:sz="0" w:space="0" w:color="auto"/>
        <w:bottom w:val="none" w:sz="0" w:space="0" w:color="auto"/>
        <w:right w:val="none" w:sz="0" w:space="0" w:color="auto"/>
      </w:divBdr>
    </w:div>
    <w:div w:id="214060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728</TotalTime>
  <Pages>6</Pages>
  <Words>586</Words>
  <Characters>3341</Characters>
  <Application>Microsoft Office Word</Application>
  <DocSecurity>0</DocSecurity>
  <Lines>27</Lines>
  <Paragraphs>7</Paragraphs>
  <ScaleCrop>false</ScaleCrop>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916940821@qq.com</dc:creator>
  <cp:keywords/>
  <dc:description/>
  <cp:lastModifiedBy>916940821@qq.com</cp:lastModifiedBy>
  <cp:revision>32</cp:revision>
  <dcterms:created xsi:type="dcterms:W3CDTF">2022-03-25T03:50:00Z</dcterms:created>
  <dcterms:modified xsi:type="dcterms:W3CDTF">2022-03-29T11:14:00Z</dcterms:modified>
</cp:coreProperties>
</file>