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E7" w:rsidRDefault="00282426">
      <w:pPr>
        <w:jc w:val="center"/>
        <w:rPr>
          <w:rFonts w:ascii="方正小标宋简体" w:eastAsia="方正小标宋简体" w:hAnsi="方正大标宋简体" w:cs="方正大标宋简体" w:hint="eastAsia"/>
          <w:sz w:val="44"/>
          <w:szCs w:val="44"/>
        </w:rPr>
      </w:pPr>
      <w:r w:rsidRPr="0010799D">
        <w:rPr>
          <w:rFonts w:ascii="方正小标宋简体" w:eastAsia="方正小标宋简体" w:hAnsi="方正大标宋简体" w:cs="方正大标宋简体" w:hint="eastAsia"/>
          <w:sz w:val="44"/>
          <w:szCs w:val="44"/>
        </w:rPr>
        <w:t>校园手绘</w:t>
      </w:r>
      <w:r w:rsidRPr="0010799D">
        <w:rPr>
          <w:rFonts w:ascii="方正小标宋简体" w:eastAsia="方正小标宋简体" w:hAnsi="方正大标宋简体" w:cs="方正大标宋简体" w:hint="eastAsia"/>
          <w:sz w:val="44"/>
          <w:szCs w:val="44"/>
        </w:rPr>
        <w:t xml:space="preserve"> </w:t>
      </w:r>
      <w:r w:rsidRPr="0010799D">
        <w:rPr>
          <w:rFonts w:ascii="方正小标宋简体" w:eastAsia="方正小标宋简体" w:hAnsi="方正大标宋简体" w:cs="方正大标宋简体" w:hint="eastAsia"/>
          <w:sz w:val="44"/>
          <w:szCs w:val="44"/>
        </w:rPr>
        <w:t>妙笔生“画”</w:t>
      </w:r>
    </w:p>
    <w:p w:rsidR="0010799D" w:rsidRPr="0010799D" w:rsidRDefault="0010799D" w:rsidP="00282426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679E7" w:rsidRPr="0010799D" w:rsidRDefault="00282426" w:rsidP="0028242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0799D">
        <w:rPr>
          <w:rFonts w:ascii="Times New Roman" w:eastAsia="仿宋_GB2312" w:hAnsi="仿宋_GB2312" w:cs="Times New Roman"/>
          <w:sz w:val="32"/>
          <w:szCs w:val="32"/>
        </w:rPr>
        <w:t>为培养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经开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学子良好的审美情趣和艺术修养，进一步丰富校园文化活动，加强校园文化建设，引导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师生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增强对学校的归属感</w:t>
      </w:r>
      <w:r w:rsidR="0010799D">
        <w:rPr>
          <w:rFonts w:ascii="Times New Roman" w:eastAsia="仿宋_GB2312" w:hAnsi="仿宋_GB2312" w:cs="Times New Roman" w:hint="eastAsia"/>
          <w:sz w:val="32"/>
          <w:szCs w:val="32"/>
        </w:rPr>
        <w:t>，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特别策划</w:t>
      </w:r>
      <w:r w:rsidR="0010799D">
        <w:rPr>
          <w:rFonts w:ascii="Times New Roman" w:eastAsia="仿宋_GB2312" w:hAnsi="仿宋_GB2312" w:cs="Times New Roman" w:hint="eastAsia"/>
          <w:sz w:val="32"/>
          <w:szCs w:val="32"/>
        </w:rPr>
        <w:t>“</w:t>
      </w:r>
      <w:r w:rsidR="0010799D" w:rsidRPr="0010799D">
        <w:rPr>
          <w:rFonts w:ascii="Times New Roman" w:eastAsia="仿宋_GB2312" w:hAnsi="仿宋_GB2312" w:cs="Times New Roman"/>
          <w:sz w:val="32"/>
          <w:szCs w:val="32"/>
        </w:rPr>
        <w:t>校园手绘</w:t>
      </w:r>
      <w:r w:rsidR="0010799D">
        <w:rPr>
          <w:rFonts w:ascii="Times New Roman" w:eastAsia="仿宋_GB2312" w:hAnsi="仿宋_GB2312" w:cs="Times New Roman" w:hint="eastAsia"/>
          <w:sz w:val="32"/>
          <w:szCs w:val="32"/>
        </w:rPr>
        <w:t xml:space="preserve"> </w:t>
      </w:r>
      <w:r w:rsidR="0010799D" w:rsidRPr="0010799D">
        <w:rPr>
          <w:rFonts w:ascii="Times New Roman" w:eastAsia="仿宋_GB2312" w:hAnsi="仿宋_GB2312" w:cs="Times New Roman"/>
          <w:sz w:val="32"/>
          <w:szCs w:val="32"/>
        </w:rPr>
        <w:t>妙笔生</w:t>
      </w:r>
      <w:r w:rsidR="0010799D" w:rsidRPr="0010799D">
        <w:rPr>
          <w:rFonts w:ascii="Times New Roman" w:eastAsia="仿宋_GB2312" w:hAnsi="Times New Roman" w:cs="Times New Roman"/>
          <w:sz w:val="32"/>
          <w:szCs w:val="32"/>
        </w:rPr>
        <w:t>‘</w:t>
      </w:r>
      <w:r w:rsidR="0010799D" w:rsidRPr="0010799D">
        <w:rPr>
          <w:rFonts w:ascii="Times New Roman" w:eastAsia="仿宋_GB2312" w:hAnsi="仿宋_GB2312" w:cs="Times New Roman"/>
          <w:sz w:val="32"/>
          <w:szCs w:val="32"/>
        </w:rPr>
        <w:t>画</w:t>
      </w:r>
      <w:r w:rsidR="0010799D" w:rsidRPr="0010799D">
        <w:rPr>
          <w:rFonts w:ascii="Times New Roman" w:eastAsia="仿宋_GB2312" w:hAnsi="Times New Roman" w:cs="Times New Roman"/>
          <w:sz w:val="32"/>
          <w:szCs w:val="32"/>
        </w:rPr>
        <w:t>’</w:t>
      </w:r>
      <w:r w:rsidR="0010799D">
        <w:rPr>
          <w:rFonts w:ascii="Times New Roman" w:eastAsia="仿宋_GB2312" w:hAnsi="仿宋_GB2312" w:cs="Times New Roman" w:hint="eastAsia"/>
          <w:sz w:val="32"/>
          <w:szCs w:val="32"/>
        </w:rPr>
        <w:t>”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为主题的手绘最美校园活动，让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师生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们用画笔记录眼中的校园，传递校园美景。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黑体" w:eastAsia="黑体" w:hAnsi="黑体"/>
          <w:bCs/>
          <w:kern w:val="2"/>
          <w:sz w:val="32"/>
          <w:szCs w:val="32"/>
        </w:rPr>
        <w:t>一、活动对象：</w:t>
      </w:r>
      <w:r w:rsidRPr="0010799D">
        <w:rPr>
          <w:rFonts w:ascii="Times New Roman" w:eastAsia="仿宋_GB2312" w:hAnsi="仿宋_GB2312"/>
          <w:kern w:val="2"/>
          <w:sz w:val="32"/>
          <w:szCs w:val="32"/>
        </w:rPr>
        <w:t>经开区中小学、幼儿园全体师生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黑体" w:eastAsia="黑体" w:hAnsi="黑体"/>
          <w:bCs/>
          <w:kern w:val="2"/>
          <w:sz w:val="32"/>
          <w:szCs w:val="32"/>
        </w:rPr>
        <w:t>二、活动时间：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2024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年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4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月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12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日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——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19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日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黑体" w:eastAsia="黑体" w:hAnsi="黑体"/>
          <w:bCs/>
          <w:kern w:val="2"/>
          <w:sz w:val="32"/>
          <w:szCs w:val="32"/>
        </w:rPr>
      </w:pPr>
      <w:r w:rsidRPr="0010799D">
        <w:rPr>
          <w:rFonts w:ascii="黑体" w:eastAsia="黑体" w:hAnsi="黑体"/>
          <w:bCs/>
          <w:kern w:val="2"/>
          <w:sz w:val="32"/>
          <w:szCs w:val="32"/>
        </w:rPr>
        <w:t>三、活动要求：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Times New Roman" w:eastAsia="仿宋_GB2312" w:hAnsi="Times New Roman"/>
          <w:kern w:val="2"/>
          <w:sz w:val="32"/>
          <w:szCs w:val="32"/>
        </w:rPr>
        <w:t>1</w:t>
      </w:r>
      <w:r w:rsidRPr="00282426">
        <w:rPr>
          <w:rFonts w:ascii="仿宋_GB2312" w:eastAsia="仿宋_GB2312" w:hAnsi="Times New Roman" w:hint="eastAsia"/>
          <w:kern w:val="2"/>
          <w:sz w:val="32"/>
          <w:szCs w:val="32"/>
        </w:rPr>
        <w:t>.</w:t>
      </w:r>
      <w:r w:rsidRPr="00282426">
        <w:rPr>
          <w:rFonts w:ascii="仿宋_GB2312" w:eastAsia="仿宋_GB2312" w:hAnsi="仿宋_GB2312" w:hint="eastAsia"/>
          <w:kern w:val="2"/>
          <w:sz w:val="32"/>
          <w:szCs w:val="32"/>
        </w:rPr>
        <w:t>教</w:t>
      </w:r>
      <w:r w:rsidRPr="0010799D">
        <w:rPr>
          <w:rFonts w:ascii="Times New Roman" w:eastAsia="仿宋_GB2312" w:hAnsi="仿宋_GB2312"/>
          <w:kern w:val="2"/>
          <w:sz w:val="32"/>
          <w:szCs w:val="32"/>
        </w:rPr>
        <w:t>师或学生可通过手绘形式，以</w:t>
      </w:r>
      <w:r w:rsidRPr="0010799D">
        <w:rPr>
          <w:rFonts w:ascii="Times New Roman" w:eastAsia="仿宋_GB2312" w:hAnsi="仿宋_GB2312"/>
          <w:b/>
          <w:bCs/>
          <w:kern w:val="2"/>
          <w:sz w:val="32"/>
          <w:szCs w:val="32"/>
        </w:rPr>
        <w:t>整个校园立体布局风貌</w:t>
      </w:r>
      <w:r w:rsidRPr="0010799D">
        <w:rPr>
          <w:rFonts w:ascii="Times New Roman" w:eastAsia="仿宋_GB2312" w:hAnsi="仿宋_GB2312"/>
          <w:kern w:val="2"/>
          <w:sz w:val="32"/>
          <w:szCs w:val="32"/>
        </w:rPr>
        <w:t>为题材绘制</w:t>
      </w:r>
      <w:r w:rsidRPr="0010799D">
        <w:rPr>
          <w:rFonts w:ascii="Times New Roman" w:eastAsia="仿宋_GB2312" w:hAnsi="仿宋_GB2312"/>
          <w:b/>
          <w:bCs/>
          <w:kern w:val="2"/>
          <w:sz w:val="32"/>
          <w:szCs w:val="32"/>
        </w:rPr>
        <w:t>校园地图</w:t>
      </w:r>
      <w:r w:rsidRPr="0010799D">
        <w:rPr>
          <w:rFonts w:ascii="Times New Roman" w:eastAsia="仿宋_GB2312" w:hAnsi="仿宋_GB2312"/>
          <w:kern w:val="2"/>
          <w:sz w:val="32"/>
          <w:szCs w:val="32"/>
        </w:rPr>
        <w:t>。画种以</w:t>
      </w:r>
      <w:r w:rsidRPr="0010799D">
        <w:rPr>
          <w:rFonts w:ascii="Times New Roman" w:eastAsia="仿宋_GB2312" w:hAnsi="仿宋_GB2312"/>
          <w:b/>
          <w:bCs/>
          <w:kern w:val="2"/>
          <w:sz w:val="32"/>
          <w:szCs w:val="32"/>
        </w:rPr>
        <w:t>儿童画、水粉水彩、电脑绘画</w:t>
      </w:r>
      <w:r w:rsidRPr="0010799D">
        <w:rPr>
          <w:rFonts w:ascii="Times New Roman" w:eastAsia="仿宋_GB2312" w:hAnsi="仿宋_GB2312"/>
          <w:kern w:val="2"/>
          <w:sz w:val="32"/>
          <w:szCs w:val="32"/>
        </w:rPr>
        <w:t>为主，要求色彩鲜明，构图清晰，并标注清楚道路、建筑等名称。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Times New Roman" w:eastAsia="仿宋_GB2312" w:hAnsi="Times New Roman"/>
          <w:kern w:val="2"/>
          <w:sz w:val="32"/>
          <w:szCs w:val="32"/>
        </w:rPr>
        <w:t>2</w:t>
      </w:r>
      <w:r w:rsidRPr="00282426">
        <w:rPr>
          <w:rFonts w:ascii="仿宋_GB2312" w:eastAsia="仿宋_GB2312" w:hAnsi="Times New Roman" w:hint="eastAsia"/>
          <w:kern w:val="2"/>
          <w:sz w:val="32"/>
          <w:szCs w:val="32"/>
        </w:rPr>
        <w:t>.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作品大小为正常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8K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纸规格。</w:t>
      </w:r>
      <w:bookmarkStart w:id="0" w:name="_GoBack"/>
      <w:bookmarkEnd w:id="0"/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Times New Roman" w:eastAsia="仿宋_GB2312" w:hAnsi="Times New Roman"/>
          <w:kern w:val="2"/>
          <w:sz w:val="32"/>
          <w:szCs w:val="32"/>
        </w:rPr>
        <w:t>3</w:t>
      </w:r>
      <w:r w:rsidRPr="00282426">
        <w:rPr>
          <w:rFonts w:ascii="仿宋_GB2312" w:eastAsia="仿宋_GB2312" w:hAnsi="Times New Roman" w:hint="eastAsia"/>
          <w:kern w:val="2"/>
          <w:sz w:val="32"/>
          <w:szCs w:val="32"/>
        </w:rPr>
        <w:t>.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参赛作品必须为原创，不得临摹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、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抄袭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或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剽窃他人作品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。</w:t>
      </w:r>
    </w:p>
    <w:p w:rsidR="000679E7" w:rsidRPr="0010799D" w:rsidRDefault="00282426" w:rsidP="00282426">
      <w:pPr>
        <w:pStyle w:val="a3"/>
        <w:widowControl/>
        <w:spacing w:beforeAutospacing="0" w:afterAutospacing="0" w:line="52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10799D">
        <w:rPr>
          <w:rFonts w:ascii="Times New Roman" w:eastAsia="仿宋_GB2312" w:hAnsi="Times New Roman"/>
          <w:kern w:val="2"/>
          <w:sz w:val="32"/>
          <w:szCs w:val="32"/>
        </w:rPr>
        <w:t>4</w:t>
      </w:r>
      <w:r w:rsidRPr="00282426">
        <w:rPr>
          <w:rFonts w:ascii="仿宋_GB2312" w:eastAsia="仿宋_GB2312" w:hAnsi="Times New Roman" w:hint="eastAsia"/>
          <w:kern w:val="2"/>
          <w:sz w:val="32"/>
          <w:szCs w:val="32"/>
        </w:rPr>
        <w:t>.</w:t>
      </w:r>
      <w:r w:rsidRPr="0010799D">
        <w:rPr>
          <w:rFonts w:ascii="Times New Roman" w:eastAsia="仿宋_GB2312" w:hAnsi="Times New Roman"/>
          <w:kern w:val="2"/>
          <w:sz w:val="32"/>
          <w:szCs w:val="32"/>
        </w:rPr>
        <w:t>作品应做到画面整洁，构图完整，表达清晰。</w:t>
      </w:r>
    </w:p>
    <w:p w:rsidR="000679E7" w:rsidRDefault="00282426" w:rsidP="00282426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282426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各中小学、幼儿园提交一幅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校园地图作品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，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同时提供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150</w:t>
      </w:r>
      <w:r w:rsidRPr="0010799D"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字校园简介。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画作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及简介打包，以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“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学校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+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作者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姓名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”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命名（纸质画作，清晰扫描为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PDF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格式），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于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2024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年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4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月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19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日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17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：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00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前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>发送邮箱：</w:t>
      </w:r>
      <w:r w:rsidRPr="0028242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u w:val="single"/>
        </w:rPr>
        <w:t>1794863997@qq.com</w:t>
      </w:r>
      <w:r w:rsidRPr="0010799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282426" w:rsidRDefault="00282426" w:rsidP="00282426">
      <w:pPr>
        <w:spacing w:line="52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</w:pPr>
    </w:p>
    <w:p w:rsidR="0010799D" w:rsidRPr="0010799D" w:rsidRDefault="00282426" w:rsidP="00282426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0799D">
        <w:rPr>
          <w:rFonts w:ascii="Times New Roman" w:eastAsia="仿宋_GB2312" w:hAnsi="仿宋_GB2312" w:cs="Times New Roman"/>
          <w:sz w:val="32"/>
          <w:szCs w:val="32"/>
        </w:rPr>
        <w:t>常州经开区社会事业局办公室</w:t>
      </w:r>
    </w:p>
    <w:p w:rsidR="000679E7" w:rsidRPr="0010799D" w:rsidRDefault="00282426" w:rsidP="00282426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仿宋_GB2312" w:cs="Times New Roman" w:hint="eastAsia"/>
          <w:sz w:val="32"/>
          <w:szCs w:val="32"/>
        </w:rPr>
        <w:t>常州经开区社会事业局</w:t>
      </w:r>
      <w:r w:rsidRPr="0010799D">
        <w:rPr>
          <w:rFonts w:ascii="Times New Roman" w:eastAsia="仿宋_GB2312" w:hAnsi="仿宋_GB2312" w:cs="Times New Roman"/>
          <w:sz w:val="32"/>
          <w:szCs w:val="32"/>
        </w:rPr>
        <w:t>教育科</w:t>
      </w:r>
    </w:p>
    <w:p w:rsidR="000679E7" w:rsidRPr="0010799D" w:rsidRDefault="00282426" w:rsidP="00282426">
      <w:pPr>
        <w:spacing w:line="520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4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12</w:t>
      </w:r>
      <w:r w:rsidRPr="0010799D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679E7" w:rsidRPr="0010799D" w:rsidSect="0010799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4BBA984-4B51-476D-B259-7231546E3966}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F5EF5E7-3C61-4531-A307-D46C4AF410E8}"/>
    <w:embedBold r:id="rId3" w:subsetted="1" w:fontKey="{E70A6DA1-C6DC-4E5B-9408-257FDACD28B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09D24C2-3167-42C8-A4D3-465ED2EB4A8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VjNzgxMjMyOGM0MjIxOTYxOTcwNWVmZTgyYWYwMjkifQ=="/>
  </w:docVars>
  <w:rsids>
    <w:rsidRoot w:val="000679E7"/>
    <w:rsid w:val="000679E7"/>
    <w:rsid w:val="0010799D"/>
    <w:rsid w:val="00282426"/>
    <w:rsid w:val="02A15CD2"/>
    <w:rsid w:val="09644FBE"/>
    <w:rsid w:val="1C673F2D"/>
    <w:rsid w:val="25F15AE6"/>
    <w:rsid w:val="3E7478E4"/>
    <w:rsid w:val="401A50C7"/>
    <w:rsid w:val="4613720A"/>
    <w:rsid w:val="4C6728CC"/>
    <w:rsid w:val="4CCE6BFD"/>
    <w:rsid w:val="50DD7E5C"/>
    <w:rsid w:val="55E63039"/>
    <w:rsid w:val="57874DBC"/>
    <w:rsid w:val="58254B7B"/>
    <w:rsid w:val="5BB62397"/>
    <w:rsid w:val="5C904CB9"/>
    <w:rsid w:val="5CB9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679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0679E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0679E7"/>
    <w:rPr>
      <w:b/>
    </w:rPr>
  </w:style>
  <w:style w:type="character" w:styleId="a5">
    <w:name w:val="Hyperlink"/>
    <w:basedOn w:val="a0"/>
    <w:rsid w:val="00282426"/>
    <w:rPr>
      <w:color w:val="0026E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xbany</cp:lastModifiedBy>
  <cp:revision>3</cp:revision>
  <cp:lastPrinted>2024-04-12T03:51:00Z</cp:lastPrinted>
  <dcterms:created xsi:type="dcterms:W3CDTF">2014-10-29T12:08:00Z</dcterms:created>
  <dcterms:modified xsi:type="dcterms:W3CDTF">2024-04-12T09:29:00Z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A9B645F1990D4D3BA451929880B65510_13</vt:lpwstr>
  </property>
</Properties>
</file>