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《百变丝网花》课程介绍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丝网花又名丝袜花，作为一种仿真花，它既是鲜花的优良替代品，又是家装市场的新宠。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丝网花主要以色彩鲜艳的丝网为主要材料，辅以金属丝，再配以其他材料手工扎制而成。花的颜色丰富，造型生动逼真，形式多样。它的主要特点是可塑性强，扎好基本形状后，你可以任意变换成各种形态。参与性强是它的有一个特点，学生可以在很短的时间内学会，只要肯动手，就可以创造出优秀的丝网花艺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72285" cy="2364740"/>
            <wp:effectExtent l="0" t="0" r="18415" b="16510"/>
            <wp:docPr id="1" name="图片 1" descr="bfaceed615f6d4b8437278ac97b5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aceed615f6d4b8437278ac97b5f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1924685" cy="1854200"/>
            <wp:effectExtent l="0" t="0" r="18415" b="12700"/>
            <wp:docPr id="2" name="图片 2" descr="02bfd8795e560ba43c6a333ebefc9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bfd8795e560ba43c6a333ebefc9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80185" cy="1974215"/>
            <wp:effectExtent l="0" t="0" r="5715" b="6985"/>
            <wp:docPr id="3" name="图片 3" descr="0dffd19a1d9ef5d61dce461267a9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ffd19a1d9ef5d61dce461267a96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485265" cy="1980565"/>
            <wp:effectExtent l="0" t="0" r="635" b="635"/>
            <wp:docPr id="5" name="图片 5" descr="254dba08e17e71fb95970dc056dc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4dba08e17e71fb95970dc056dca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493520" cy="1977390"/>
            <wp:effectExtent l="0" t="0" r="11430" b="3810"/>
            <wp:docPr id="4" name="图片 4" descr="f20095eefe44f9c21b0a47167738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20095eefe44f9c21b0a47167738889"/>
                    <pic:cNvPicPr>
                      <a:picLocks noChangeAspect="1"/>
                    </pic:cNvPicPr>
                  </pic:nvPicPr>
                  <pic:blipFill>
                    <a:blip r:embed="rId8"/>
                    <a:srcRect t="14147" r="311" b="24873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YjZiYzgyYjVjOTJjMzc1NjhkMzkxM2ExYTFmMmQifQ=="/>
  </w:docVars>
  <w:rsids>
    <w:rsidRoot w:val="05582F13"/>
    <w:rsid w:val="05582F13"/>
    <w:rsid w:val="0F397623"/>
    <w:rsid w:val="518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2024-04-10T00:02:00Z</dcterms:created>
  <dc:creator>小树苗</dc:creator>
  <cp:lastModifiedBy>小树苗</cp:lastModifiedBy>
  <dcterms:modified xsi:type="dcterms:W3CDTF">2024-04-10T02:33:48Z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D22285C10AFE44ADA58A1AA525A0F165_11</vt:lpwstr>
  </property>
</Properties>
</file>