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250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春天来了（四）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420" w:firstLineChars="200"/>
              <w:jc w:val="both"/>
              <w:textAlignment w:val="auto"/>
              <w:rPr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在上周的活动中，孩子们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更进一步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了解了春天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的动物和植物，孩子们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各项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活动中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也感受到了春天的变化，孩子们纷纷想要走出园门，出去寻找春天的足迹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……在谈话中了解到我班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名幼儿想要去公园踏青，寻找春天的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变化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名幼儿想要去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新北区图书馆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；15名幼儿想要去野餐。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为了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让孩子们真正感受春天万物复苏的景象，去大自然看一看春天的足迹，同时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为了激发幼儿的阅读兴趣，体验阅读的快乐，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本周我们将带孩子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步行去新北区图书馆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，引导孩子到身边的环境中进一步感受春天的变化，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同时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培养孩子从小爱读书，多读书，会读书，读好书的良好习惯。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乐意参与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研学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活动，尝试自主准备相关物品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，并做好研学前规划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2.体验阅读氛围，激发幼儿的阅读兴趣，培养良好的阅读习惯。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主动观察周围事物的变化，在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研学途中能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欣赏春天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美景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产生热爱大自然的情感。</w:t>
            </w:r>
          </w:p>
        </w:tc>
      </w:tr>
      <w:tr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.继续创设《春天来了》的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主题环境</w:t>
            </w:r>
            <w:r>
              <w:rPr>
                <w:rFonts w:hint="eastAsia"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，展示幼儿活动照片及作品。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益智区投放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《幽灵高梯》、《动物找家》等亿童玩具；美工区投放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超轻粘土、树枝、花瓶供幼儿制作春天里的花朵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、春天的动物等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；提供鲜花、画板供幼儿写生；自然角种植郁金香、饲养小乌龟等动植物供幼儿观察记录；科探区投放光影游戏、《神奇的磁悬浮列车》等玩具；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阅读区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提供有关春天绘本供幼儿阅读；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益智区投放白纸引导绘画研学路线图、计划书等。</w:t>
            </w:r>
          </w:p>
        </w:tc>
      </w:tr>
      <w:tr>
        <w:trPr>
          <w:cantSplit/>
          <w:trHeight w:val="65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jc w:val="left"/>
              <w:rPr>
                <w:rFonts w:hint="eastAsia"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1.户外活动时，能根据自己的兴趣自主活动，并能按需喝水、擦汗、上厕所。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2.自主盛饭、独立进餐，保持周边环境整洁，饭后洗手、漱口，掌握正确擦嘴巴的方法。</w:t>
            </w:r>
          </w:p>
        </w:tc>
      </w:tr>
      <w:tr>
        <w:trPr>
          <w:cantSplit/>
          <w:trHeight w:val="324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自然材料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区：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贝壳</w:t>
            </w:r>
            <w:r>
              <w:rPr>
                <w:rFonts w:hint="eastAsia" w:ascii="宋体" w:hAnsi="宋体" w:cs="宋体" w:eastAsiaTheme="min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建构区：春天的花园、田野、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图书馆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图书区：绘本阅读《风儿花儿和蒲公英》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、有声阅读、故事骰子、故事盒子等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铺草坪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、花儿变变变、自制玩具火柴棒等；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ascii="宋体" w:hAnsi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美工区：花蝴蝶、百变风筝、</w:t>
            </w:r>
            <w:r>
              <w:rPr>
                <w:rFonts w:hint="eastAsia" w:ascii="宋体" w:hAnsi="宋体" w:cs="宋体" w:eastAsiaTheme="min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花朵写生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有趣的静电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、春夏秋冬、磁悬浮列车等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自然角：观察小动物、植物生长记；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关注要点：陈：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幼儿在自然角能否使用量尺、放大镜等工具进行观察并及时记录发现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keepNext w:val="0"/>
              <w:keepLines w:val="0"/>
              <w:suppressLineNumbers w:val="0"/>
              <w:shd w:val="clear" w:color="auto" w:fill="FFFFFF"/>
              <w:spacing w:before="0" w:beforeAutospacing="0" w:after="0" w:afterAutospacing="0" w:line="290" w:lineRule="exact"/>
              <w:ind w:left="0" w:right="0" w:firstLine="1050" w:firstLineChars="500"/>
              <w:jc w:val="both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丁：幼儿在美工区游戏时是否能根据图示进行创作。</w:t>
            </w:r>
          </w:p>
        </w:tc>
      </w:tr>
      <w:tr>
        <w:trPr>
          <w:cantSplit/>
          <w:trHeight w:val="59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宋体" w:hAnsi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晴天：户外体育游戏—滑滑梯、皮球乐、好玩的攀爬架、钻钻乐。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雨天：室内体育游戏、室内探索游戏。</w:t>
            </w:r>
          </w:p>
        </w:tc>
      </w:tr>
      <w:tr>
        <w:trPr>
          <w:cantSplit/>
          <w:trHeight w:val="7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1.综合：我设计的路线图      2.综合：我的研学计划    3.谈话：研学前的准备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4.半日活动：参观图书馆      5.美术：我的研学之旅    6.科学：蝴蝶的一生</w:t>
            </w:r>
          </w:p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每周一整理：我会整理区域</w:t>
            </w:r>
          </w:p>
        </w:tc>
      </w:tr>
      <w:tr>
        <w:trPr>
          <w:cantSplit/>
          <w:trHeight w:val="3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19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90" w:lineRule="exact"/>
              <w:ind w:left="0" w:right="0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好玩的金鱼、豆芽成长记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：我是植物小管家、饲养动物</w:t>
            </w:r>
          </w:p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：并脚连续跳、走平衡木</w:t>
            </w:r>
          </w:p>
          <w:p>
            <w:pPr>
              <w:keepNext w:val="0"/>
              <w:keepLines w:val="0"/>
              <w:suppressLineNumbers w:val="0"/>
              <w:tabs>
                <w:tab w:val="left" w:pos="267"/>
                <w:tab w:val="center" w:pos="839"/>
              </w:tabs>
              <w:spacing w:before="0" w:beforeAutospacing="0" w:after="0" w:afterAutospacing="0" w:line="290" w:lineRule="exact"/>
              <w:ind w:left="0" w:right="0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室—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观看绘本</w:t>
            </w:r>
            <w:bookmarkStart w:id="0" w:name="_GoBack"/>
            <w:bookmarkEnd w:id="0"/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丁岩、陈瑛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eastAsia="zh-CN"/>
        </w:rPr>
        <w:t>陈瑛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NTg3YWMwZmI3ZmQzMGU1MWVjNzdiNWY3NTI2Nz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10159E"/>
    <w:rsid w:val="1CB472DD"/>
    <w:rsid w:val="1D0A7BB8"/>
    <w:rsid w:val="1D2944EF"/>
    <w:rsid w:val="1EDA5AFC"/>
    <w:rsid w:val="20B32887"/>
    <w:rsid w:val="212C152E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A96A41"/>
    <w:rsid w:val="2DCD45C5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373DAD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6339F0"/>
    <w:rsid w:val="5B763365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A43B52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679F7"/>
    <w:rsid w:val="78D930EC"/>
    <w:rsid w:val="79287B12"/>
    <w:rsid w:val="7B7A2964"/>
    <w:rsid w:val="7C2D1F95"/>
    <w:rsid w:val="7CBD6589"/>
    <w:rsid w:val="7CC82109"/>
    <w:rsid w:val="7D7D6E53"/>
    <w:rsid w:val="7E4B05E8"/>
    <w:rsid w:val="7E950FA8"/>
    <w:rsid w:val="7EFE38AC"/>
    <w:rsid w:val="7F623E4F"/>
    <w:rsid w:val="9BFEC7C2"/>
    <w:rsid w:val="CBD56C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1</TotalTime>
  <ScaleCrop>false</ScaleCrop>
  <LinksUpToDate>false</LinksUpToDate>
  <CharactersWithSpaces>480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丁岩</cp:lastModifiedBy>
  <cp:lastPrinted>2022-02-22T14:21:00Z</cp:lastPrinted>
  <dcterms:modified xsi:type="dcterms:W3CDTF">2024-04-07T08:01:02Z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F3EB514B91344CB4B19598A4BA53BB4F_13</vt:lpwstr>
  </property>
</Properties>
</file>