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探秘春天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幼儿能够进一步与他人交流合作，积极参与维护环境的项目活动，与大自然建立起了更加亲密的关系。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观察、了解人们在春天里活动的丰富多彩，会共同制订班级春天里的活动计划。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学习用观察记录的方法，</w:t>
            </w:r>
            <w:r>
              <w:rPr>
                <w:rFonts w:hint="eastAsia" w:ascii="宋体" w:hAnsi="宋体"/>
                <w:szCs w:val="21"/>
              </w:rPr>
              <w:t>发现季节的变换与动植物及人们的关系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在连续观察和记录中感知春天里动植物的生长变化。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美工区：春游、风筝                            表演区：舞台秀、昆虫大联欢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建构区：游乐场、美丽的花朵                    益智区：找规律、一寸虫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涂鸦乐、花样跳绳、蹦蹦床、舞台秀、钻山洞、跳踩圈、滚轮胎、推小车、平衡游戏、小厨房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流血了怎么办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预防流感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分享真快乐、危险事情我不做、勤剪指甲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1.我们爱种植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毛毛虫的日记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3.春日户外聚会</w:t>
            </w:r>
          </w:p>
          <w:p>
            <w:p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春种忙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风筝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6.布谷鸟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7.在春天里长高高、学习9的减法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小马过河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双手点点碰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美丽的花儿</w:t>
            </w:r>
          </w:p>
          <w:p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自制小书</w:t>
            </w:r>
          </w:p>
          <w:p>
            <w:pPr>
              <w:spacing w:line="240" w:lineRule="auto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快乐搭建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调皮的小光点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美食一条街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舞台秀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测量远近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老狼老狼几点了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骑小车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山坡探险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沙池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寻宝藏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100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/>
                <w:w w:val="1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w w:val="10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w w:val="1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设置作品展览区，让幼儿自主创作。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鼓励家长带领幼儿出去玩或收集相关的蔬菜。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随着幼儿认知内容的扩展，不断调整和丰富自然角的内容，如：做发芽实验，与幼儿共同收集春季的蔬菜（或野菜），贴上标签放置在自然角内；陈列一些蜻蜓、蝴蝶与花的标本，提供放大镜供幼儿进行细致地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关注幼儿的活动量，有汗及时擦，累了就休息一会。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2.提醒幼儿及时增减衣物。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鼓励家长和孩子共同收集春季的蔬菜或野菜带到幼儿园，让孩子观察、认识。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鼓励家长在春天里多带孩子外出游玩，增长知识、开拓视野，感受春天的美好。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BAC67"/>
    <w:multiLevelType w:val="singleLevel"/>
    <w:tmpl w:val="CF8BA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361C730F"/>
    <w:rsid w:val="3F224917"/>
    <w:rsid w:val="4B735E50"/>
    <w:rsid w:val="52425065"/>
    <w:rsid w:val="545230D1"/>
    <w:rsid w:val="5F6449C9"/>
    <w:rsid w:val="658345F2"/>
    <w:rsid w:val="6E796B55"/>
    <w:rsid w:val="714C723C"/>
    <w:rsid w:val="72205601"/>
    <w:rsid w:val="73C24BE1"/>
    <w:rsid w:val="77E110B5"/>
    <w:rsid w:val="780F6F82"/>
    <w:rsid w:val="792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3</TotalTime>
  <ScaleCrop>false</ScaleCrop>
  <LinksUpToDate>false</LinksUpToDate>
  <CharactersWithSpaces>1096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2024-04-03T00:19:14Z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3E5F1327CBE14391B8A0F2434ECC649B_13</vt:lpwstr>
  </property>
</Properties>
</file>