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0"/>
        </w:rPr>
      </w:pPr>
      <w:r>
        <w:rPr>
          <w:rFonts w:hint="eastAsia" w:eastAsia="黑体"/>
          <w:b/>
          <w:bCs/>
          <w:sz w:val="30"/>
          <w:u w:val="single"/>
        </w:rPr>
        <w:t xml:space="preserve"> 实 验 </w:t>
      </w:r>
      <w:r>
        <w:rPr>
          <w:rFonts w:hint="eastAsia" w:eastAsia="黑体"/>
          <w:b/>
          <w:bCs/>
          <w:sz w:val="30"/>
        </w:rPr>
        <w:t>幼儿园</w:t>
      </w:r>
      <w:r>
        <w:rPr>
          <w:rFonts w:hint="eastAsia" w:eastAsia="黑体"/>
          <w:b/>
          <w:bCs/>
          <w:sz w:val="30"/>
          <w:u w:val="single"/>
        </w:rPr>
        <w:t xml:space="preserve"> </w:t>
      </w:r>
      <w:r>
        <w:rPr>
          <w:rFonts w:eastAsia="黑体"/>
          <w:b/>
          <w:bCs/>
          <w:sz w:val="30"/>
          <w:u w:val="single"/>
        </w:rPr>
        <w:t xml:space="preserve"> </w:t>
      </w:r>
      <w:r>
        <w:rPr>
          <w:rFonts w:hint="eastAsia" w:eastAsia="黑体"/>
          <w:b/>
          <w:bCs/>
          <w:sz w:val="30"/>
          <w:u w:val="single"/>
        </w:rPr>
        <w:t>大二</w:t>
      </w:r>
      <w:r>
        <w:rPr>
          <w:rFonts w:eastAsia="黑体"/>
          <w:b/>
          <w:bCs/>
          <w:sz w:val="30"/>
          <w:u w:val="single"/>
        </w:rPr>
        <w:t xml:space="preserve"> </w:t>
      </w:r>
      <w:r>
        <w:rPr>
          <w:rFonts w:hint="eastAsia" w:eastAsia="黑体"/>
          <w:b/>
          <w:bCs/>
          <w:sz w:val="30"/>
          <w:u w:val="single"/>
        </w:rPr>
        <w:t xml:space="preserve">班 </w:t>
      </w:r>
      <w:r>
        <w:rPr>
          <w:rFonts w:hint="eastAsia" w:eastAsia="黑体"/>
          <w:b/>
          <w:bCs/>
          <w:sz w:val="30"/>
        </w:rPr>
        <w:t>一周活动计划表</w:t>
      </w:r>
    </w:p>
    <w:tbl>
      <w:tblPr>
        <w:tblStyle w:val="6"/>
        <w:tblpPr w:leftFromText="180" w:rightFromText="180" w:vertAnchor="page" w:horzAnchor="margin" w:tblpXSpec="center" w:tblpY="2533"/>
        <w:tblW w:w="1014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537"/>
        <w:gridCol w:w="89"/>
        <w:gridCol w:w="1672"/>
        <w:gridCol w:w="1822"/>
        <w:gridCol w:w="1791"/>
        <w:gridCol w:w="1613"/>
        <w:gridCol w:w="179"/>
        <w:gridCol w:w="179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271" w:type="dxa"/>
            <w:gridSpan w:val="3"/>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szCs w:val="21"/>
              </w:rPr>
              <w:t>主题名称</w:t>
            </w:r>
          </w:p>
        </w:tc>
        <w:tc>
          <w:tcPr>
            <w:tcW w:w="8869" w:type="dxa"/>
            <w:gridSpan w:val="6"/>
            <w:tcBorders>
              <w:left w:val="single" w:color="auto" w:sz="4" w:space="0"/>
              <w:bottom w:val="single" w:color="auto" w:sz="4" w:space="0"/>
              <w:right w:val="single" w:color="auto" w:sz="4" w:space="0"/>
            </w:tcBorders>
            <w:vAlign w:val="center"/>
          </w:tcPr>
          <w:p>
            <w:pPr>
              <w:tabs>
                <w:tab w:val="right" w:pos="8306"/>
              </w:tabs>
              <w:jc w:val="center"/>
              <w:rPr>
                <w:rFonts w:ascii="宋体" w:hAnsi="宋体"/>
                <w:szCs w:val="21"/>
              </w:rPr>
            </w:pPr>
            <w:r>
              <w:rPr>
                <w:rFonts w:hint="eastAsia" w:ascii="宋体" w:hAnsi="宋体"/>
                <w:szCs w:val="21"/>
              </w:rPr>
              <w:t>探秘春天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4" w:hRule="atLeast"/>
        </w:trPr>
        <w:tc>
          <w:tcPr>
            <w:tcW w:w="1271" w:type="dxa"/>
            <w:gridSpan w:val="3"/>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幼儿</w:t>
            </w:r>
          </w:p>
          <w:p>
            <w:pPr>
              <w:jc w:val="center"/>
              <w:rPr>
                <w:rFonts w:ascii="宋体" w:hAnsi="宋体"/>
                <w:b/>
                <w:szCs w:val="21"/>
              </w:rPr>
            </w:pPr>
            <w:r>
              <w:rPr>
                <w:rFonts w:hint="eastAsia" w:ascii="宋体" w:hAnsi="宋体"/>
                <w:b/>
                <w:bCs/>
                <w:szCs w:val="21"/>
              </w:rPr>
              <w:t>经验分析</w:t>
            </w:r>
          </w:p>
        </w:tc>
        <w:tc>
          <w:tcPr>
            <w:tcW w:w="8869" w:type="dxa"/>
            <w:gridSpan w:val="6"/>
            <w:tcBorders>
              <w:left w:val="single" w:color="auto" w:sz="4" w:space="0"/>
              <w:bottom w:val="single" w:color="auto" w:sz="4" w:space="0"/>
              <w:right w:val="single" w:color="auto" w:sz="4" w:space="0"/>
            </w:tcBorders>
          </w:tcPr>
          <w:p>
            <w:pPr>
              <w:tabs>
                <w:tab w:val="right" w:pos="8306"/>
              </w:tabs>
              <w:ind w:firstLine="420" w:firstLineChars="200"/>
              <w:rPr>
                <w:rFonts w:ascii="宋体" w:hAnsi="宋体"/>
                <w:szCs w:val="21"/>
              </w:rPr>
            </w:pPr>
            <w:r>
              <w:rPr>
                <w:rFonts w:hint="eastAsia" w:ascii="宋体" w:hAnsi="宋体"/>
                <w:szCs w:val="21"/>
              </w:rPr>
              <w:t>春天到了，万物复苏。聪明、灵动的孩子们又怎会对这一切视而不见呢？孩子们善于观察，善于思考，有较强的思维力和动手操作能力，对周围的事物充满了好奇，能积极地去探索和发现。</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2" w:hRule="atLeast"/>
        </w:trPr>
        <w:tc>
          <w:tcPr>
            <w:tcW w:w="1271" w:type="dxa"/>
            <w:gridSpan w:val="3"/>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本周</w:t>
            </w:r>
          </w:p>
          <w:p>
            <w:pPr>
              <w:jc w:val="center"/>
              <w:rPr>
                <w:rFonts w:ascii="宋体" w:hAnsi="宋体"/>
                <w:b/>
                <w:bCs/>
                <w:szCs w:val="21"/>
              </w:rPr>
            </w:pPr>
            <w:r>
              <w:rPr>
                <w:rFonts w:hint="eastAsia" w:ascii="宋体" w:hAnsi="宋体"/>
                <w:b/>
                <w:szCs w:val="21"/>
              </w:rPr>
              <w:t>发展目标</w:t>
            </w:r>
          </w:p>
        </w:tc>
        <w:tc>
          <w:tcPr>
            <w:tcW w:w="8869" w:type="dxa"/>
            <w:gridSpan w:val="6"/>
            <w:tcBorders>
              <w:left w:val="single" w:color="auto" w:sz="4" w:space="0"/>
              <w:bottom w:val="single" w:color="auto" w:sz="4" w:space="0"/>
              <w:right w:val="single" w:color="auto" w:sz="4" w:space="0"/>
            </w:tcBorders>
          </w:tcPr>
          <w:p>
            <w:pPr>
              <w:numPr>
                <w:ilvl w:val="0"/>
                <w:numId w:val="1"/>
              </w:numPr>
              <w:spacing w:line="260" w:lineRule="exact"/>
              <w:rPr>
                <w:rFonts w:ascii="宋体" w:hAnsi="宋体" w:cs="宋体"/>
              </w:rPr>
            </w:pPr>
            <w:r>
              <w:rPr>
                <w:rFonts w:hint="eastAsia" w:ascii="宋体" w:hAnsi="宋体" w:cs="宋体"/>
              </w:rPr>
              <w:t>在主动参与活动中感知和体会人与自然、人与人之间的和谐关系。</w:t>
            </w:r>
          </w:p>
          <w:p>
            <w:pPr>
              <w:numPr>
                <w:ilvl w:val="0"/>
                <w:numId w:val="1"/>
              </w:numPr>
              <w:spacing w:line="260" w:lineRule="exact"/>
              <w:rPr>
                <w:rFonts w:ascii="宋体" w:hAnsi="宋体" w:cs="宋体"/>
              </w:rPr>
            </w:pPr>
            <w:r>
              <w:rPr>
                <w:rFonts w:ascii="宋体" w:hAnsi="宋体" w:cs="宋体"/>
              </w:rPr>
              <w:t>观察</w:t>
            </w:r>
            <w:r>
              <w:rPr>
                <w:rFonts w:hint="eastAsia" w:ascii="宋体" w:hAnsi="宋体" w:cs="宋体"/>
              </w:rPr>
              <w:t>、</w:t>
            </w:r>
            <w:r>
              <w:rPr>
                <w:rFonts w:ascii="宋体" w:hAnsi="宋体" w:cs="宋体"/>
              </w:rPr>
              <w:t>了解人们在春天里活动的丰富多彩，学习用观察记录的方法</w:t>
            </w:r>
            <w:r>
              <w:rPr>
                <w:rFonts w:hint="eastAsia" w:ascii="宋体" w:hAnsi="宋体" w:cs="宋体"/>
              </w:rPr>
              <w:t>。</w:t>
            </w:r>
          </w:p>
          <w:p>
            <w:pPr>
              <w:numPr>
                <w:ilvl w:val="0"/>
                <w:numId w:val="1"/>
              </w:numPr>
              <w:spacing w:line="260" w:lineRule="exact"/>
              <w:rPr>
                <w:rFonts w:ascii="宋体" w:hAnsi="宋体" w:cs="宋体"/>
              </w:rPr>
            </w:pPr>
            <w:r>
              <w:rPr>
                <w:rFonts w:ascii="宋体" w:hAnsi="宋体" w:cs="宋体"/>
              </w:rPr>
              <w:t>会用多种形式充分表达自己参加春天里的各项活动的经验经历和情感</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182" w:type="dxa"/>
            <w:gridSpan w:val="2"/>
            <w:tcBorders>
              <w:tl2br w:val="single" w:color="auto" w:sz="4" w:space="0"/>
            </w:tcBorders>
          </w:tcPr>
          <w:p>
            <w:pPr>
              <w:rPr>
                <w:rFonts w:ascii="宋体" w:hAnsi="宋体"/>
                <w:b/>
                <w:bCs/>
                <w:szCs w:val="21"/>
              </w:rPr>
            </w:pPr>
            <w:r>
              <w:rPr>
                <w:rFonts w:hint="eastAsia" w:ascii="宋体" w:hAnsi="宋体"/>
                <w:b/>
                <w:bCs/>
                <w:szCs w:val="21"/>
              </w:rPr>
              <w:t xml:space="preserve">   星期    </w:t>
            </w:r>
          </w:p>
          <w:p>
            <w:pPr>
              <w:rPr>
                <w:rFonts w:ascii="宋体" w:hAnsi="宋体"/>
                <w:b/>
                <w:bCs/>
                <w:szCs w:val="21"/>
              </w:rPr>
            </w:pPr>
            <w:r>
              <w:rPr>
                <w:rFonts w:hint="eastAsia" w:ascii="宋体" w:hAnsi="宋体"/>
                <w:b/>
                <w:bCs/>
                <w:szCs w:val="21"/>
              </w:rPr>
              <w:t>内容</w:t>
            </w:r>
          </w:p>
        </w:tc>
        <w:tc>
          <w:tcPr>
            <w:tcW w:w="1761" w:type="dxa"/>
            <w:gridSpan w:val="2"/>
            <w:vAlign w:val="center"/>
          </w:tcPr>
          <w:p>
            <w:pPr>
              <w:jc w:val="center"/>
              <w:rPr>
                <w:rFonts w:ascii="宋体" w:hAnsi="宋体"/>
                <w:szCs w:val="21"/>
              </w:rPr>
            </w:pPr>
            <w:r>
              <w:rPr>
                <w:rFonts w:hint="eastAsia" w:ascii="宋体" w:hAnsi="宋体"/>
                <w:szCs w:val="21"/>
              </w:rPr>
              <w:t>一</w:t>
            </w:r>
          </w:p>
        </w:tc>
        <w:tc>
          <w:tcPr>
            <w:tcW w:w="1822" w:type="dxa"/>
            <w:vAlign w:val="center"/>
          </w:tcPr>
          <w:p>
            <w:pPr>
              <w:jc w:val="center"/>
              <w:rPr>
                <w:rFonts w:ascii="宋体" w:hAnsi="宋体"/>
                <w:szCs w:val="21"/>
              </w:rPr>
            </w:pPr>
            <w:r>
              <w:rPr>
                <w:rFonts w:hint="eastAsia" w:ascii="宋体" w:hAnsi="宋体"/>
                <w:szCs w:val="21"/>
              </w:rPr>
              <w:t>二</w:t>
            </w:r>
          </w:p>
        </w:tc>
        <w:tc>
          <w:tcPr>
            <w:tcW w:w="1791" w:type="dxa"/>
            <w:vAlign w:val="center"/>
          </w:tcPr>
          <w:p>
            <w:pPr>
              <w:jc w:val="center"/>
              <w:rPr>
                <w:rFonts w:ascii="宋体" w:hAnsi="宋体"/>
                <w:szCs w:val="21"/>
              </w:rPr>
            </w:pPr>
            <w:r>
              <w:rPr>
                <w:rFonts w:hint="eastAsia" w:ascii="宋体" w:hAnsi="宋体"/>
                <w:szCs w:val="21"/>
              </w:rPr>
              <w:t>三</w:t>
            </w:r>
          </w:p>
        </w:tc>
        <w:tc>
          <w:tcPr>
            <w:tcW w:w="1613" w:type="dxa"/>
            <w:vAlign w:val="center"/>
          </w:tcPr>
          <w:p>
            <w:pPr>
              <w:jc w:val="center"/>
              <w:rPr>
                <w:rFonts w:ascii="宋体" w:hAnsi="宋体"/>
                <w:szCs w:val="21"/>
              </w:rPr>
            </w:pPr>
            <w:r>
              <w:rPr>
                <w:rFonts w:hint="eastAsia" w:ascii="宋体" w:hAnsi="宋体"/>
                <w:szCs w:val="21"/>
              </w:rPr>
              <w:t>四</w:t>
            </w:r>
          </w:p>
        </w:tc>
        <w:tc>
          <w:tcPr>
            <w:tcW w:w="1971" w:type="dxa"/>
            <w:gridSpan w:val="2"/>
            <w:vAlign w:val="center"/>
          </w:tcPr>
          <w:p>
            <w:pPr>
              <w:jc w:val="center"/>
              <w:rPr>
                <w:rFonts w:ascii="宋体" w:hAnsi="宋体"/>
                <w:szCs w:val="21"/>
              </w:rPr>
            </w:pPr>
            <w:r>
              <w:rPr>
                <w:rFonts w:hint="eastAsia" w:ascii="宋体" w:hAnsi="宋体"/>
                <w:szCs w:val="21"/>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645" w:type="dxa"/>
            <w:vMerge w:val="restart"/>
            <w:vAlign w:val="center"/>
          </w:tcPr>
          <w:p>
            <w:pPr>
              <w:ind w:left="162"/>
              <w:rPr>
                <w:rFonts w:ascii="宋体" w:hAnsi="宋体"/>
                <w:b/>
                <w:bCs/>
                <w:szCs w:val="21"/>
              </w:rPr>
            </w:pPr>
            <w:r>
              <w:rPr>
                <w:rFonts w:hint="eastAsia" w:ascii="宋体" w:hAnsi="宋体"/>
                <w:b/>
                <w:bCs/>
                <w:szCs w:val="21"/>
              </w:rPr>
              <w:t>晨间活动</w:t>
            </w:r>
          </w:p>
        </w:tc>
        <w:tc>
          <w:tcPr>
            <w:tcW w:w="537" w:type="dxa"/>
            <w:vAlign w:val="center"/>
          </w:tcPr>
          <w:p>
            <w:pPr>
              <w:rPr>
                <w:rFonts w:ascii="宋体" w:hAnsi="宋体"/>
                <w:b/>
                <w:bCs/>
                <w:szCs w:val="21"/>
              </w:rPr>
            </w:pPr>
            <w:r>
              <w:rPr>
                <w:rFonts w:hint="eastAsia" w:ascii="宋体" w:hAnsi="宋体"/>
                <w:b/>
                <w:bCs/>
                <w:szCs w:val="21"/>
              </w:rPr>
              <w:t>室内</w:t>
            </w:r>
          </w:p>
        </w:tc>
        <w:tc>
          <w:tcPr>
            <w:tcW w:w="8958" w:type="dxa"/>
            <w:gridSpan w:val="7"/>
            <w:tcBorders>
              <w:bottom w:val="single" w:color="auto" w:sz="4" w:space="0"/>
              <w:right w:val="single" w:color="auto" w:sz="4" w:space="0"/>
            </w:tcBorders>
            <w:vAlign w:val="center"/>
          </w:tcPr>
          <w:p>
            <w:pPr>
              <w:rPr>
                <w:rFonts w:ascii="宋体" w:hAnsi="宋体"/>
                <w:bCs/>
                <w:szCs w:val="21"/>
              </w:rPr>
            </w:pPr>
            <w:r>
              <w:rPr>
                <w:rFonts w:hint="eastAsia" w:ascii="宋体" w:hAnsi="宋体"/>
                <w:bCs/>
                <w:szCs w:val="21"/>
              </w:rPr>
              <w:t xml:space="preserve">益智区：春天的秘密、昆虫      阅读区：遇见春天、和春天一起去种树             </w:t>
            </w:r>
          </w:p>
          <w:p>
            <w:pPr>
              <w:rPr>
                <w:rFonts w:ascii="宋体" w:hAnsi="宋体"/>
                <w:bCs/>
                <w:szCs w:val="21"/>
              </w:rPr>
            </w:pPr>
            <w:r>
              <w:rPr>
                <w:rFonts w:hint="eastAsia" w:ascii="宋体" w:hAnsi="宋体"/>
                <w:bCs/>
                <w:szCs w:val="21"/>
              </w:rPr>
              <w:t>美工区：春天的花草地、燕子    种植区：种植植物、观察小蝌蚪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645" w:type="dxa"/>
            <w:vMerge w:val="continue"/>
            <w:tcBorders>
              <w:bottom w:val="single" w:color="auto" w:sz="4" w:space="0"/>
            </w:tcBorders>
          </w:tcPr>
          <w:p>
            <w:pPr>
              <w:ind w:left="162"/>
              <w:jc w:val="center"/>
              <w:rPr>
                <w:rFonts w:ascii="宋体" w:hAnsi="宋体"/>
                <w:szCs w:val="21"/>
              </w:rPr>
            </w:pPr>
          </w:p>
        </w:tc>
        <w:tc>
          <w:tcPr>
            <w:tcW w:w="537" w:type="dxa"/>
            <w:tcBorders>
              <w:bottom w:val="single" w:color="auto" w:sz="4" w:space="0"/>
            </w:tcBorders>
            <w:vAlign w:val="center"/>
          </w:tcPr>
          <w:p>
            <w:pPr>
              <w:rPr>
                <w:rFonts w:ascii="宋体" w:hAnsi="宋体"/>
                <w:b/>
                <w:szCs w:val="21"/>
              </w:rPr>
            </w:pPr>
            <w:r>
              <w:rPr>
                <w:rFonts w:hint="eastAsia" w:ascii="宋体" w:hAnsi="宋体"/>
                <w:b/>
                <w:szCs w:val="21"/>
              </w:rPr>
              <w:t>室外</w:t>
            </w:r>
          </w:p>
        </w:tc>
        <w:tc>
          <w:tcPr>
            <w:tcW w:w="8958" w:type="dxa"/>
            <w:gridSpan w:val="7"/>
            <w:tcBorders>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好玩的山坡、玩沙乐、快乐跳绳、七彩大象</w:t>
            </w:r>
            <w:r>
              <w:rPr>
                <w:rFonts w:hint="eastAsia" w:ascii="宋体" w:hAnsi="宋体"/>
                <w:szCs w:val="21"/>
                <w:lang w:eastAsia="zh-CN"/>
              </w:rPr>
              <w:t>、</w:t>
            </w:r>
            <w:r>
              <w:rPr>
                <w:rFonts w:hint="eastAsia" w:ascii="宋体" w:hAnsi="宋体"/>
                <w:szCs w:val="21"/>
              </w:rPr>
              <w:t>套圈圈</w:t>
            </w:r>
            <w:r>
              <w:rPr>
                <w:rFonts w:hint="eastAsia" w:ascii="宋体" w:hAnsi="宋体"/>
                <w:szCs w:val="21"/>
                <w:lang w:eastAsia="zh-CN"/>
              </w:rPr>
              <w:t>、</w:t>
            </w:r>
            <w:r>
              <w:rPr>
                <w:rFonts w:hint="eastAsia" w:ascii="宋体" w:hAnsi="宋体"/>
                <w:szCs w:val="21"/>
              </w:rPr>
              <w:t>花样玩球、平衡板</w:t>
            </w:r>
          </w:p>
          <w:p>
            <w:pPr>
              <w:spacing w:line="240" w:lineRule="exact"/>
              <w:rPr>
                <w:rFonts w:hint="eastAsia" w:ascii="宋体" w:hAnsi="宋体" w:eastAsia="宋体"/>
                <w:szCs w:val="21"/>
                <w:lang w:eastAsia="zh-CN"/>
              </w:rPr>
            </w:pPr>
            <w:r>
              <w:rPr>
                <w:rFonts w:hint="eastAsia" w:ascii="宋体" w:hAnsi="宋体"/>
                <w:szCs w:val="21"/>
              </w:rPr>
              <w:t>走高跷、蹦床乐、打羽毛球、攀登组合架、羊角球</w:t>
            </w:r>
            <w:r>
              <w:rPr>
                <w:rFonts w:hint="eastAsia" w:ascii="宋体" w:hAnsi="宋体"/>
                <w:szCs w:val="21"/>
                <w:lang w:eastAsia="zh-CN"/>
              </w:rPr>
              <w:t>、</w:t>
            </w:r>
            <w:r>
              <w:rPr>
                <w:rFonts w:hint="eastAsia" w:ascii="宋体" w:hAnsi="宋体"/>
                <w:szCs w:val="21"/>
              </w:rPr>
              <w:t>趣玩彩虹伞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182" w:type="dxa"/>
            <w:gridSpan w:val="2"/>
            <w:vMerge w:val="restart"/>
            <w:vAlign w:val="center"/>
          </w:tcPr>
          <w:p>
            <w:pPr>
              <w:jc w:val="center"/>
              <w:rPr>
                <w:rFonts w:ascii="宋体" w:hAnsi="宋体"/>
                <w:b/>
                <w:szCs w:val="21"/>
              </w:rPr>
            </w:pPr>
            <w:r>
              <w:rPr>
                <w:rFonts w:hint="eastAsia" w:ascii="宋体" w:hAnsi="宋体"/>
                <w:b/>
                <w:szCs w:val="21"/>
              </w:rPr>
              <w:t>晨间谈话</w:t>
            </w:r>
          </w:p>
        </w:tc>
        <w:tc>
          <w:tcPr>
            <w:tcW w:w="8958" w:type="dxa"/>
            <w:gridSpan w:val="7"/>
            <w:tcBorders>
              <w:bottom w:val="single" w:color="auto" w:sz="4" w:space="0"/>
              <w:right w:val="single" w:color="auto" w:sz="4" w:space="0"/>
            </w:tcBorders>
            <w:vAlign w:val="center"/>
          </w:tcPr>
          <w:p>
            <w:pPr>
              <w:rPr>
                <w:rFonts w:hint="eastAsia" w:ascii="宋体" w:hAnsi="宋体" w:eastAsia="宋体"/>
                <w:szCs w:val="21"/>
                <w:lang w:eastAsia="zh-CN"/>
              </w:rPr>
            </w:pPr>
            <w:r>
              <w:rPr>
                <w:rFonts w:hint="eastAsia" w:ascii="宋体" w:hAnsi="宋体"/>
                <w:szCs w:val="21"/>
              </w:rPr>
              <w:t>预设话题：合理饮食、不站在椅子上、不玩塑料袋</w:t>
            </w:r>
            <w:r>
              <w:rPr>
                <w:rFonts w:hint="eastAsia" w:ascii="宋体" w:hAnsi="宋体"/>
                <w:szCs w:val="21"/>
                <w:lang w:eastAsia="zh-CN"/>
              </w:rPr>
              <w:t>、坐椅子的正确姿势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182" w:type="dxa"/>
            <w:gridSpan w:val="2"/>
            <w:vMerge w:val="continue"/>
            <w:tcBorders>
              <w:bottom w:val="single" w:color="auto" w:sz="4" w:space="0"/>
            </w:tcBorders>
            <w:vAlign w:val="center"/>
          </w:tcPr>
          <w:p>
            <w:pPr>
              <w:jc w:val="center"/>
              <w:rPr>
                <w:rFonts w:ascii="宋体" w:hAnsi="宋体"/>
                <w:b/>
                <w:szCs w:val="21"/>
              </w:rPr>
            </w:pPr>
          </w:p>
        </w:tc>
        <w:tc>
          <w:tcPr>
            <w:tcW w:w="8958" w:type="dxa"/>
            <w:gridSpan w:val="7"/>
            <w:tcBorders>
              <w:bottom w:val="single" w:color="auto" w:sz="4" w:space="0"/>
              <w:right w:val="single" w:color="auto" w:sz="4" w:space="0"/>
            </w:tcBorders>
            <w:vAlign w:val="center"/>
          </w:tcPr>
          <w:p>
            <w:pPr>
              <w:rPr>
                <w:rFonts w:ascii="宋体" w:hAnsi="宋体"/>
                <w:szCs w:val="21"/>
              </w:rPr>
            </w:pPr>
            <w:r>
              <w:rPr>
                <w:rFonts w:hint="eastAsia" w:ascii="宋体" w:hAnsi="宋体"/>
                <w:szCs w:val="21"/>
              </w:rPr>
              <w:t>生成话题：春天的发现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182" w:type="dxa"/>
            <w:gridSpan w:val="2"/>
            <w:vAlign w:val="center"/>
          </w:tcPr>
          <w:p>
            <w:pPr>
              <w:jc w:val="center"/>
              <w:rPr>
                <w:rFonts w:ascii="宋体" w:hAnsi="宋体"/>
                <w:b/>
                <w:bCs/>
                <w:szCs w:val="21"/>
              </w:rPr>
            </w:pPr>
            <w:r>
              <w:rPr>
                <w:rFonts w:hint="eastAsia" w:ascii="宋体" w:hAnsi="宋体"/>
                <w:b/>
                <w:bCs/>
                <w:szCs w:val="21"/>
              </w:rPr>
              <w:t>集体分享</w:t>
            </w:r>
          </w:p>
        </w:tc>
        <w:tc>
          <w:tcPr>
            <w:tcW w:w="8958" w:type="dxa"/>
            <w:gridSpan w:val="7"/>
            <w:vAlign w:val="center"/>
          </w:tcPr>
          <w:p>
            <w:pPr>
              <w:rPr>
                <w:rFonts w:ascii="宋体" w:hAnsi="宋体"/>
                <w:b/>
                <w:bCs/>
                <w:szCs w:val="21"/>
              </w:rPr>
            </w:pPr>
            <w:r>
              <w:rPr>
                <w:rFonts w:hint="eastAsia" w:ascii="宋体" w:hAnsi="宋体"/>
                <w:b/>
                <w:bCs/>
                <w:szCs w:val="21"/>
              </w:rPr>
              <w:t>话题与内容：</w:t>
            </w:r>
          </w:p>
          <w:p>
            <w:pPr>
              <w:numPr>
                <w:numId w:val="0"/>
              </w:numPr>
              <w:rPr>
                <w:rFonts w:hint="eastAsia" w:ascii="宋体" w:hAnsi="宋体"/>
                <w:szCs w:val="21"/>
              </w:rPr>
            </w:pPr>
            <w:r>
              <w:rPr>
                <w:rFonts w:hint="eastAsia" w:ascii="宋体" w:hAnsi="宋体"/>
                <w:bCs/>
                <w:szCs w:val="21"/>
                <w:lang w:val="en-US" w:eastAsia="zh-CN"/>
              </w:rPr>
              <w:t>1.学习9的加法</w:t>
            </w:r>
            <w:r>
              <w:rPr>
                <w:rFonts w:hint="eastAsia" w:ascii="宋体" w:hAnsi="宋体"/>
                <w:bCs/>
                <w:szCs w:val="21"/>
              </w:rPr>
              <w:t xml:space="preserve">   </w:t>
            </w:r>
            <w:r>
              <w:rPr>
                <w:rFonts w:ascii="宋体" w:hAnsi="宋体"/>
                <w:bCs/>
                <w:szCs w:val="21"/>
              </w:rPr>
              <w:t>2.</w:t>
            </w:r>
            <w:r>
              <w:rPr>
                <w:rFonts w:hint="eastAsia" w:ascii="宋体" w:hAnsi="宋体"/>
                <w:bCs/>
                <w:szCs w:val="21"/>
              </w:rPr>
              <w:t>丛林野战军</w:t>
            </w:r>
            <w:r>
              <w:rPr>
                <w:rFonts w:ascii="宋体" w:hAnsi="宋体"/>
                <w:szCs w:val="21"/>
              </w:rPr>
              <w:t xml:space="preserve"> </w:t>
            </w:r>
            <w:r>
              <w:rPr>
                <w:rFonts w:hint="eastAsia" w:ascii="宋体" w:hAnsi="宋体"/>
                <w:szCs w:val="21"/>
              </w:rPr>
              <w:t xml:space="preserve">  3.</w:t>
            </w:r>
            <w:r>
              <w:rPr>
                <w:rFonts w:hint="eastAsia" w:ascii="宋体" w:hAnsi="宋体"/>
                <w:spacing w:val="-11"/>
                <w:szCs w:val="21"/>
              </w:rPr>
              <w:t>找春天</w:t>
            </w:r>
            <w:r>
              <w:rPr>
                <w:rFonts w:hint="eastAsia" w:ascii="宋体" w:hAnsi="宋体"/>
                <w:spacing w:val="-20"/>
                <w:szCs w:val="21"/>
              </w:rPr>
              <w:t xml:space="preserve">   </w:t>
            </w:r>
            <w:r>
              <w:rPr>
                <w:rFonts w:ascii="宋体" w:hAnsi="宋体"/>
                <w:szCs w:val="21"/>
              </w:rPr>
              <w:t>4.</w:t>
            </w:r>
            <w:r>
              <w:rPr>
                <w:rFonts w:hint="eastAsia" w:ascii="宋体" w:hAnsi="宋体"/>
                <w:szCs w:val="21"/>
              </w:rPr>
              <w:t xml:space="preserve"> 柳树姑娘  5.春游计划书 </w:t>
            </w:r>
          </w:p>
          <w:p>
            <w:pPr>
              <w:numPr>
                <w:numId w:val="0"/>
              </w:numPr>
              <w:rPr>
                <w:rFonts w:hint="default" w:ascii="宋体" w:hAnsi="宋体" w:eastAsia="宋体"/>
                <w:szCs w:val="21"/>
                <w:lang w:val="en-US" w:eastAsia="zh-CN"/>
              </w:rPr>
            </w:pPr>
            <w:r>
              <w:rPr>
                <w:rFonts w:hint="eastAsia" w:ascii="宋体" w:hAnsi="宋体"/>
                <w:szCs w:val="21"/>
                <w:lang w:val="en-US" w:eastAsia="zh-CN"/>
              </w:rPr>
              <w:t>6.</w:t>
            </w:r>
            <w:r>
              <w:rPr>
                <w:rFonts w:hint="eastAsia" w:ascii="宋体" w:hAnsi="宋体"/>
                <w:spacing w:val="-14"/>
                <w:szCs w:val="21"/>
              </w:rPr>
              <w:t>桃树下的小白兔</w:t>
            </w:r>
            <w:r>
              <w:rPr>
                <w:rFonts w:hint="eastAsia" w:ascii="宋体" w:hAnsi="宋体"/>
                <w:spacing w:val="-14"/>
                <w:szCs w:val="21"/>
                <w:lang w:val="en-US" w:eastAsia="zh-CN"/>
              </w:rPr>
              <w:t xml:space="preserve">    7.春天</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8" w:hRule="atLeast"/>
        </w:trPr>
        <w:tc>
          <w:tcPr>
            <w:tcW w:w="1182" w:type="dxa"/>
            <w:gridSpan w:val="2"/>
            <w:vAlign w:val="center"/>
          </w:tcPr>
          <w:p>
            <w:pPr>
              <w:rPr>
                <w:rFonts w:ascii="宋体" w:hAnsi="宋体"/>
                <w:b/>
                <w:bCs/>
                <w:szCs w:val="21"/>
              </w:rPr>
            </w:pPr>
          </w:p>
          <w:p>
            <w:pPr>
              <w:jc w:val="center"/>
              <w:rPr>
                <w:rFonts w:ascii="宋体" w:hAnsi="宋体"/>
                <w:b/>
                <w:bCs/>
                <w:szCs w:val="21"/>
              </w:rPr>
            </w:pPr>
            <w:r>
              <w:rPr>
                <w:rFonts w:hint="eastAsia" w:ascii="宋体" w:hAnsi="宋体"/>
                <w:b/>
                <w:bCs/>
                <w:szCs w:val="21"/>
              </w:rPr>
              <w:t>游戏活动</w:t>
            </w:r>
          </w:p>
          <w:p>
            <w:pPr>
              <w:jc w:val="center"/>
              <w:rPr>
                <w:rFonts w:ascii="宋体" w:hAnsi="宋体"/>
                <w:b/>
                <w:bCs/>
                <w:szCs w:val="21"/>
              </w:rPr>
            </w:pPr>
          </w:p>
        </w:tc>
        <w:tc>
          <w:tcPr>
            <w:tcW w:w="1761" w:type="dxa"/>
            <w:gridSpan w:val="2"/>
            <w:vAlign w:val="center"/>
          </w:tcPr>
          <w:p>
            <w:pPr>
              <w:rPr>
                <w:rFonts w:ascii="宋体" w:hAnsi="宋体"/>
                <w:b/>
                <w:bCs/>
                <w:szCs w:val="21"/>
              </w:rPr>
            </w:pPr>
            <w:r>
              <w:rPr>
                <w:rFonts w:hint="eastAsia" w:ascii="宋体" w:hAnsi="宋体"/>
                <w:b/>
                <w:bCs/>
                <w:szCs w:val="21"/>
              </w:rPr>
              <w:t>区域活动：</w:t>
            </w:r>
          </w:p>
          <w:p>
            <w:pPr>
              <w:jc w:val="left"/>
              <w:rPr>
                <w:rFonts w:ascii="宋体" w:hAnsi="宋体"/>
                <w:spacing w:val="-6"/>
                <w:szCs w:val="21"/>
              </w:rPr>
            </w:pPr>
            <w:r>
              <w:rPr>
                <w:rFonts w:hint="eastAsia" w:ascii="宋体" w:hAnsi="宋体"/>
                <w:spacing w:val="-6"/>
                <w:szCs w:val="21"/>
              </w:rPr>
              <w:t xml:space="preserve">美术区：春天的花园     </w:t>
            </w:r>
          </w:p>
          <w:p>
            <w:pPr>
              <w:jc w:val="left"/>
              <w:rPr>
                <w:rFonts w:ascii="宋体" w:hAnsi="宋体"/>
                <w:spacing w:val="-6"/>
                <w:szCs w:val="21"/>
              </w:rPr>
            </w:pPr>
            <w:r>
              <w:rPr>
                <w:rFonts w:hint="eastAsia" w:ascii="宋体" w:hAnsi="宋体"/>
                <w:spacing w:val="-6"/>
                <w:szCs w:val="21"/>
              </w:rPr>
              <w:t>科探区：春游棋</w:t>
            </w:r>
          </w:p>
          <w:p>
            <w:pPr>
              <w:jc w:val="left"/>
              <w:rPr>
                <w:rFonts w:ascii="宋体" w:hAnsi="宋体"/>
                <w:spacing w:val="-6"/>
                <w:szCs w:val="21"/>
              </w:rPr>
            </w:pPr>
            <w:r>
              <w:rPr>
                <w:rFonts w:hint="eastAsia" w:ascii="宋体" w:hAnsi="宋体"/>
                <w:spacing w:val="-6"/>
                <w:szCs w:val="21"/>
              </w:rPr>
              <w:t>表演区：春游去</w:t>
            </w:r>
          </w:p>
          <w:p>
            <w:pPr>
              <w:jc w:val="left"/>
              <w:rPr>
                <w:rFonts w:ascii="宋体" w:hAnsi="宋体"/>
                <w:b/>
                <w:bCs/>
                <w:szCs w:val="21"/>
              </w:rPr>
            </w:pPr>
            <w:r>
              <w:rPr>
                <w:rFonts w:hint="eastAsia" w:ascii="宋体" w:hAnsi="宋体"/>
                <w:b/>
                <w:bCs/>
                <w:szCs w:val="21"/>
              </w:rPr>
              <w:t>音乐游戏：</w:t>
            </w:r>
          </w:p>
          <w:p>
            <w:pPr>
              <w:jc w:val="left"/>
              <w:rPr>
                <w:rFonts w:ascii="宋体" w:hAnsi="宋体"/>
                <w:szCs w:val="21"/>
              </w:rPr>
            </w:pPr>
            <w:r>
              <w:rPr>
                <w:rFonts w:hint="eastAsia" w:ascii="宋体" w:hAnsi="宋体"/>
                <w:szCs w:val="21"/>
              </w:rPr>
              <w:t>大锤小锤</w:t>
            </w:r>
          </w:p>
        </w:tc>
        <w:tc>
          <w:tcPr>
            <w:tcW w:w="1822" w:type="dxa"/>
            <w:vAlign w:val="center"/>
          </w:tcPr>
          <w:p>
            <w:pPr>
              <w:jc w:val="left"/>
              <w:rPr>
                <w:rFonts w:ascii="宋体" w:hAnsi="宋体"/>
                <w:b/>
                <w:spacing w:val="-8"/>
                <w:szCs w:val="21"/>
              </w:rPr>
            </w:pPr>
            <w:r>
              <w:rPr>
                <w:rFonts w:hint="eastAsia" w:ascii="宋体" w:hAnsi="宋体"/>
                <w:b/>
                <w:spacing w:val="-8"/>
                <w:szCs w:val="21"/>
              </w:rPr>
              <w:t>户外自主游戏：</w:t>
            </w:r>
          </w:p>
          <w:p>
            <w:pPr>
              <w:widowControl/>
              <w:rPr>
                <w:rFonts w:ascii="宋体" w:hAnsi="宋体"/>
                <w:spacing w:val="-11"/>
                <w:szCs w:val="21"/>
              </w:rPr>
            </w:pPr>
            <w:r>
              <w:rPr>
                <w:rFonts w:hint="eastAsia" w:ascii="宋体" w:hAnsi="宋体"/>
                <w:spacing w:val="-11"/>
                <w:szCs w:val="21"/>
              </w:rPr>
              <w:t>沙池区：春天的花园</w:t>
            </w:r>
          </w:p>
          <w:p>
            <w:pPr>
              <w:widowControl/>
              <w:rPr>
                <w:rFonts w:ascii="宋体" w:hAnsi="宋体"/>
                <w:spacing w:val="-11"/>
                <w:szCs w:val="21"/>
              </w:rPr>
            </w:pPr>
            <w:r>
              <w:rPr>
                <w:rFonts w:hint="eastAsia" w:ascii="宋体" w:hAnsi="宋体"/>
                <w:spacing w:val="-11"/>
                <w:szCs w:val="21"/>
              </w:rPr>
              <w:t>运动区：开心三轮车</w:t>
            </w:r>
          </w:p>
          <w:p>
            <w:pPr>
              <w:widowControl/>
              <w:rPr>
                <w:rFonts w:ascii="宋体" w:hAnsi="宋体"/>
                <w:spacing w:val="-11"/>
                <w:szCs w:val="21"/>
              </w:rPr>
            </w:pPr>
            <w:r>
              <w:rPr>
                <w:rFonts w:hint="eastAsia" w:ascii="宋体" w:hAnsi="宋体"/>
                <w:spacing w:val="-11"/>
                <w:szCs w:val="21"/>
              </w:rPr>
              <w:t>建构区：美丽的公园</w:t>
            </w:r>
          </w:p>
          <w:p>
            <w:pPr>
              <w:widowControl/>
              <w:rPr>
                <w:rFonts w:ascii="宋体" w:hAnsi="宋体"/>
                <w:b/>
                <w:bCs/>
                <w:szCs w:val="21"/>
              </w:rPr>
            </w:pPr>
            <w:r>
              <w:rPr>
                <w:rFonts w:hint="eastAsia" w:ascii="宋体" w:hAnsi="宋体"/>
                <w:b/>
                <w:bCs/>
                <w:szCs w:val="21"/>
              </w:rPr>
              <w:t>创造性游戏：</w:t>
            </w:r>
          </w:p>
          <w:p>
            <w:pPr>
              <w:rPr>
                <w:rFonts w:ascii="宋体" w:hAnsi="宋体"/>
                <w:szCs w:val="21"/>
              </w:rPr>
            </w:pPr>
            <w:r>
              <w:rPr>
                <w:rFonts w:hint="eastAsia" w:ascii="宋体" w:hAnsi="宋体"/>
                <w:szCs w:val="21"/>
              </w:rPr>
              <w:t>建构游戏：</w:t>
            </w:r>
          </w:p>
          <w:p>
            <w:pPr>
              <w:ind w:firstLine="194" w:firstLineChars="100"/>
              <w:jc w:val="left"/>
              <w:rPr>
                <w:rFonts w:ascii="宋体" w:hAnsi="宋体"/>
                <w:bCs/>
                <w:spacing w:val="-8"/>
                <w:szCs w:val="21"/>
              </w:rPr>
            </w:pPr>
            <w:r>
              <w:rPr>
                <w:rFonts w:hint="eastAsia" w:ascii="宋体" w:hAnsi="宋体"/>
                <w:bCs/>
                <w:spacing w:val="-8"/>
                <w:szCs w:val="21"/>
              </w:rPr>
              <w:t>美丽的公园</w:t>
            </w:r>
          </w:p>
        </w:tc>
        <w:tc>
          <w:tcPr>
            <w:tcW w:w="1791" w:type="dxa"/>
            <w:vAlign w:val="center"/>
          </w:tcPr>
          <w:p>
            <w:pPr>
              <w:rPr>
                <w:rFonts w:ascii="宋体" w:hAnsi="宋体"/>
                <w:b/>
                <w:bCs/>
                <w:szCs w:val="21"/>
              </w:rPr>
            </w:pPr>
            <w:r>
              <w:rPr>
                <w:rFonts w:hint="eastAsia" w:ascii="宋体" w:hAnsi="宋体"/>
                <w:b/>
                <w:bCs/>
                <w:szCs w:val="21"/>
              </w:rPr>
              <w:t>区域活动：</w:t>
            </w:r>
          </w:p>
          <w:p>
            <w:pPr>
              <w:jc w:val="left"/>
              <w:rPr>
                <w:rFonts w:ascii="宋体" w:hAnsi="宋体"/>
                <w:szCs w:val="21"/>
              </w:rPr>
            </w:pPr>
            <w:r>
              <w:rPr>
                <w:rFonts w:hint="eastAsia" w:ascii="宋体" w:hAnsi="宋体"/>
                <w:szCs w:val="21"/>
              </w:rPr>
              <w:t>阅读区：遇见春天</w:t>
            </w:r>
          </w:p>
          <w:p>
            <w:pPr>
              <w:jc w:val="left"/>
              <w:rPr>
                <w:rFonts w:ascii="宋体" w:hAnsi="宋体"/>
                <w:szCs w:val="21"/>
              </w:rPr>
            </w:pPr>
            <w:r>
              <w:rPr>
                <w:rFonts w:hint="eastAsia" w:ascii="宋体" w:hAnsi="宋体"/>
                <w:szCs w:val="21"/>
              </w:rPr>
              <w:t>益智区：测量远近</w:t>
            </w:r>
          </w:p>
          <w:p>
            <w:pPr>
              <w:jc w:val="left"/>
              <w:rPr>
                <w:rFonts w:ascii="宋体" w:hAnsi="宋体"/>
                <w:szCs w:val="21"/>
              </w:rPr>
            </w:pPr>
            <w:r>
              <w:rPr>
                <w:rFonts w:hint="eastAsia" w:ascii="宋体" w:hAnsi="宋体"/>
                <w:szCs w:val="21"/>
              </w:rPr>
              <w:t>表演区：昆虫大联欢</w:t>
            </w:r>
          </w:p>
          <w:p>
            <w:pPr>
              <w:jc w:val="left"/>
              <w:rPr>
                <w:rFonts w:ascii="宋体" w:hAnsi="宋体"/>
                <w:b/>
                <w:bCs/>
                <w:szCs w:val="21"/>
              </w:rPr>
            </w:pPr>
            <w:r>
              <w:rPr>
                <w:rFonts w:hint="eastAsia" w:ascii="宋体" w:hAnsi="宋体"/>
                <w:b/>
                <w:bCs/>
                <w:szCs w:val="21"/>
              </w:rPr>
              <w:t>体育游戏：</w:t>
            </w:r>
          </w:p>
          <w:p>
            <w:pPr>
              <w:ind w:firstLine="210" w:firstLineChars="100"/>
              <w:jc w:val="left"/>
              <w:rPr>
                <w:rFonts w:ascii="宋体" w:hAnsi="宋体"/>
                <w:szCs w:val="21"/>
              </w:rPr>
            </w:pPr>
            <w:r>
              <w:rPr>
                <w:rFonts w:hint="eastAsia" w:ascii="宋体" w:hAnsi="宋体"/>
                <w:szCs w:val="21"/>
              </w:rPr>
              <w:t>我的本领大</w:t>
            </w:r>
          </w:p>
        </w:tc>
        <w:tc>
          <w:tcPr>
            <w:tcW w:w="1792" w:type="dxa"/>
            <w:gridSpan w:val="2"/>
            <w:vAlign w:val="center"/>
          </w:tcPr>
          <w:p>
            <w:pPr>
              <w:jc w:val="center"/>
              <w:rPr>
                <w:rFonts w:hint="default" w:ascii="宋体" w:hAnsi="宋体" w:eastAsia="宋体"/>
                <w:szCs w:val="21"/>
                <w:lang w:val="en-US" w:eastAsia="zh-CN"/>
              </w:rPr>
            </w:pPr>
            <w:r>
              <w:rPr>
                <w:rFonts w:hint="eastAsia" w:ascii="宋体" w:hAnsi="宋体"/>
                <w:szCs w:val="21"/>
                <w:lang w:val="en-US" w:eastAsia="zh-CN"/>
              </w:rPr>
              <w:t>清明放假</w:t>
            </w:r>
          </w:p>
        </w:tc>
        <w:tc>
          <w:tcPr>
            <w:tcW w:w="1792" w:type="dxa"/>
            <w:vAlign w:val="center"/>
          </w:tcPr>
          <w:p>
            <w:pPr>
              <w:rPr>
                <w:rFonts w:ascii="宋体" w:hAnsi="宋体"/>
                <w:b/>
                <w:szCs w:val="21"/>
              </w:rPr>
            </w:pPr>
            <w:r>
              <w:rPr>
                <w:rFonts w:hint="eastAsia" w:ascii="宋体" w:hAnsi="宋体"/>
                <w:b/>
                <w:szCs w:val="21"/>
              </w:rPr>
              <w:t>户外建构游戏：</w:t>
            </w:r>
          </w:p>
          <w:p>
            <w:pPr>
              <w:rPr>
                <w:rFonts w:ascii="宋体" w:hAnsi="宋体"/>
                <w:szCs w:val="21"/>
              </w:rPr>
            </w:pPr>
            <w:r>
              <w:rPr>
                <w:rFonts w:hint="eastAsia" w:ascii="宋体" w:hAnsi="宋体"/>
                <w:bCs/>
                <w:szCs w:val="21"/>
              </w:rPr>
              <w:t xml:space="preserve"> 美丽的公园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182" w:type="dxa"/>
            <w:gridSpan w:val="2"/>
            <w:vAlign w:val="center"/>
          </w:tcPr>
          <w:p>
            <w:pPr>
              <w:jc w:val="center"/>
              <w:rPr>
                <w:rFonts w:ascii="宋体" w:hAnsi="宋体"/>
                <w:b/>
                <w:bCs/>
                <w:szCs w:val="21"/>
              </w:rPr>
            </w:pPr>
            <w:r>
              <w:rPr>
                <w:rFonts w:hint="eastAsia" w:ascii="宋体" w:hAnsi="宋体"/>
                <w:b/>
                <w:bCs/>
                <w:szCs w:val="21"/>
              </w:rPr>
              <w:t>生成活动</w:t>
            </w:r>
          </w:p>
        </w:tc>
        <w:tc>
          <w:tcPr>
            <w:tcW w:w="8958" w:type="dxa"/>
            <w:gridSpan w:val="7"/>
            <w:tcBorders>
              <w:top w:val="nil"/>
            </w:tcBorders>
            <w:vAlign w:val="center"/>
          </w:tcPr>
          <w:p>
            <w:pPr>
              <w:widowControl/>
              <w:jc w:val="left"/>
              <w:rPr>
                <w:rFonts w:ascii="宋体" w:hAnsi="宋体"/>
                <w:szCs w:val="21"/>
              </w:rPr>
            </w:pPr>
            <w:r>
              <w:rPr>
                <w:rFonts w:hint="eastAsia" w:ascii="宋体" w:hAnsi="宋体"/>
                <w:szCs w:val="21"/>
              </w:rPr>
              <w:t xml:space="preserve"> </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3" w:hRule="atLeast"/>
        </w:trPr>
        <w:tc>
          <w:tcPr>
            <w:tcW w:w="1182" w:type="dxa"/>
            <w:gridSpan w:val="2"/>
            <w:vAlign w:val="center"/>
          </w:tcPr>
          <w:p>
            <w:pPr>
              <w:jc w:val="center"/>
              <w:rPr>
                <w:rFonts w:ascii="宋体" w:hAnsi="宋体"/>
                <w:b/>
                <w:bCs/>
                <w:szCs w:val="21"/>
              </w:rPr>
            </w:pPr>
            <w:r>
              <w:rPr>
                <w:rFonts w:hint="eastAsia" w:ascii="宋体" w:hAnsi="宋体"/>
                <w:b/>
                <w:bCs/>
                <w:szCs w:val="21"/>
              </w:rPr>
              <w:t>课程资源</w:t>
            </w:r>
          </w:p>
        </w:tc>
        <w:tc>
          <w:tcPr>
            <w:tcW w:w="8958" w:type="dxa"/>
            <w:gridSpan w:val="7"/>
            <w:tcBorders>
              <w:top w:val="nil"/>
            </w:tcBorders>
            <w:vAlign w:val="center"/>
          </w:tcPr>
          <w:p>
            <w:pPr>
              <w:widowControl/>
              <w:numPr>
                <w:ilvl w:val="0"/>
                <w:numId w:val="2"/>
              </w:numPr>
              <w:spacing w:line="260" w:lineRule="exact"/>
              <w:ind w:left="1260" w:hanging="1260" w:hangingChars="600"/>
              <w:jc w:val="left"/>
              <w:rPr>
                <w:rFonts w:ascii="宋体" w:hAnsi="宋体"/>
                <w:szCs w:val="21"/>
              </w:rPr>
            </w:pPr>
            <w:r>
              <w:rPr>
                <w:rFonts w:hint="eastAsia" w:ascii="宋体" w:hAnsi="宋体"/>
                <w:szCs w:val="21"/>
              </w:rPr>
              <w:t>社区资源：开展丰富多彩的远足、寻春等活动，并张贴幼儿活动照片和外出活动记录内容，布置在班级主题墙上。</w:t>
            </w:r>
          </w:p>
          <w:p>
            <w:pPr>
              <w:widowControl/>
              <w:numPr>
                <w:ilvl w:val="0"/>
                <w:numId w:val="2"/>
              </w:numPr>
              <w:spacing w:line="260" w:lineRule="exact"/>
              <w:ind w:left="1260" w:hanging="1260" w:hangingChars="600"/>
              <w:jc w:val="left"/>
              <w:rPr>
                <w:rFonts w:ascii="宋体" w:hAnsi="宋体"/>
                <w:szCs w:val="21"/>
              </w:rPr>
            </w:pPr>
            <w:r>
              <w:rPr>
                <w:rFonts w:hint="eastAsia" w:ascii="宋体" w:hAnsi="宋体"/>
                <w:szCs w:val="21"/>
              </w:rPr>
              <w:t>绘本资源：与春天有关的绘本。</w:t>
            </w:r>
          </w:p>
          <w:p>
            <w:pPr>
              <w:widowControl/>
              <w:numPr>
                <w:ilvl w:val="0"/>
                <w:numId w:val="2"/>
              </w:numPr>
              <w:spacing w:line="260" w:lineRule="exact"/>
              <w:ind w:left="1260" w:hanging="1260" w:hangingChars="600"/>
              <w:jc w:val="left"/>
              <w:rPr>
                <w:rFonts w:ascii="宋体" w:hAnsi="宋体"/>
                <w:szCs w:val="21"/>
              </w:rPr>
            </w:pPr>
            <w:r>
              <w:rPr>
                <w:rFonts w:hint="eastAsia" w:ascii="宋体" w:hAnsi="宋体"/>
                <w:szCs w:val="21"/>
              </w:rPr>
              <w:t>数字化信息资源：各类活动的课件ppt。</w:t>
            </w:r>
          </w:p>
          <w:p>
            <w:pPr>
              <w:widowControl/>
              <w:numPr>
                <w:ilvl w:val="0"/>
                <w:numId w:val="2"/>
              </w:numPr>
              <w:spacing w:line="260" w:lineRule="exact"/>
              <w:ind w:left="1260" w:hanging="1260" w:hangingChars="600"/>
              <w:jc w:val="left"/>
              <w:rPr>
                <w:rFonts w:ascii="宋体" w:hAnsi="宋体"/>
                <w:szCs w:val="21"/>
              </w:rPr>
            </w:pPr>
            <w:r>
              <w:rPr>
                <w:rFonts w:hint="eastAsia" w:ascii="宋体" w:hAnsi="宋体"/>
                <w:szCs w:val="21"/>
              </w:rPr>
              <w:t>班级环境与材料调整：</w:t>
            </w:r>
          </w:p>
          <w:p>
            <w:pPr>
              <w:widowControl/>
              <w:jc w:val="left"/>
              <w:rPr>
                <w:rFonts w:ascii="新宋体" w:hAnsi="新宋体" w:eastAsia="新宋体" w:cs="新宋体"/>
                <w:szCs w:val="21"/>
              </w:rPr>
            </w:pPr>
            <w:r>
              <w:rPr>
                <w:rFonts w:hint="eastAsia" w:ascii="宋体" w:hAnsi="宋体"/>
                <w:szCs w:val="21"/>
              </w:rPr>
              <w:t>（1）在主题墙上张贴幼儿远足、春游活动的照片，供幼儿课间游戏的时候交流讨论。</w:t>
            </w:r>
          </w:p>
          <w:p>
            <w:pPr>
              <w:widowControl/>
              <w:spacing w:line="260" w:lineRule="exact"/>
              <w:jc w:val="left"/>
              <w:rPr>
                <w:rFonts w:ascii="宋体" w:hAnsi="宋体"/>
                <w:szCs w:val="21"/>
              </w:rPr>
            </w:pPr>
            <w:r>
              <w:rPr>
                <w:rFonts w:hint="eastAsia" w:ascii="宋体" w:hAnsi="宋体"/>
                <w:szCs w:val="21"/>
              </w:rPr>
              <w:t>（2）在美术区提供橡皮泥、彩纸、废旧可乐瓶等材料，让幼儿进行有关“春天”的小制作。</w:t>
            </w:r>
          </w:p>
          <w:p>
            <w:pPr>
              <w:widowControl/>
              <w:spacing w:line="260" w:lineRule="exact"/>
              <w:ind w:left="-1260" w:leftChars="-600"/>
              <w:jc w:val="left"/>
              <w:rPr>
                <w:rFonts w:ascii="宋体" w:hAnsi="宋体"/>
                <w:szCs w:val="21"/>
              </w:rPr>
            </w:pPr>
            <w:r>
              <w:rPr>
                <w:rFonts w:hint="eastAsia" w:ascii="宋体" w:hAnsi="宋体"/>
                <w:szCs w:val="21"/>
              </w:rPr>
              <w:t>（2）</w:t>
            </w:r>
          </w:p>
          <w:p>
            <w:pPr>
              <w:widowControl/>
              <w:ind w:left="-1260" w:leftChars="-600"/>
              <w:jc w:val="left"/>
              <w:rPr>
                <w:rFonts w:ascii="宋体" w:hAnsi="宋体"/>
                <w:szCs w:val="21"/>
              </w:rPr>
            </w:pPr>
            <w:r>
              <w:rPr>
                <w:rFonts w:ascii="宋体" w:hAnsi="宋体"/>
                <w:szCs w:val="21"/>
              </w:rPr>
              <w:t>2.</w:t>
            </w:r>
            <w:r>
              <w:rPr>
                <w:rFonts w:hint="eastAsia" w:ascii="宋体" w:hAnsi="宋体"/>
                <w:szCs w:val="21"/>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1182" w:type="dxa"/>
            <w:gridSpan w:val="2"/>
            <w:vAlign w:val="center"/>
          </w:tcPr>
          <w:p>
            <w:pPr>
              <w:jc w:val="center"/>
              <w:rPr>
                <w:rFonts w:ascii="宋体" w:hAnsi="宋体"/>
                <w:szCs w:val="21"/>
              </w:rPr>
            </w:pPr>
            <w:r>
              <w:rPr>
                <w:rFonts w:hint="eastAsia" w:ascii="宋体" w:hAnsi="宋体"/>
                <w:b/>
                <w:bCs/>
                <w:szCs w:val="21"/>
              </w:rPr>
              <w:t>保育工作</w:t>
            </w:r>
          </w:p>
        </w:tc>
        <w:tc>
          <w:tcPr>
            <w:tcW w:w="8958" w:type="dxa"/>
            <w:gridSpan w:val="7"/>
            <w:tcBorders>
              <w:top w:val="nil"/>
              <w:bottom w:val="nil"/>
            </w:tcBorders>
            <w:vAlign w:val="center"/>
          </w:tcPr>
          <w:p>
            <w:pPr>
              <w:rPr>
                <w:rFonts w:ascii="宋体" w:hAnsi="宋体"/>
                <w:szCs w:val="21"/>
              </w:rPr>
            </w:pPr>
            <w:r>
              <w:rPr>
                <w:rFonts w:hint="eastAsia" w:ascii="宋体" w:hAnsi="宋体"/>
                <w:szCs w:val="21"/>
              </w:rPr>
              <w:t>引导幼儿在中午搬床的时候要注意安全，不能在教室里追逐打闹。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2" w:type="dxa"/>
            <w:gridSpan w:val="2"/>
            <w:vAlign w:val="center"/>
          </w:tcPr>
          <w:p>
            <w:pPr>
              <w:jc w:val="center"/>
              <w:rPr>
                <w:rFonts w:ascii="宋体" w:hAnsi="宋体"/>
                <w:szCs w:val="21"/>
              </w:rPr>
            </w:pPr>
            <w:r>
              <w:rPr>
                <w:rFonts w:hint="eastAsia" w:ascii="宋体" w:hAnsi="宋体"/>
                <w:b/>
                <w:bCs/>
                <w:szCs w:val="21"/>
              </w:rPr>
              <w:t>家园共育</w:t>
            </w:r>
          </w:p>
        </w:tc>
        <w:tc>
          <w:tcPr>
            <w:tcW w:w="8958" w:type="dxa"/>
            <w:gridSpan w:val="7"/>
            <w:vAlign w:val="center"/>
          </w:tcPr>
          <w:p>
            <w:pPr>
              <w:rPr>
                <w:rFonts w:ascii="宋体" w:hAnsi="宋体" w:eastAsiaTheme="minorEastAsia"/>
                <w:szCs w:val="21"/>
              </w:rPr>
            </w:pPr>
            <w:r>
              <w:rPr>
                <w:rFonts w:hint="eastAsia"/>
              </w:rPr>
              <w:t>请家长帮助幼儿一起完成调查表，并用简单的画面进行记录：祖辈、长辈小时候的春天活动。建议家长在下春雨的时候，鼓励孩子走一走、摸一摸、看一看，用多种感官感受春雨的特点。</w:t>
            </w:r>
          </w:p>
        </w:tc>
      </w:tr>
    </w:tbl>
    <w:p>
      <w:r>
        <w:rPr>
          <w:rFonts w:hint="eastAsia"/>
          <w:sz w:val="24"/>
        </w:rPr>
        <w:t xml:space="preserve"> </w:t>
      </w:r>
      <w:r>
        <w:rPr>
          <w:sz w:val="24"/>
        </w:rPr>
        <w:t xml:space="preserve"> </w:t>
      </w:r>
      <w:r>
        <w:rPr>
          <w:rFonts w:hint="eastAsia"/>
          <w:sz w:val="24"/>
        </w:rPr>
        <w:t xml:space="preserve">  班级老师：何家宏 王燕媛 钱正凤</w:t>
      </w:r>
      <w:r>
        <w:rPr>
          <w:rFonts w:asciiTheme="minorEastAsia" w:hAnsiTheme="minorEastAsia" w:eastAsiaTheme="minorEastAsia"/>
          <w:sz w:val="24"/>
        </w:rPr>
        <w:t xml:space="preserve">         </w:t>
      </w:r>
      <w:r>
        <w:rPr>
          <w:rFonts w:hint="eastAsia" w:asciiTheme="minorEastAsia" w:hAnsiTheme="minorEastAsia" w:eastAsiaTheme="minorEastAsia"/>
          <w:sz w:val="24"/>
        </w:rPr>
        <w:t>第七周      20</w:t>
      </w:r>
      <w:r>
        <w:rPr>
          <w:rFonts w:asciiTheme="minorEastAsia" w:hAnsiTheme="minorEastAsia" w:eastAsiaTheme="minorEastAsia"/>
          <w:sz w:val="24"/>
        </w:rPr>
        <w:t>2</w:t>
      </w:r>
      <w:r>
        <w:rPr>
          <w:rFonts w:hint="eastAsia" w:asciiTheme="minorEastAsia" w:hAnsiTheme="minorEastAsia" w:eastAsiaTheme="minorEastAsia"/>
          <w:sz w:val="24"/>
        </w:rPr>
        <w:t>4年4月1日——4月</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日</w:t>
      </w:r>
    </w:p>
    <w:sectPr>
      <w:headerReference r:id="rId3" w:type="default"/>
      <w:footerReference r:id="rId4" w:type="default"/>
      <w:pgSz w:w="11906" w:h="16838"/>
      <w:pgMar w:top="1440" w:right="907" w:bottom="144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rPr>
      <w:t xml:space="preserve">  </w:t>
    </w:r>
    <w:r>
      <w:drawing>
        <wp:inline distT="0" distB="0" distL="114300" distR="114300">
          <wp:extent cx="1861820" cy="636270"/>
          <wp:effectExtent l="0" t="0" r="5080" b="11430"/>
          <wp:docPr id="11" name="图片 11" descr="C:\Users\Administrator\Desktop\8.30(1).png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8.30(1).png8.30(1)"/>
                  <pic:cNvPicPr>
                    <a:picLocks noChangeAspect="1"/>
                  </pic:cNvPicPr>
                </pic:nvPicPr>
                <pic:blipFill>
                  <a:blip r:embed="rId1"/>
                  <a:srcRect/>
                  <a:stretch>
                    <a:fillRect/>
                  </a:stretch>
                </pic:blipFill>
                <pic:spPr>
                  <a:xfrm>
                    <a:off x="0" y="0"/>
                    <a:ext cx="1861820" cy="63627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sz w:val="21"/>
        <w:szCs w:val="21"/>
      </w:rPr>
    </w:pPr>
    <w:r>
      <w:rPr>
        <w:rFonts w:hint="eastAsia"/>
        <w:sz w:val="21"/>
        <w:szCs w:val="21"/>
      </w:rPr>
      <w:t>带着想象长大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FF146"/>
    <w:multiLevelType w:val="singleLevel"/>
    <w:tmpl w:val="83BFF146"/>
    <w:lvl w:ilvl="0" w:tentative="0">
      <w:start w:val="1"/>
      <w:numFmt w:val="decimal"/>
      <w:lvlText w:val="%1."/>
      <w:lvlJc w:val="left"/>
      <w:pPr>
        <w:tabs>
          <w:tab w:val="left" w:pos="312"/>
        </w:tabs>
      </w:pPr>
    </w:lvl>
  </w:abstractNum>
  <w:abstractNum w:abstractNumId="1">
    <w:nsid w:val="B1B835B2"/>
    <w:multiLevelType w:val="singleLevel"/>
    <w:tmpl w:val="B1B835B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VlNDYzYTMwNjA2MTE3ZGViMDNiYmRlNjM3NmE4MjYifQ=="/>
  </w:docVars>
  <w:rsids>
    <w:rsidRoot w:val="007D057B"/>
    <w:rsid w:val="000443E9"/>
    <w:rsid w:val="000A5B38"/>
    <w:rsid w:val="000B39D2"/>
    <w:rsid w:val="00186727"/>
    <w:rsid w:val="0025199A"/>
    <w:rsid w:val="00270186"/>
    <w:rsid w:val="003A7936"/>
    <w:rsid w:val="00405269"/>
    <w:rsid w:val="00416693"/>
    <w:rsid w:val="00427288"/>
    <w:rsid w:val="004F636D"/>
    <w:rsid w:val="0057337E"/>
    <w:rsid w:val="00591A10"/>
    <w:rsid w:val="00593BCC"/>
    <w:rsid w:val="00615D66"/>
    <w:rsid w:val="00635408"/>
    <w:rsid w:val="0066006A"/>
    <w:rsid w:val="00694B2C"/>
    <w:rsid w:val="006955A4"/>
    <w:rsid w:val="006F7849"/>
    <w:rsid w:val="00704AFA"/>
    <w:rsid w:val="007D057B"/>
    <w:rsid w:val="007D78DC"/>
    <w:rsid w:val="007E0376"/>
    <w:rsid w:val="0084003B"/>
    <w:rsid w:val="0092550C"/>
    <w:rsid w:val="0094728A"/>
    <w:rsid w:val="009842E9"/>
    <w:rsid w:val="009A7030"/>
    <w:rsid w:val="009F1BF1"/>
    <w:rsid w:val="00A152B6"/>
    <w:rsid w:val="00A36E44"/>
    <w:rsid w:val="00A37B09"/>
    <w:rsid w:val="00A91A65"/>
    <w:rsid w:val="00B57091"/>
    <w:rsid w:val="00B95276"/>
    <w:rsid w:val="00C544BC"/>
    <w:rsid w:val="00D87B05"/>
    <w:rsid w:val="00D93CC1"/>
    <w:rsid w:val="00D9780F"/>
    <w:rsid w:val="00F05B3A"/>
    <w:rsid w:val="00F832EE"/>
    <w:rsid w:val="00FA25F8"/>
    <w:rsid w:val="00FD62AE"/>
    <w:rsid w:val="0134185B"/>
    <w:rsid w:val="06722F8D"/>
    <w:rsid w:val="0CFF1BF3"/>
    <w:rsid w:val="0D190702"/>
    <w:rsid w:val="0DB04A64"/>
    <w:rsid w:val="12837EF9"/>
    <w:rsid w:val="15A05265"/>
    <w:rsid w:val="16BE2154"/>
    <w:rsid w:val="1F6E72A7"/>
    <w:rsid w:val="22F441EB"/>
    <w:rsid w:val="237642CC"/>
    <w:rsid w:val="24812BB7"/>
    <w:rsid w:val="2A4C4C2F"/>
    <w:rsid w:val="2B3136E2"/>
    <w:rsid w:val="2DE753EB"/>
    <w:rsid w:val="2E9407AE"/>
    <w:rsid w:val="2EB23BE8"/>
    <w:rsid w:val="2F68177C"/>
    <w:rsid w:val="2FCE134B"/>
    <w:rsid w:val="30AF6B19"/>
    <w:rsid w:val="323E39E4"/>
    <w:rsid w:val="33146240"/>
    <w:rsid w:val="369938DF"/>
    <w:rsid w:val="3C7633EA"/>
    <w:rsid w:val="3F0E78EA"/>
    <w:rsid w:val="3F954E41"/>
    <w:rsid w:val="409D5D7A"/>
    <w:rsid w:val="42A15FF5"/>
    <w:rsid w:val="45991206"/>
    <w:rsid w:val="4723347D"/>
    <w:rsid w:val="478D0CFE"/>
    <w:rsid w:val="47F00E85"/>
    <w:rsid w:val="482A083B"/>
    <w:rsid w:val="4BED4059"/>
    <w:rsid w:val="4EDB63EB"/>
    <w:rsid w:val="4EEC54E7"/>
    <w:rsid w:val="4F147B4F"/>
    <w:rsid w:val="501A73E7"/>
    <w:rsid w:val="504347B6"/>
    <w:rsid w:val="50B04645"/>
    <w:rsid w:val="52010621"/>
    <w:rsid w:val="531F2FCA"/>
    <w:rsid w:val="53A82432"/>
    <w:rsid w:val="546926EB"/>
    <w:rsid w:val="56B63485"/>
    <w:rsid w:val="580567CC"/>
    <w:rsid w:val="5B904E39"/>
    <w:rsid w:val="5C91458D"/>
    <w:rsid w:val="5CB70498"/>
    <w:rsid w:val="5D235B2D"/>
    <w:rsid w:val="61774135"/>
    <w:rsid w:val="620F48D2"/>
    <w:rsid w:val="638135AD"/>
    <w:rsid w:val="65296B79"/>
    <w:rsid w:val="679F04A6"/>
    <w:rsid w:val="6B014FD4"/>
    <w:rsid w:val="6D6F7251"/>
    <w:rsid w:val="6F5230CA"/>
    <w:rsid w:val="700A0400"/>
    <w:rsid w:val="71683C4B"/>
    <w:rsid w:val="762D3121"/>
    <w:rsid w:val="767E572A"/>
    <w:rsid w:val="783B6A6D"/>
    <w:rsid w:val="7CFB5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autoRedefine/>
    <w:qFormat/>
    <w:uiPriority w:val="0"/>
    <w:pPr>
      <w:ind w:firstLine="480" w:firstLineChars="200"/>
    </w:pPr>
    <w:rPr>
      <w:rFonts w:ascii="Calibri" w:hAnsi="Calibri"/>
      <w:sz w:val="24"/>
    </w:rPr>
  </w:style>
  <w:style w:type="paragraph" w:styleId="3">
    <w:name w:val="Balloon Text"/>
    <w:basedOn w:val="1"/>
    <w:link w:val="10"/>
    <w:autoRedefine/>
    <w:semiHidden/>
    <w:unhideWhenUsed/>
    <w:qFormat/>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character" w:customStyle="1" w:styleId="10">
    <w:name w:val="批注框文本 Char"/>
    <w:basedOn w:val="7"/>
    <w:link w:val="3"/>
    <w:autoRedefine/>
    <w:semiHidden/>
    <w:qFormat/>
    <w:uiPriority w:val="99"/>
    <w:rPr>
      <w:sz w:val="18"/>
      <w:szCs w:val="18"/>
    </w:rPr>
  </w:style>
  <w:style w:type="character" w:customStyle="1" w:styleId="11">
    <w:name w:val="正文文本缩进 Char"/>
    <w:basedOn w:val="7"/>
    <w:link w:val="2"/>
    <w:autoRedefine/>
    <w:qFormat/>
    <w:uiPriority w:val="0"/>
    <w:rPr>
      <w:rFonts w:ascii="Calibri" w:hAnsi="Calibri" w:eastAsia="宋体" w:cs="Times New Roman"/>
      <w:sz w:val="24"/>
      <w:szCs w:val="24"/>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155</Words>
  <Characters>887</Characters>
  <Lines>7</Lines>
  <Paragraphs>2</Paragraphs>
  <TotalTime>0</TotalTime>
  <ScaleCrop>false</ScaleCrop>
  <LinksUpToDate>false</LinksUpToDate>
  <CharactersWithSpaces>1040</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2023-08-17T07:16:00Z</dcterms:created>
  <dc:creator>Administrator</dc:creator>
  <cp:lastModifiedBy>55555</cp:lastModifiedBy>
  <cp:lastPrinted>2024-03-29T05:08:00Z</cp:lastPrinted>
  <dcterms:modified xsi:type="dcterms:W3CDTF">2024-04-01T05:14:08Z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533B576B011441ABBAF1FE06A2365F72_13</vt:lpwstr>
  </property>
</Properties>
</file>