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《学业质量标准导向下小学科学课堂教学策略研究》</w:t>
      </w:r>
    </w:p>
    <w:p>
      <w:pPr>
        <w:keepNext w:val="0"/>
        <w:keepLines w:val="0"/>
        <w:pageBreakBefore w:val="0"/>
        <w:kinsoku/>
        <w:wordWrap/>
        <w:overflowPunct/>
        <w:topLinePunct w:val="0"/>
        <w:autoSpaceDE/>
        <w:autoSpaceDN/>
        <w:bidi w:val="0"/>
        <w:adjustRightInd w:val="0"/>
        <w:snapToGrid w:val="0"/>
        <w:spacing w:beforeAutospacing="0" w:afterAutospacing="0" w:line="320" w:lineRule="exact"/>
        <w:ind w:left="0" w:firstLine="3300" w:firstLineChars="110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阶段性小结（2023.09-2024.01）</w:t>
      </w:r>
    </w:p>
    <w:p>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本学期，全体课题组成员围绕常州市备案课题《学业质量标准导向下小学科学课堂教学策略研究》继续开展研究。本学期主要围绕</w:t>
      </w:r>
      <w:r>
        <w:rPr>
          <w:rFonts w:hint="eastAsia" w:ascii="宋体" w:hAnsi="宋体" w:eastAsia="宋体" w:cs="宋体"/>
          <w:b w:val="0"/>
          <w:bCs w:val="0"/>
          <w:color w:val="auto"/>
          <w:sz w:val="24"/>
          <w:szCs w:val="24"/>
        </w:rPr>
        <w:t>“学业质量标准”“科学课堂转型”</w:t>
      </w:r>
      <w:r>
        <w:rPr>
          <w:rFonts w:hint="eastAsia" w:ascii="宋体" w:hAnsi="宋体" w:eastAsia="宋体" w:cs="Times New Roman"/>
          <w:sz w:val="24"/>
          <w:szCs w:val="24"/>
          <w:lang w:val="en-US" w:eastAsia="zh-CN"/>
        </w:rPr>
        <w:t>的相关理论和相关策略开展研究工作。</w:t>
      </w:r>
    </w:p>
    <w:p>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本学期，课题组成员在经开区教研员夏俭老师的带领下，继续学习本课题研究所需要用到的一些理论知识，以使课题研究能在有力的理论支持下开展工作，使得课题工作更加地科学和到位。</w:t>
      </w:r>
    </w:p>
    <w:p>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为了提高小学科学课堂教学效率，课题组成员不断探索，不断尝试，把各项任务做好，尽全力把可行资料都收集和整理了起来，也进行了相应的教学实践活动。</w:t>
      </w:r>
    </w:p>
    <w:p>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9月，课题组成员徐静和顾晓仙开展了区级教研课。冯仲云小学顾晓仙老师执教的是四年级《鸟喙与取食》。顾老师对教材内容进行拓展延伸，基于学生认知基础，紧紧围绕“鸟喙”的结构与功能这一概念设计探究活动，引导学生在深度体验的基础上感悟结构特征与功能作用的奇妙关系，从而建构核心概念，培养核心素养。崔桥小学徐静老师执教的是五年级《物体的传热本领》，结合生活情境，通过不同材料传热快慢的对比实验，让学生认识到不同材料的导热性能不同，进而将材料的导热性能与其用途相联系，并有意识地引导学生将所学知识运用到实际生活中去。</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auto"/>
          <w:sz w:val="24"/>
          <w:szCs w:val="24"/>
          <w:lang w:val="en-US" w:eastAsia="zh-CN"/>
        </w:rPr>
        <w:t>10月，</w:t>
      </w:r>
      <w:r>
        <w:rPr>
          <w:rFonts w:hint="eastAsia" w:ascii="宋体" w:hAnsi="宋体" w:eastAsia="宋体" w:cs="Times New Roman"/>
          <w:color w:val="auto"/>
          <w:sz w:val="24"/>
          <w:szCs w:val="24"/>
          <w:lang w:val="en-US" w:eastAsia="zh-CN"/>
        </w:rPr>
        <w:t>课题组成员周舒婉和蒋宇新开展了区级教研课。</w:t>
      </w:r>
      <w:r>
        <w:rPr>
          <w:rFonts w:hint="eastAsia" w:ascii="宋体" w:hAnsi="宋体" w:eastAsia="宋体" w:cs="宋体"/>
          <w:b w:val="0"/>
          <w:bCs w:val="0"/>
          <w:color w:val="auto"/>
          <w:sz w:val="24"/>
          <w:szCs w:val="24"/>
          <w:lang w:eastAsia="zh-CN"/>
        </w:rPr>
        <w:t>芙蓉小学的蒋宇新老师执教《透明与不透明》。以生活中各种各样的材料进行探究，明确科学概念：透明与不透明。在教学过程中渗透对比</w:t>
      </w:r>
      <w:r>
        <w:rPr>
          <w:rFonts w:hint="eastAsia" w:ascii="宋体" w:hAnsi="宋体" w:cs="宋体"/>
          <w:b w:val="0"/>
          <w:bCs w:val="0"/>
          <w:color w:val="auto"/>
          <w:sz w:val="24"/>
          <w:szCs w:val="24"/>
          <w:lang w:eastAsia="zh-CN"/>
        </w:rPr>
        <w:t>的</w:t>
      </w:r>
      <w:r>
        <w:rPr>
          <w:rFonts w:hint="eastAsia" w:ascii="宋体" w:hAnsi="宋体" w:eastAsia="宋体" w:cs="宋体"/>
          <w:b w:val="0"/>
          <w:bCs w:val="0"/>
          <w:color w:val="auto"/>
          <w:sz w:val="24"/>
          <w:szCs w:val="24"/>
          <w:lang w:eastAsia="zh-CN"/>
        </w:rPr>
        <w:t>实验方法。在应用环节中教师根据衣、食、住、行等多个方面进行教学设计，让学生自由选择相应材料，形成科学思维能力及科学态度。崔桥小学的周舒婉老师执教《热空气和冷空气》。整节课引导学生发现热空气，知道热空气会上升，寻找热空气上升的原因，教学层层递进。</w:t>
      </w:r>
      <w:r>
        <w:rPr>
          <w:rFonts w:hint="eastAsia" w:ascii="宋体" w:hAnsi="宋体" w:eastAsia="宋体" w:cs="宋体"/>
          <w:b w:val="0"/>
          <w:bCs w:val="0"/>
          <w:color w:val="auto"/>
          <w:sz w:val="24"/>
          <w:szCs w:val="24"/>
        </w:rPr>
        <w:t>最后引导学生将所学知识应用于生活，让学生意识到生活中处处都存在着科学。</w:t>
      </w:r>
    </w:p>
    <w:p>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经开区科学教研员夏俭</w:t>
      </w:r>
      <w:r>
        <w:rPr>
          <w:rFonts w:hint="eastAsia" w:ascii="宋体" w:hAnsi="宋体" w:eastAsia="宋体" w:cs="宋体"/>
          <w:b w:val="0"/>
          <w:bCs w:val="0"/>
          <w:color w:val="auto"/>
          <w:sz w:val="24"/>
          <w:szCs w:val="24"/>
          <w:lang w:eastAsia="zh-CN"/>
        </w:rPr>
        <w:t>主任</w:t>
      </w:r>
      <w:r>
        <w:rPr>
          <w:rFonts w:hint="eastAsia" w:ascii="宋体" w:hAnsi="宋体" w:eastAsia="宋体" w:cs="宋体"/>
          <w:b w:val="0"/>
          <w:bCs w:val="0"/>
          <w:color w:val="auto"/>
          <w:sz w:val="24"/>
          <w:szCs w:val="24"/>
        </w:rPr>
        <w:t>给大家带来了高位引领。科学教学可以从科学</w:t>
      </w:r>
      <w:r>
        <w:rPr>
          <w:rFonts w:hint="eastAsia" w:ascii="宋体" w:hAnsi="宋体" w:eastAsia="宋体" w:cs="宋体"/>
          <w:b w:val="0"/>
          <w:bCs w:val="0"/>
          <w:color w:val="auto"/>
          <w:sz w:val="24"/>
          <w:szCs w:val="24"/>
          <w:lang w:eastAsia="zh-CN"/>
        </w:rPr>
        <w:t>观念</w:t>
      </w:r>
      <w:r>
        <w:rPr>
          <w:rFonts w:hint="eastAsia" w:ascii="宋体" w:hAnsi="宋体" w:eastAsia="宋体" w:cs="宋体"/>
          <w:b w:val="0"/>
          <w:bCs w:val="0"/>
          <w:color w:val="auto"/>
          <w:sz w:val="24"/>
          <w:szCs w:val="24"/>
        </w:rPr>
        <w:t>出发，梳理教学内容，确定教学</w:t>
      </w:r>
      <w:r>
        <w:rPr>
          <w:rFonts w:hint="eastAsia" w:ascii="宋体" w:hAnsi="宋体" w:eastAsia="宋体" w:cs="宋体"/>
          <w:b w:val="0"/>
          <w:bCs w:val="0"/>
          <w:color w:val="auto"/>
          <w:sz w:val="24"/>
          <w:szCs w:val="24"/>
          <w:lang w:eastAsia="zh-CN"/>
        </w:rPr>
        <w:t>板块，教学需要层层递进。</w:t>
      </w:r>
      <w:r>
        <w:rPr>
          <w:rFonts w:hint="eastAsia" w:ascii="宋体" w:hAnsi="宋体" w:eastAsia="宋体" w:cs="宋体"/>
          <w:b w:val="0"/>
          <w:bCs w:val="0"/>
          <w:color w:val="auto"/>
          <w:sz w:val="24"/>
          <w:szCs w:val="24"/>
        </w:rPr>
        <w:t>夏主任还提出了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35+5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的课堂</w:t>
      </w:r>
      <w:r>
        <w:rPr>
          <w:rFonts w:hint="eastAsia" w:ascii="宋体" w:hAnsi="宋体" w:eastAsia="宋体" w:cs="宋体"/>
          <w:b w:val="0"/>
          <w:bCs w:val="0"/>
          <w:color w:val="auto"/>
          <w:sz w:val="24"/>
          <w:szCs w:val="24"/>
          <w:lang w:eastAsia="zh-CN"/>
        </w:rPr>
        <w:t>新样态</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35分钟的课堂教学，5分钟的作业环节，</w:t>
      </w:r>
      <w:r>
        <w:rPr>
          <w:rFonts w:hint="eastAsia" w:ascii="宋体" w:hAnsi="宋体" w:eastAsia="宋体" w:cs="宋体"/>
          <w:b w:val="0"/>
          <w:bCs w:val="0"/>
          <w:color w:val="auto"/>
          <w:sz w:val="24"/>
          <w:szCs w:val="24"/>
        </w:rPr>
        <w:t>科学作业</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sz w:val="24"/>
          <w:szCs w:val="24"/>
        </w:rPr>
        <w:t>设计</w:t>
      </w:r>
      <w:r>
        <w:rPr>
          <w:rFonts w:hint="eastAsia" w:ascii="宋体" w:hAnsi="宋体" w:eastAsia="宋体" w:cs="宋体"/>
          <w:b w:val="0"/>
          <w:bCs w:val="0"/>
          <w:color w:val="auto"/>
          <w:sz w:val="24"/>
          <w:szCs w:val="24"/>
          <w:lang w:eastAsia="zh-CN"/>
        </w:rPr>
        <w:t>可以多样化</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让</w:t>
      </w:r>
      <w:r>
        <w:rPr>
          <w:rFonts w:hint="eastAsia" w:ascii="宋体" w:hAnsi="宋体" w:eastAsia="宋体" w:cs="宋体"/>
          <w:b w:val="0"/>
          <w:bCs w:val="0"/>
          <w:color w:val="auto"/>
          <w:sz w:val="24"/>
          <w:szCs w:val="24"/>
          <w:lang w:val="en-US" w:eastAsia="zh-CN"/>
        </w:rPr>
        <w:t>新课标理念真正在科学教学领域中得到落实。</w:t>
      </w:r>
      <w:r>
        <w:rPr>
          <w:rFonts w:hint="eastAsia" w:ascii="宋体" w:hAnsi="宋体" w:eastAsia="宋体" w:cs="Times New Roman"/>
          <w:color w:val="auto"/>
          <w:sz w:val="24"/>
          <w:szCs w:val="24"/>
          <w:lang w:val="en-US" w:eastAsia="zh-CN"/>
        </w:rPr>
        <w:t>夏老师还指出，科学课堂应该走向学生，培养学生的科学思维、科学探究能力；科学课应该走向生活、大自然，只有将科学知识和方法运用到实际生活中，去解释现象，去解决问题，去改进与创造，才能让科学学科的育人价值真正得到体现。</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为了把握市备案课题新动向,明晰科学课堂新样态，11月，课题组开展了《学业质量标准导向下小学科学课堂教学策略研究》课题研讨会。</w:t>
      </w:r>
      <w:r>
        <w:rPr>
          <w:rFonts w:hint="eastAsia" w:ascii="宋体" w:hAnsi="宋体" w:cs="宋体"/>
          <w:i w:val="0"/>
          <w:iCs w:val="0"/>
          <w:caps w:val="0"/>
          <w:color w:val="auto"/>
          <w:spacing w:val="8"/>
          <w:sz w:val="24"/>
          <w:szCs w:val="24"/>
          <w:shd w:val="clear" w:color="auto" w:fill="FFFFFF"/>
          <w:lang w:eastAsia="zh-CN"/>
        </w:rPr>
        <w:t>课题主持人徐静老师简要介绍了课题的</w:t>
      </w:r>
      <w:r>
        <w:rPr>
          <w:rFonts w:hint="eastAsia" w:ascii="宋体" w:hAnsi="宋体" w:eastAsia="宋体" w:cs="宋体"/>
          <w:i w:val="0"/>
          <w:iCs w:val="0"/>
          <w:caps w:val="0"/>
          <w:color w:val="auto"/>
          <w:spacing w:val="8"/>
          <w:sz w:val="24"/>
          <w:szCs w:val="24"/>
          <w:shd w:val="clear" w:color="auto" w:fill="FFFFFF"/>
        </w:rPr>
        <w:t>研究进展情况</w:t>
      </w:r>
      <w:r>
        <w:rPr>
          <w:rFonts w:hint="eastAsia" w:ascii="宋体" w:hAnsi="宋体" w:cs="宋体"/>
          <w:i w:val="0"/>
          <w:iCs w:val="0"/>
          <w:caps w:val="0"/>
          <w:color w:val="auto"/>
          <w:spacing w:val="8"/>
          <w:sz w:val="24"/>
          <w:szCs w:val="24"/>
          <w:shd w:val="clear" w:color="auto" w:fill="FFFFFF"/>
          <w:lang w:eastAsia="zh-CN"/>
        </w:rPr>
        <w:t>，</w:t>
      </w:r>
      <w:r>
        <w:rPr>
          <w:rFonts w:hint="eastAsia" w:ascii="宋体" w:hAnsi="宋体" w:eastAsia="宋体" w:cs="宋体"/>
          <w:i w:val="0"/>
          <w:iCs w:val="0"/>
          <w:caps w:val="0"/>
          <w:color w:val="auto"/>
          <w:spacing w:val="8"/>
          <w:sz w:val="24"/>
          <w:szCs w:val="24"/>
          <w:shd w:val="clear" w:color="auto" w:fill="FFFFFF"/>
        </w:rPr>
        <w:t>以及目前研究出现的瓶颈及问题。区小学科学教研员夏俭老师作为课题顾问，为课题组全体成员做了《学业质量导向下科学教学的思与行》的专题讲座。他深刻剖析</w:t>
      </w:r>
      <w:r>
        <w:rPr>
          <w:rFonts w:hint="eastAsia" w:ascii="宋体" w:hAnsi="宋体" w:cs="宋体"/>
          <w:i w:val="0"/>
          <w:iCs w:val="0"/>
          <w:caps w:val="0"/>
          <w:color w:val="auto"/>
          <w:spacing w:val="8"/>
          <w:sz w:val="24"/>
          <w:szCs w:val="24"/>
          <w:shd w:val="clear" w:color="auto" w:fill="FFFFFF"/>
          <w:lang w:eastAsia="zh-CN"/>
        </w:rPr>
        <w:t>了</w:t>
      </w:r>
      <w:r>
        <w:rPr>
          <w:rFonts w:hint="eastAsia" w:ascii="宋体" w:hAnsi="宋体" w:eastAsia="宋体" w:cs="宋体"/>
          <w:i w:val="0"/>
          <w:iCs w:val="0"/>
          <w:caps w:val="0"/>
          <w:color w:val="auto"/>
          <w:spacing w:val="8"/>
          <w:sz w:val="24"/>
          <w:szCs w:val="24"/>
          <w:shd w:val="clear" w:color="auto" w:fill="FFFFFF"/>
        </w:rPr>
        <w:t>学业质量及其标准的内涵，学业质量标准不是单纯基于学业水平测试而制定的表现标准，而是以学科能力模型（学科素养）为核心的规范性表现标准和实际表现标准相结合的产物。</w:t>
      </w:r>
      <w:r>
        <w:rPr>
          <w:rFonts w:hint="eastAsia" w:ascii="宋体" w:hAnsi="宋体" w:cs="宋体"/>
          <w:i w:val="0"/>
          <w:iCs w:val="0"/>
          <w:caps w:val="0"/>
          <w:color w:val="auto"/>
          <w:spacing w:val="8"/>
          <w:sz w:val="24"/>
          <w:szCs w:val="24"/>
          <w:shd w:val="clear" w:color="auto" w:fill="FFFFFF"/>
          <w:lang w:eastAsia="zh-CN"/>
        </w:rPr>
        <w:t>其特点是</w:t>
      </w:r>
      <w:r>
        <w:rPr>
          <w:rFonts w:hint="eastAsia" w:ascii="宋体" w:hAnsi="宋体" w:eastAsia="宋体" w:cs="宋体"/>
          <w:i w:val="0"/>
          <w:iCs w:val="0"/>
          <w:caps w:val="0"/>
          <w:color w:val="auto"/>
          <w:spacing w:val="8"/>
          <w:sz w:val="24"/>
          <w:szCs w:val="24"/>
          <w:shd w:val="clear" w:color="auto" w:fill="FFFFFF"/>
        </w:rPr>
        <w:t>符合儿童发展阶段性</w:t>
      </w:r>
      <w:r>
        <w:rPr>
          <w:rFonts w:hint="eastAsia" w:ascii="宋体" w:hAnsi="宋体" w:cs="宋体"/>
          <w:i w:val="0"/>
          <w:iCs w:val="0"/>
          <w:caps w:val="0"/>
          <w:color w:val="auto"/>
          <w:spacing w:val="8"/>
          <w:sz w:val="24"/>
          <w:szCs w:val="24"/>
          <w:shd w:val="clear" w:color="auto" w:fill="FFFFFF"/>
          <w:lang w:eastAsia="zh-CN"/>
        </w:rPr>
        <w:t>、</w:t>
      </w:r>
      <w:r>
        <w:rPr>
          <w:rFonts w:hint="eastAsia" w:ascii="宋体" w:hAnsi="宋体" w:eastAsia="宋体" w:cs="宋体"/>
          <w:i w:val="0"/>
          <w:iCs w:val="0"/>
          <w:caps w:val="0"/>
          <w:color w:val="auto"/>
          <w:spacing w:val="8"/>
          <w:sz w:val="24"/>
          <w:szCs w:val="24"/>
          <w:shd w:val="clear" w:color="auto" w:fill="FFFFFF"/>
        </w:rPr>
        <w:t>符合核心发展四维目标</w:t>
      </w:r>
      <w:r>
        <w:rPr>
          <w:rFonts w:hint="eastAsia" w:ascii="宋体" w:hAnsi="宋体" w:cs="宋体"/>
          <w:i w:val="0"/>
          <w:iCs w:val="0"/>
          <w:caps w:val="0"/>
          <w:color w:val="auto"/>
          <w:spacing w:val="8"/>
          <w:sz w:val="24"/>
          <w:szCs w:val="24"/>
          <w:shd w:val="clear" w:color="auto" w:fill="FFFFFF"/>
          <w:lang w:eastAsia="zh-CN"/>
        </w:rPr>
        <w:t>。为课题组成员如何在学业质量标准导向下培养学生科学核心素养提供教学参考。</w:t>
      </w:r>
    </w:p>
    <w:p>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color w:val="0000FF"/>
          <w:sz w:val="24"/>
          <w:szCs w:val="24"/>
          <w:lang w:val="en-US" w:eastAsia="zh-CN"/>
        </w:rPr>
      </w:pPr>
      <w:r>
        <w:rPr>
          <w:rFonts w:hint="eastAsia" w:ascii="宋体" w:hAnsi="宋体" w:eastAsia="宋体" w:cs="Times New Roman"/>
          <w:color w:val="auto"/>
          <w:sz w:val="24"/>
          <w:szCs w:val="24"/>
          <w:lang w:val="en-US" w:eastAsia="zh-CN"/>
        </w:rPr>
        <w:t>12月，课题组开展了《学业质量标准导向下小学科学课堂教学策略研究》课题研讨会。本次会议梳理了学业质量标准导向下小学科学课堂的基本教学模式，在后续教学中，本组成员依据基本模式开展教学，在教学过程中找到相应的教学策略。</w:t>
      </w:r>
    </w:p>
    <w:p>
      <w:pPr>
        <w:keepNext w:val="0"/>
        <w:keepLines w:val="0"/>
        <w:pageBreakBefore w:val="0"/>
        <w:kinsoku/>
        <w:wordWrap/>
        <w:overflowPunct/>
        <w:topLinePunct w:val="0"/>
        <w:autoSpaceDE/>
        <w:autoSpaceDN/>
        <w:bidi w:val="0"/>
        <w:adjustRightInd w:val="0"/>
        <w:snapToGrid w:val="0"/>
        <w:spacing w:line="320" w:lineRule="exact"/>
        <w:ind w:left="0" w:right="0" w:rightChars="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学期，课题组成员紧扣课内外阅读的相关理论和相关策略开展研究活动，取得了一定的成效。但是，在具体的实施过程中，还存在些许不足之处，在下一阶段的工作中，我们还要扎扎实实地做好课题研究工作，决不敷衍了事，一切本着课题研究的精神，实实在在地做好每一项工作，使课题研究成为日常课堂教学的一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jBmMWFkMDk5ZjZhNDEwNDI5ZmRhNjE0OTkxODAifQ=="/>
  </w:docVars>
  <w:rsids>
    <w:rsidRoot w:val="00000000"/>
    <w:rsid w:val="022F1875"/>
    <w:rsid w:val="0F757C40"/>
    <w:rsid w:val="10020AA1"/>
    <w:rsid w:val="18347783"/>
    <w:rsid w:val="19F150D1"/>
    <w:rsid w:val="1C0948DA"/>
    <w:rsid w:val="241F1C39"/>
    <w:rsid w:val="298962E5"/>
    <w:rsid w:val="2DDE64D3"/>
    <w:rsid w:val="2F9211B7"/>
    <w:rsid w:val="306043D0"/>
    <w:rsid w:val="33AE7800"/>
    <w:rsid w:val="33EA5FAF"/>
    <w:rsid w:val="37126BCC"/>
    <w:rsid w:val="43354069"/>
    <w:rsid w:val="47FC124A"/>
    <w:rsid w:val="4AE468FC"/>
    <w:rsid w:val="4D862070"/>
    <w:rsid w:val="4FA634C5"/>
    <w:rsid w:val="51F46C1D"/>
    <w:rsid w:val="52A13BA5"/>
    <w:rsid w:val="570861EB"/>
    <w:rsid w:val="59C6242E"/>
    <w:rsid w:val="5CC52489"/>
    <w:rsid w:val="5D0069CE"/>
    <w:rsid w:val="60D55282"/>
    <w:rsid w:val="67AC7843"/>
    <w:rsid w:val="69E63162"/>
    <w:rsid w:val="6C8911ED"/>
    <w:rsid w:val="6DF52D9B"/>
    <w:rsid w:val="6E601DA1"/>
    <w:rsid w:val="72EA61CC"/>
    <w:rsid w:val="74022429"/>
    <w:rsid w:val="76011174"/>
    <w:rsid w:val="7AB90480"/>
    <w:rsid w:val="7E87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1367</Words>
  <Characters>1387</Characters>
  <Lines>0</Lines>
  <Paragraphs>0</Paragraphs>
  <TotalTime>1</TotalTime>
  <ScaleCrop>false</ScaleCrop>
  <LinksUpToDate>false</LinksUpToDate>
  <CharactersWithSpaces>1387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hj</dc:creator>
  <cp:lastModifiedBy>石韵</cp:lastModifiedBy>
  <dcterms:modified xsi:type="dcterms:W3CDTF">2024-04-02T01:29:01Z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30F5491FD1A54056AB3C66C5E3A51B18</vt:lpwstr>
  </property>
</Properties>
</file>