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中三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638"/>
        <w:gridCol w:w="1949"/>
        <w:gridCol w:w="1808"/>
        <w:gridCol w:w="1592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我找到的春天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5073B"/>
                <w:spacing w:val="0"/>
                <w:sz w:val="21"/>
                <w:szCs w:val="21"/>
                <w:shd w:val="clear" w:fill="FDFDFE"/>
              </w:rPr>
              <w:t>中班幼儿具有丰富的想象力和创造力，他们可以通过绘画、手工制作等方式表现自己对春天的理解和感受。例如，幼儿可以画出自己心中的春天景象，或者制作春天的手工饰品来装饰教室。这些创意表现不仅锻炼了幼儿的动手能力，还让他们更加深入地体验到了春天的乐趣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1.喜欢观察周围事物的变化，感知春天的美景，知道春天是播种和植物生长的季节，能关心爱护春天的芽、花、草等，有一定的环保意识。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2.通过观察和欣赏文学作品来感受春天的美丽，运用讲述、诗歌、故事、音乐、美术等多种形式展现春天的美，表达对春天的喜爱之情。</w:t>
            </w:r>
          </w:p>
          <w:p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3.会编简短的诗歌，会复述和表演有关故事，会欣赏较长的诗歌和散文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9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8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</w:t>
            </w:r>
          </w:p>
        </w:tc>
        <w:tc>
          <w:tcPr>
            <w:tcW w:w="15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益智区：弹珠迷宫、相邻数朋友           表演区：春天在哪里、三只蝴蝶           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美工区：春天的果园、春天的花草地       建构区：儿童乐园、春天的公园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勇敢的我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、快乐跳跳球、七彩圈圈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快乐的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独轮车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风火轮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小小建筑师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攀爬小健将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垫子乐、、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灌篮高手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"/>
              </w:rPr>
              <w:t>大滚筒真好玩、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梅花桩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玩转平衡木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预设话题：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 w:bidi="ar"/>
              </w:rPr>
              <w:t>一盔一带要牢记、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不被欺负有办法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 w:bidi="ar"/>
              </w:rPr>
              <w:t>斑马线的作用、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紧急撤离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生成话题：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话题与内容：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1.找图形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2.跳格子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春天的种植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4.春雨沙沙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美丽的风筝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</w:trPr>
        <w:tc>
          <w:tcPr>
            <w:tcW w:w="118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  <w:t>创造性游戏：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游戏：</w:t>
            </w:r>
          </w:p>
          <w:p>
            <w:pPr>
              <w:widowControl/>
              <w:spacing w:line="240" w:lineRule="auto"/>
              <w:ind w:firstLine="170" w:firstLineChars="100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春天的电话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  <w:t>体育游戏：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1"/>
                <w:szCs w:val="21"/>
                <w:lang w:val="en-US" w:eastAsia="zh-CN" w:bidi="ar"/>
              </w:rPr>
              <w:t>开着汽车去郊游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  <w:t>科探游戏：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小鸡喜欢吃什么？</w:t>
            </w:r>
          </w:p>
        </w:tc>
        <w:tc>
          <w:tcPr>
            <w:tcW w:w="194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  <w:t>区域游戏：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</w:rPr>
              <w:t>美工区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：美丽的风筝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 xml:space="preserve">阅读区：春天的兔子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建构区：春天的小池塘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  <w:t>游戏：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1"/>
                <w:szCs w:val="21"/>
                <w:lang w:val="en-US" w:eastAsia="zh-CN"/>
              </w:rPr>
              <w:t>大树和小树</w:t>
            </w:r>
          </w:p>
        </w:tc>
        <w:tc>
          <w:tcPr>
            <w:tcW w:w="1808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  <w:t>户外建构游戏：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 w:bidi="ar"/>
              </w:rPr>
              <w:t>春天的公园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）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  <w:t>区域游戏：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</w:rPr>
              <w:t>建构区：春天的公园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美工区：我眼中的春天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阅读区：春天的电话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  <w:t>体育游戏：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1"/>
                <w:szCs w:val="21"/>
                <w:lang w:val="en-US" w:eastAsia="zh-CN"/>
              </w:rPr>
              <w:t>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1"/>
                <w:szCs w:val="21"/>
                <w:lang w:val="en-US" w:eastAsia="zh-CN"/>
              </w:rPr>
              <w:t>毛虫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  <w:t>区域游戏：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自然角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小小记录员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 xml:space="preserve">      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表演区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春雨沙沙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阅读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 xml:space="preserve">区：小蝌蚪找妈妈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环境资源：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5073B"/>
                <w:spacing w:val="0"/>
                <w:sz w:val="21"/>
                <w:szCs w:val="21"/>
                <w:shd w:val="clear" w:fill="FDFDFE"/>
              </w:rPr>
              <w:t>幼儿园可以在园内布置春天的主题环境，如悬挂春天的装饰、摆放春天的植物和花卉、设置春天的角落等，为幼儿营造一个充满春天气息的学习环境。</w:t>
            </w:r>
          </w:p>
          <w:p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家长资源：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5073B"/>
                <w:spacing w:val="0"/>
                <w:sz w:val="21"/>
                <w:szCs w:val="21"/>
                <w:shd w:val="clear" w:fill="FDFDFE"/>
              </w:rPr>
              <w:t>家长还可以根据自己的资源和经验，为幼儿园提供春天的相关资源和信息。例如，有的家长可能从事与植物、动物相关的工作，他们可以分享自己的知识和经验，帮助幼儿更深入地了解春天的自然世界。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提醒幼儿多喝水。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1.继续收集有关春天的图片，收集黄豆、绿豆等带来幼儿园活动用。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2.与孩子共同种植豆类植物，观察生长情况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ind w:left="-840" w:leftChars="-40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 w:ascii="宋体" w:hAnsi="宋体" w:eastAsia="宋体" w:cs="宋体"/>
          <w:sz w:val="24"/>
        </w:rPr>
        <w:t xml:space="preserve">班级老师：周禹 黄初蓉 </w:t>
      </w:r>
      <w:r>
        <w:rPr>
          <w:rFonts w:hint="eastAsia" w:ascii="宋体" w:hAnsi="宋体" w:eastAsia="宋体" w:cs="宋体"/>
          <w:sz w:val="24"/>
          <w:lang w:val="en-US" w:eastAsia="zh-CN"/>
        </w:rPr>
        <w:t>是小群</w:t>
      </w:r>
      <w:r>
        <w:rPr>
          <w:rFonts w:hint="eastAsia" w:ascii="宋体" w:hAnsi="宋体" w:eastAsia="宋体" w:cs="宋体"/>
          <w:sz w:val="24"/>
        </w:rPr>
        <w:t xml:space="preserve">       第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周        202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日——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03332E97"/>
    <w:rsid w:val="1E4253AF"/>
    <w:rsid w:val="245E5E32"/>
    <w:rsid w:val="25041F64"/>
    <w:rsid w:val="260404A8"/>
    <w:rsid w:val="2E505470"/>
    <w:rsid w:val="31CA04DC"/>
    <w:rsid w:val="3E7A5B4F"/>
    <w:rsid w:val="421D4B59"/>
    <w:rsid w:val="49143F12"/>
    <w:rsid w:val="51B9225F"/>
    <w:rsid w:val="54656C6A"/>
    <w:rsid w:val="5FB85641"/>
    <w:rsid w:val="6AB46424"/>
    <w:rsid w:val="71987C90"/>
    <w:rsid w:val="728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960</Characters>
  <Lines>8</Lines>
  <Paragraphs>2</Paragraphs>
  <TotalTime>12</TotalTime>
  <ScaleCrop>false</ScaleCrop>
  <LinksUpToDate>false</LinksUpToDate>
  <CharactersWithSpaces>1126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周禹</cp:lastModifiedBy>
  <dcterms:modified xsi:type="dcterms:W3CDTF">2024-03-29T04:33:55Z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E18342FE3A294C2EA13E396E984E54D8_12</vt:lpwstr>
  </property>
</Properties>
</file>