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ascii="微软雅黑" w:hAnsi="微软雅黑" w:eastAsia="微软雅黑"/>
          <w:b/>
          <w:bCs/>
          <w:color w:val="44546A" w:themeColor="text2"/>
          <w:szCs w:val="21"/>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4.2</w:t>
      </w: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28</w:t>
      </w:r>
      <w:r>
        <w:rPr>
          <w:rFonts w:hint="eastAsia" w:ascii="宋体" w:hAnsi="宋体" w:eastAsia="宋体" w:cs="宋体"/>
          <w:sz w:val="24"/>
        </w:rPr>
        <w:t>人，</w:t>
      </w:r>
      <w:r>
        <w:rPr>
          <w:rFonts w:hint="eastAsia" w:ascii="宋体" w:hAnsi="宋体" w:eastAsia="宋体" w:cs="宋体"/>
          <w:sz w:val="24"/>
          <w:lang w:val="en-US" w:eastAsia="zh-CN"/>
        </w:rPr>
        <w:t>1人请假。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7" name="图片 6" descr="C:/Users/Administrator/Desktop/新建文件夹/IMG_4635.JPGIMG_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Administrator/Desktop/新建文件夹/IMG_4635.JPGIMG_4635"/>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0" name="图片 7" descr="C:/Users/Administrator/Desktop/新建文件夹/IMG_4636.JPGIMG_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Administrator/Desktop/新建文件夹/IMG_4636.JPGIMG_4636"/>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1" name="图片 5" descr="C:/Users/Administrator/Desktop/新建文件夹/IMG_4637.JPGIMG_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dministrator/Desktop/新建文件夹/IMG_4637.JPGIMG_4637"/>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889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left"/>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300" w:lineRule="exact"/>
        <w:ind w:firstLine="420" w:firstLineChars="200"/>
        <w:rPr>
          <w:rFonts w:hint="eastAsia" w:ascii="宋体" w:hAnsi="宋体" w:cs="宋体"/>
          <w:kern w:val="0"/>
          <w:szCs w:val="21"/>
        </w:rPr>
      </w:pPr>
      <w:r>
        <w:rPr>
          <w:rFonts w:hint="eastAsia" w:ascii="宋体" w:hAnsi="宋体" w:cs="宋体"/>
          <w:kern w:val="0"/>
          <w:szCs w:val="21"/>
        </w:rPr>
        <w:t>《蝴蝶找花》是一首优美、抒情的曲子。歌曲的旋律舒缓易懂、节奏清晰、歌词朗朗上口，易于儿童边唱边跳。本次活动主要引导幼儿在了解音乐的基础上跟着音乐做蝴蝶飞舞和花的动作，并通过扮演蝴蝶和花来进行合作游戏。重点是充分感受音乐旋律和节奏，能够感受音乐的角色，并能大胆的用相应的动作、表情表现音乐的节奏和旋律，并尝试用动作和眼神与同伴交流。</w:t>
      </w:r>
    </w:p>
    <w:p>
      <w:pPr>
        <w:ind w:firstLine="420" w:firstLineChars="2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本次活动中小朋友们都热情高涨，对律动活动十分感兴趣。</w:t>
      </w:r>
      <w:r>
        <w:rPr>
          <w:rFonts w:hint="eastAsia"/>
        </w:rPr>
        <w:t>能随着音乐有节奏地舞动，表现蝴蝶欢乐的情绪。</w:t>
      </w:r>
      <w:r>
        <w:rPr>
          <w:rFonts w:hint="eastAsia"/>
          <w:lang w:eastAsia="zh-CN"/>
        </w:rPr>
        <w:t>每个小朋友都能按照自己的想法</w:t>
      </w:r>
      <w:r>
        <w:rPr>
          <w:rFonts w:hint="eastAsia"/>
        </w:rPr>
        <w:t>创编蝴蝶飞舞和小花开放、摇曳的优美动作，</w:t>
      </w:r>
      <w:r>
        <w:rPr>
          <w:rFonts w:hint="eastAsia"/>
          <w:lang w:eastAsia="zh-CN"/>
        </w:rPr>
        <w:t>最后也</w:t>
      </w:r>
      <w:r>
        <w:rPr>
          <w:rFonts w:hint="eastAsia"/>
        </w:rPr>
        <w:t>能与同伴</w:t>
      </w:r>
      <w:r>
        <w:rPr>
          <w:rFonts w:hint="eastAsia"/>
          <w:lang w:eastAsia="zh-CN"/>
        </w:rPr>
        <w:t>进行</w:t>
      </w:r>
      <w:r>
        <w:rPr>
          <w:rFonts w:hint="eastAsia"/>
        </w:rPr>
        <w:t>合作游戏</w:t>
      </w:r>
      <w:r>
        <w:rPr>
          <w:rFonts w:hint="eastAsia"/>
          <w:lang w:eastAsia="zh-CN"/>
        </w:rPr>
        <w:t>，很棒哟</w:t>
      </w:r>
      <w:r>
        <w:rPr>
          <w:rFonts w:hint="eastAsia"/>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16" name="图片 6" descr="C:/Users/Administrator/Desktop/新建文件夹/IMG_4639.JPGIMG_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Administrator/Desktop/新建文件夹/IMG_4639.JPGIMG_4639"/>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7" name="图片 7" descr="C:/Users/Administrator/Desktop/新建文件夹/IMG_4640.JPGIMG_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C:/Users/Administrator/Desktop/新建文件夹/IMG_4640.JPGIMG_4640"/>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8" name="图片 5" descr="C:/Users/Administrator/Desktop/新建文件夹/IMG_4641.JPGIMG_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dministrator/Desktop/新建文件夹/IMG_4641.JPGIMG_4641"/>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2" name="图片 6" descr="C:/Users/Administrator/Desktop/新建文件夹/IMG_4642.JPGIMG_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istrator/Desktop/新建文件夹/IMG_4642.JPGIMG_4642"/>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3" name="图片 6" descr="C:/Users/Administrator/Desktop/新建文件夹/IMG_4643.JPGIMG_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新建文件夹/IMG_4643.JPGIMG_4643"/>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5080" b="8890"/>
                  <wp:docPr id="4" name="图片 6" descr="C:/Users/Administrator/Desktop/新建文件夹/IMG_4646.JPGIMG_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Desktop/新建文件夹/IMG_4646.JPGIMG_4646"/>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三</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生活</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午餐：今天吃的饭是血糯米饭、百叶卷肉、春日合菜、罗宋汤。其中大宝倒了点菜、朱睿倒了些饭菜</w:t>
      </w:r>
      <w:bookmarkStart w:id="0" w:name="_GoBack"/>
      <w:bookmarkEnd w:id="0"/>
      <w:r>
        <w:rPr>
          <w:rFonts w:hint="eastAsia" w:ascii="宋体" w:hAnsi="宋体" w:eastAsia="宋体" w:cs="宋体"/>
          <w:kern w:val="0"/>
          <w:sz w:val="24"/>
          <w:lang w:val="en-US" w:eastAsia="zh-CN"/>
        </w:rPr>
        <w:t>。其他人全部吃完。</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午睡：所有小朋友都入睡。</w:t>
      </w:r>
    </w:p>
    <w:p>
      <w:pPr>
        <w:snapToGrid w:val="0"/>
        <w:jc w:val="both"/>
        <w:rPr>
          <w:rFonts w:ascii="宋体" w:hAnsi="宋体" w:eastAsia="宋体"/>
          <w:b/>
          <w:bCs/>
          <w:szCs w:val="21"/>
        </w:rPr>
      </w:pPr>
    </w:p>
    <w:p>
      <w:pPr>
        <w:snapToGrid w:val="0"/>
        <w:jc w:val="both"/>
        <w:rPr>
          <w:rFonts w:ascii="宋体" w:hAnsi="宋体" w:eastAsia="宋体"/>
          <w:b/>
          <w:bCs/>
          <w:szCs w:val="21"/>
        </w:rPr>
      </w:pPr>
    </w:p>
    <w:p>
      <w:pPr>
        <w:snapToGrid w:val="0"/>
        <w:jc w:val="both"/>
        <w:rPr>
          <w:rFonts w:ascii="微软雅黑" w:hAnsi="微软雅黑" w:eastAsia="微软雅黑"/>
          <w:b/>
          <w:bCs/>
          <w:color w:val="44546A" w:themeColor="text2"/>
          <w:szCs w:val="21"/>
        </w:rPr>
      </w:pPr>
      <w:r>
        <w:rPr>
          <w:rFonts w:ascii="宋体" w:hAnsi="宋体" w:eastAsia="宋体"/>
          <w:b/>
          <w:bCs/>
          <w:szCs w:val="21"/>
        </w:rPr>
        <w:t>★第</w:t>
      </w:r>
      <w:r>
        <w:rPr>
          <w:rFonts w:hint="eastAsia" w:ascii="宋体" w:hAnsi="宋体" w:eastAsia="宋体"/>
          <w:b/>
          <w:bCs/>
          <w:szCs w:val="21"/>
          <w:lang w:eastAsia="zh-CN"/>
        </w:rPr>
        <w:t>四</w:t>
      </w:r>
      <w:r>
        <w:rPr>
          <w:rFonts w:ascii="宋体" w:hAnsi="宋体" w:eastAsia="宋体"/>
          <w:b/>
          <w:bCs/>
          <w:szCs w:val="21"/>
        </w:rPr>
        <w:t>篇章</w:t>
      </w:r>
    </w:p>
    <w:p>
      <w:pPr>
        <w:snapToGrid w:val="0"/>
        <w:jc w:val="both"/>
        <w:rPr>
          <w:rFonts w:ascii="微软雅黑" w:hAnsi="微软雅黑" w:eastAsia="微软雅黑"/>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温馨提示</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tabs>
          <w:tab w:val="left" w:pos="312"/>
        </w:tabs>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1.请家长关注孩子的指甲，及时修剪。</w:t>
      </w:r>
    </w:p>
    <w:p>
      <w:pPr>
        <w:tabs>
          <w:tab w:val="left" w:pos="312"/>
        </w:tabs>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2.请还没将“快乐家园”、“向日葵”带来幼儿园的及时带回幼儿园哦~</w:t>
      </w:r>
    </w:p>
    <w:p>
      <w:pPr>
        <w:tabs>
          <w:tab w:val="left" w:pos="312"/>
        </w:tabs>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xMmViNDFjZDgwYTI5OWIwMzcyNDI1MTg3YzQzYj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29D6493"/>
    <w:rsid w:val="03083C9A"/>
    <w:rsid w:val="04171A44"/>
    <w:rsid w:val="06762885"/>
    <w:rsid w:val="0B1F0F86"/>
    <w:rsid w:val="0B607ABD"/>
    <w:rsid w:val="0F9303EC"/>
    <w:rsid w:val="0FD7FD46"/>
    <w:rsid w:val="101913DD"/>
    <w:rsid w:val="134C4EE2"/>
    <w:rsid w:val="135E35CB"/>
    <w:rsid w:val="14A81290"/>
    <w:rsid w:val="158E3C70"/>
    <w:rsid w:val="1B052A2B"/>
    <w:rsid w:val="1E2D41AF"/>
    <w:rsid w:val="1FBD7DFA"/>
    <w:rsid w:val="20806A37"/>
    <w:rsid w:val="2096010F"/>
    <w:rsid w:val="210146C8"/>
    <w:rsid w:val="23873BF8"/>
    <w:rsid w:val="241B0653"/>
    <w:rsid w:val="29631C90"/>
    <w:rsid w:val="2A205B93"/>
    <w:rsid w:val="2B7C0FC8"/>
    <w:rsid w:val="2CFE5980"/>
    <w:rsid w:val="2E3137D6"/>
    <w:rsid w:val="2F130A19"/>
    <w:rsid w:val="2F136CE2"/>
    <w:rsid w:val="2F797982"/>
    <w:rsid w:val="3006197A"/>
    <w:rsid w:val="339507DD"/>
    <w:rsid w:val="34E00146"/>
    <w:rsid w:val="3BBA894D"/>
    <w:rsid w:val="3C46027B"/>
    <w:rsid w:val="3C6F5DAF"/>
    <w:rsid w:val="3CD43181"/>
    <w:rsid w:val="3DBB09DB"/>
    <w:rsid w:val="3DBE416F"/>
    <w:rsid w:val="3E680310"/>
    <w:rsid w:val="3E8E6B25"/>
    <w:rsid w:val="3ED52C4F"/>
    <w:rsid w:val="3EFFD8C0"/>
    <w:rsid w:val="3F32A8D1"/>
    <w:rsid w:val="3F380BAE"/>
    <w:rsid w:val="3FD3354C"/>
    <w:rsid w:val="3FE1364E"/>
    <w:rsid w:val="40B55B22"/>
    <w:rsid w:val="416F7940"/>
    <w:rsid w:val="41833D9F"/>
    <w:rsid w:val="41E20A36"/>
    <w:rsid w:val="42455A15"/>
    <w:rsid w:val="42E139A5"/>
    <w:rsid w:val="43C56A41"/>
    <w:rsid w:val="455A29BC"/>
    <w:rsid w:val="467770E6"/>
    <w:rsid w:val="46ED7583"/>
    <w:rsid w:val="475F5804"/>
    <w:rsid w:val="48E61C15"/>
    <w:rsid w:val="4A3B6BF7"/>
    <w:rsid w:val="4ADD6220"/>
    <w:rsid w:val="4BC47C9E"/>
    <w:rsid w:val="4BC9214E"/>
    <w:rsid w:val="4BEE57BC"/>
    <w:rsid w:val="4C267E17"/>
    <w:rsid w:val="514D3110"/>
    <w:rsid w:val="53E6497F"/>
    <w:rsid w:val="5430073B"/>
    <w:rsid w:val="5596773C"/>
    <w:rsid w:val="580C6AB6"/>
    <w:rsid w:val="59391CFE"/>
    <w:rsid w:val="5A1E4C7B"/>
    <w:rsid w:val="5C8E4A87"/>
    <w:rsid w:val="5CB123A6"/>
    <w:rsid w:val="5EAB66BC"/>
    <w:rsid w:val="5F57707B"/>
    <w:rsid w:val="5FF1F3D9"/>
    <w:rsid w:val="6029464E"/>
    <w:rsid w:val="60906A88"/>
    <w:rsid w:val="62FF13F0"/>
    <w:rsid w:val="63B62EAD"/>
    <w:rsid w:val="64CD379E"/>
    <w:rsid w:val="666A1040"/>
    <w:rsid w:val="66E67EC1"/>
    <w:rsid w:val="68151DD7"/>
    <w:rsid w:val="68E479CC"/>
    <w:rsid w:val="6A471BD3"/>
    <w:rsid w:val="6AAD624C"/>
    <w:rsid w:val="6B875EE6"/>
    <w:rsid w:val="6CF37C64"/>
    <w:rsid w:val="6FC9B630"/>
    <w:rsid w:val="6FFB26D2"/>
    <w:rsid w:val="70F75BD6"/>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A4B4B00"/>
    <w:rsid w:val="7BFE869B"/>
    <w:rsid w:val="7C885519"/>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qFormat/>
    <w:uiPriority w:val="0"/>
    <w:rPr>
      <w:color w:val="498929"/>
      <w:u w:val="none"/>
    </w:rPr>
  </w:style>
  <w:style w:type="character" w:customStyle="1" w:styleId="10">
    <w:name w:val="apple-style-span"/>
    <w:autoRedefine/>
    <w:qFormat/>
    <w:uiPriority w:val="0"/>
  </w:style>
  <w:style w:type="character" w:customStyle="1" w:styleId="11">
    <w:name w:val="apple-converted-space"/>
    <w:autoRedefine/>
    <w:qFormat/>
    <w:uiPriority w:val="0"/>
  </w:style>
  <w:style w:type="character" w:customStyle="1" w:styleId="12">
    <w:name w:val="批注框文本 Char"/>
    <w:basedOn w:val="8"/>
    <w:link w:val="2"/>
    <w:autoRedefine/>
    <w:qFormat/>
    <w:uiPriority w:val="0"/>
    <w:rPr>
      <w:rFonts w:asciiTheme="minorHAnsi" w:hAnsiTheme="minorHAnsi" w:eastAsiaTheme="minorEastAsia" w:cstheme="minorBidi"/>
      <w:kern w:val="2"/>
      <w:sz w:val="18"/>
      <w:szCs w:val="18"/>
    </w:rPr>
  </w:style>
  <w:style w:type="character" w:customStyle="1" w:styleId="13">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页脚 Char"/>
    <w:basedOn w:val="8"/>
    <w:link w:val="3"/>
    <w:autoRedefine/>
    <w:qFormat/>
    <w:uiPriority w:val="0"/>
    <w:rPr>
      <w:rFonts w:asciiTheme="minorHAnsi" w:hAnsiTheme="minorHAnsi" w:eastAsiaTheme="minorEastAsia" w:cstheme="minorBidi"/>
      <w:kern w:val="2"/>
      <w:sz w:val="18"/>
      <w:szCs w:val="18"/>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221</TotalTime>
  <ScaleCrop>false</ScaleCrop>
  <LinksUpToDate>false</LinksUpToDate>
  <CharactersWithSpaces>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虹</cp:lastModifiedBy>
  <cp:lastPrinted>2022-09-06T08:51:00Z</cp:lastPrinted>
  <dcterms:modified xsi:type="dcterms:W3CDTF">2024-04-02T06:30:38Z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67DB8C54B9A88BB4DA90E163BE04118A</vt:lpwstr>
  </property>
</Properties>
</file>