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4.1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spacing w:line="300" w:lineRule="exact"/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1.</w:t>
      </w:r>
      <w:r>
        <w:rPr>
          <w:rFonts w:hint="eastAsia"/>
          <w:szCs w:val="21"/>
        </w:rPr>
        <w:t xml:space="preserve">观察大自然的变化，感受春天的美丽景色。 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2.</w:t>
      </w:r>
      <w:r>
        <w:rPr>
          <w:rFonts w:hint="eastAsia"/>
          <w:szCs w:val="21"/>
        </w:rPr>
        <w:t>会用语言讲述春天花草树木的特征，并用绘画、音乐等方式来表现。</w:t>
      </w:r>
    </w:p>
    <w:p>
      <w:pPr>
        <w:ind w:firstLine="422" w:firstLineChars="200"/>
        <w:rPr>
          <w:rFonts w:hint="eastAsia"/>
          <w:b/>
          <w:bCs/>
          <w:szCs w:val="21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一、语言：花路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《花路》是一则生动形象，情节有趣的故事，故事讲述了小熊去花店买种子，因袋子有个洞，无意间种子全掉在了门前的小路上，当春天到来后，门前出现了一条开满鲜花的小路，内容蕴涵了“无心插柳柳成荫”的趣味。这则小故事讲述的内容与季节相符，让幼儿更容易去感受理解故事内容。本节活动引导幼儿自主阅读图书，喜欢童话故事，初步学会按画页的顺序阅读图书内容。</w:t>
      </w:r>
    </w:p>
    <w:p>
      <w:pPr>
        <w:keepNext w:val="0"/>
        <w:keepLines w:val="0"/>
        <w:pageBreakBefore w:val="0"/>
        <w:tabs>
          <w:tab w:val="left" w:pos="49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="宋体" w:hAnsi="宋体"/>
          <w:szCs w:val="21"/>
        </w:rPr>
        <w:t>学习按画页的顺序阅读图书内容，能根据图书画面理解童话故事。</w:t>
      </w:r>
    </w:p>
    <w:p>
      <w:pPr>
        <w:bidi w:val="0"/>
        <w:ind w:firstLine="422" w:firstLineChars="200"/>
        <w:jc w:val="left"/>
        <w:rPr>
          <w:rFonts w:hint="eastAsia" w:ascii="宋体" w:hAnsi="宋体"/>
          <w:szCs w:val="21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衣佳欢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陆俊阳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孙明祺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吴颀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肖茗皓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</w:t>
      </w:r>
      <w:r>
        <w:rPr>
          <w:rFonts w:asciiTheme="majorEastAsia" w:hAnsiTheme="majorEastAsia" w:eastAsiaTheme="majorEastAsia"/>
          <w:b/>
          <w:bCs/>
          <w:szCs w:val="21"/>
          <w:u w:val="single"/>
        </w:rPr>
        <w:t>蔡铭泽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蔡铭豪</w:t>
      </w:r>
      <w:r>
        <w:rPr>
          <w:rFonts w:hint="eastAsia" w:ascii="宋体" w:hAnsi="宋体"/>
          <w:szCs w:val="21"/>
        </w:rPr>
        <w:t>喜爱听童话故事，体会童话中的美好情感。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</w:p>
    <w:p>
      <w:pPr>
        <w:bidi w:val="0"/>
        <w:ind w:firstLine="422" w:firstLineChars="200"/>
        <w:jc w:val="left"/>
        <w:rPr>
          <w:rFonts w:hint="default" w:asciiTheme="majorEastAsia" w:hAnsiTheme="majorEastAsia" w:eastAsiaTheme="majorEastAsia"/>
          <w:b/>
          <w:bCs/>
          <w:szCs w:val="21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none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1772" w:tblpY="144"/>
        <w:tblOverlap w:val="never"/>
        <w:tblW w:w="85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6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745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区域名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区域进区人员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建构区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（桌面、地面）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地面：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李若伊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徐菲梵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何安瑾</w:t>
            </w:r>
          </w:p>
          <w:p>
            <w:pPr>
              <w:bidi w:val="0"/>
              <w:jc w:val="left"/>
              <w:rPr>
                <w:rFonts w:hint="default"/>
                <w:b/>
                <w:bCs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u w:val="none"/>
                <w:lang w:val="en-US" w:eastAsia="zh-CN"/>
              </w:rPr>
              <w:t>桌面：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贾依依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季千予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孙明祺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黄铭宇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邢锦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梁礼煊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靳一哲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 w:eastAsiaTheme="majorEastAsia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陈语垚、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陆俊阳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吴颀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衣佳欢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肖茗皓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74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益智区</w:t>
            </w:r>
          </w:p>
        </w:tc>
        <w:tc>
          <w:tcPr>
            <w:tcW w:w="6846" w:type="dxa"/>
            <w:noWrap w:val="0"/>
            <w:vAlign w:val="top"/>
          </w:tcPr>
          <w:p>
            <w:pPr>
              <w:bidi w:val="0"/>
              <w:jc w:val="left"/>
              <w:rPr>
                <w:rFonts w:hint="default" w:ascii="宋体" w:hAnsi="宋体" w:cs="宋体"/>
                <w:b/>
                <w:bCs/>
                <w:color w:val="000000"/>
                <w:szCs w:val="21"/>
                <w:u w:val="singl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张雨歆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夏我杺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asciiTheme="majorEastAsia" w:hAnsiTheme="majorEastAsia" w:eastAsiaTheme="majorEastAsia"/>
                <w:b/>
                <w:bCs/>
                <w:szCs w:val="21"/>
                <w:u w:val="single"/>
              </w:rPr>
              <w:t>蔡铭泽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eastAsia="zh-CN"/>
              </w:rPr>
              <w:t>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  <w:lang w:val="en-US" w:eastAsia="zh-CN"/>
              </w:rPr>
              <w:t>蔡铭豪、</w:t>
            </w:r>
            <w:r>
              <w:rPr>
                <w:rFonts w:hint="eastAsia" w:asciiTheme="majorEastAsia" w:hAnsiTheme="majorEastAsia" w:eastAsiaTheme="majorEastAsia"/>
                <w:b/>
                <w:bCs/>
                <w:szCs w:val="21"/>
                <w:u w:val="single"/>
              </w:rPr>
              <w:t>龚奕欣</w:t>
            </w:r>
          </w:p>
        </w:tc>
      </w:tr>
    </w:tbl>
    <w:p>
      <w:pPr>
        <w:numPr>
          <w:numId w:val="0"/>
        </w:numPr>
        <w:ind w:firstLine="422" w:firstLineChars="200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3460750</wp:posOffset>
            </wp:positionH>
            <wp:positionV relativeFrom="paragraph">
              <wp:posOffset>2433320</wp:posOffset>
            </wp:positionV>
            <wp:extent cx="1677670" cy="1258570"/>
            <wp:effectExtent l="0" t="0" r="11430" b="11430"/>
            <wp:wrapSquare wrapText="bothSides"/>
            <wp:docPr id="3" name="图片 3" descr="Image_171195257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17119525797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2426970</wp:posOffset>
            </wp:positionV>
            <wp:extent cx="1710055" cy="1282700"/>
            <wp:effectExtent l="0" t="0" r="4445" b="0"/>
            <wp:wrapSquare wrapText="bothSides"/>
            <wp:docPr id="2" name="图片 2" descr="Image_1711952609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7119526095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2437130</wp:posOffset>
            </wp:positionV>
            <wp:extent cx="1700530" cy="1276350"/>
            <wp:effectExtent l="0" t="0" r="1270" b="6350"/>
            <wp:wrapSquare wrapText="bothSides"/>
            <wp:docPr id="1" name="图片 1" descr="Image_171195260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17119526031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Cs w:val="21"/>
          <w:lang w:val="en-US" w:eastAsia="zh-CN"/>
        </w:rPr>
        <w:t>三、今日动态</w:t>
      </w:r>
    </w:p>
    <w:p>
      <w:pPr>
        <w:numPr>
          <w:numId w:val="0"/>
        </w:numPr>
        <w:ind w:firstLine="420" w:firstLineChars="200"/>
        <w:rPr>
          <w:rFonts w:hint="default"/>
          <w:b w:val="0"/>
          <w:bCs w:val="0"/>
          <w:szCs w:val="21"/>
          <w:lang w:val="en-US" w:eastAsia="zh-CN"/>
        </w:rPr>
      </w:pPr>
      <w:bookmarkStart w:id="0" w:name="_GoBack"/>
      <w:r>
        <w:rPr>
          <w:rFonts w:hint="eastAsia"/>
          <w:b w:val="0"/>
          <w:bCs w:val="0"/>
          <w:szCs w:val="21"/>
          <w:lang w:val="en-US" w:eastAsia="zh-CN"/>
        </w:rPr>
        <w:t>《快乐家园》还没带来的家长记得带来哦！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6E2D2168"/>
    <w:rsid w:val="598C48FA"/>
    <w:rsid w:val="6E2D2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2024-04-01T02:46:00Z</dcterms:created>
  <dc:creator>乌羽玉</dc:creator>
  <cp:lastModifiedBy>乌羽玉</cp:lastModifiedBy>
  <dcterms:modified xsi:type="dcterms:W3CDTF">2024-04-01T06:26:24Z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DE1650692B154C5FA25796CE101EFF8E_11</vt:lpwstr>
  </property>
</Properties>
</file>