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武进区</w:t>
      </w:r>
      <w:r>
        <w:rPr>
          <w:rFonts w:hint="eastAsia" w:ascii="黑体" w:hAnsi="黑体" w:eastAsia="黑体" w:cs="Times New Roman"/>
          <w:b/>
          <w:sz w:val="28"/>
          <w:szCs w:val="28"/>
          <w:lang w:eastAsia="zh-CN"/>
        </w:rPr>
        <w:t>坂上</w:t>
      </w:r>
      <w:r>
        <w:rPr>
          <w:rFonts w:hint="eastAsia" w:ascii="黑体" w:hAnsi="黑体" w:eastAsia="黑体" w:cs="Times New Roman"/>
          <w:b/>
          <w:sz w:val="28"/>
          <w:szCs w:val="28"/>
          <w:lang w:val="en-US" w:eastAsia="zh-CN"/>
        </w:rPr>
        <w:t>幼儿园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幼儿游戏</w:t>
      </w:r>
      <w:r>
        <w:rPr>
          <w:rFonts w:hint="eastAsia" w:ascii="黑体" w:hAnsi="黑体" w:eastAsia="黑体"/>
          <w:b/>
          <w:sz w:val="28"/>
          <w:szCs w:val="28"/>
        </w:rPr>
        <w:t>观察记录表</w:t>
      </w:r>
    </w:p>
    <w:tbl>
      <w:tblPr>
        <w:tblStyle w:val="6"/>
        <w:tblpPr w:leftFromText="180" w:rightFromText="180" w:vertAnchor="text" w:horzAnchor="page" w:tblpX="1217" w:tblpY="273"/>
        <w:tblOverlap w:val="never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3746"/>
        <w:gridCol w:w="1190"/>
        <w:gridCol w:w="279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3746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2023.11.9</w:t>
            </w:r>
          </w:p>
        </w:tc>
        <w:tc>
          <w:tcPr>
            <w:tcW w:w="119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3328" w:type="dxa"/>
            <w:gridSpan w:val="2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自由组合器械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观察对象</w:t>
            </w:r>
          </w:p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u w:val="single"/>
                <w:vertAlign w:val="baseline"/>
                <w:lang w:val="en-US" w:eastAsia="zh-CN"/>
              </w:rPr>
              <w:t xml:space="preserve"> 星星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班</w:t>
            </w:r>
          </w:p>
        </w:tc>
        <w:tc>
          <w:tcPr>
            <w:tcW w:w="8264" w:type="dxa"/>
            <w:gridSpan w:val="4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王欣妍、徐启熙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6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有意义的时刻</w:t>
            </w:r>
          </w:p>
        </w:tc>
        <w:tc>
          <w:tcPr>
            <w:tcW w:w="5215" w:type="dxa"/>
            <w:gridSpan w:val="3"/>
          </w:tcPr>
          <w:p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片段一：王欣妍：“木板好重，谁来帮帮我。”徐启熙过来后，和王欣妍两人一人抬着一边，将木板搬了过来。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片段二：王欣妍和徐启熙将木板放在垫子上，徐启熙坐在这一头，王欣妍坐在另一头，徐启熙把木板压下来，王欣妍说：“你吃了什么，怎么这么重。”</w:t>
            </w:r>
          </w:p>
          <w:p>
            <w:pPr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片段三：徐启熙和王欣妍又将木板搬到了轮胎上，徐启熙两手扶着木板，膝盖跪在木板上，往前爬。王欣妍直接走上了木板，向前走。</w:t>
            </w:r>
          </w:p>
          <w:p>
            <w:pPr>
              <w:ind w:firstLine="520" w:firstLineChars="200"/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3049" w:type="dxa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lang w:val="en-US" w:eastAsia="zh-CN"/>
              </w:rPr>
              <w:drawing>
                <wp:inline distT="0" distB="0" distL="114300" distR="114300">
                  <wp:extent cx="1040765" cy="780415"/>
                  <wp:effectExtent l="0" t="0" r="635" b="6985"/>
                  <wp:docPr id="2" name="图片 2" descr="2bd73a22ae81b76245012d6033a42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bd73a22ae81b76245012d6033a426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lang w:val="en-US" w:eastAsia="zh-CN"/>
              </w:rPr>
            </w:pPr>
            <w:r>
              <w:rPr>
                <w:lang w:val="en-US" w:eastAsia="zh-CN"/>
              </w:rPr>
              <w:drawing>
                <wp:inline distT="0" distB="0" distL="114300" distR="114300">
                  <wp:extent cx="1049020" cy="786765"/>
                  <wp:effectExtent l="0" t="0" r="5080" b="635"/>
                  <wp:docPr id="3" name="图片 3" descr="ce1628bfc1a4d86d7f8e8367824e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e1628bfc1a4d86d7f8e8367824e3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 w:eastAsia="zh-CN"/>
              </w:rPr>
              <w:drawing>
                <wp:inline distT="0" distB="0" distL="114300" distR="114300">
                  <wp:extent cx="1065530" cy="799465"/>
                  <wp:effectExtent l="0" t="0" r="1270" b="635"/>
                  <wp:docPr id="4" name="图片 4" descr="d3015398ec3265b82d37a6d19647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3015398ec3265b82d37a6d196474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幼儿想法</w:t>
            </w:r>
          </w:p>
        </w:tc>
        <w:tc>
          <w:tcPr>
            <w:tcW w:w="8264" w:type="dxa"/>
            <w:gridSpan w:val="4"/>
          </w:tcPr>
          <w:p>
            <w:pPr>
              <w:numPr>
                <w:ilvl w:val="0"/>
                <w:numId w:val="1"/>
              </w:num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木板有点重，需要一起搬。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木板架在垫子上，变成跷跷板，重的人那一边在下面，轻的人会翘起来。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木板架在轮胎上，不稳，要扶着走。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研究型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问题</w:t>
            </w:r>
          </w:p>
        </w:tc>
        <w:tc>
          <w:tcPr>
            <w:tcW w:w="8264" w:type="dxa"/>
            <w:gridSpan w:val="4"/>
          </w:tcPr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1.木板在垫子上变成跷跷板，轻重明显吗，怎么变得更有挑战性。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2.木板在轮胎上，需要用到这么多轮胎吗？轮胎还可以怎么把木板架起来。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3.木板还可以和哪些材料搭配，变出新玩法。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1" w:hRule="atLeast"/>
        </w:trPr>
        <w:tc>
          <w:tcPr>
            <w:tcW w:w="1475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教师支持和生成可能</w:t>
            </w:r>
          </w:p>
        </w:tc>
        <w:tc>
          <w:tcPr>
            <w:tcW w:w="8264" w:type="dxa"/>
            <w:gridSpan w:val="4"/>
          </w:tcPr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80" w:firstLineChars="200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t>轮胎、垫子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木板</w:t>
            </w:r>
            <w:r>
              <w:t>都是低结构的游戏材料，易于操作，玩法多样，容易激发幼儿创造性的游戏行为。幼儿在游戏中的一句话、一个动作都能折射出他们的经验、技能及对问题的思考。</w:t>
            </w:r>
            <w:r>
              <w:t>孩子们建立了合作与交往的能力，这正是在游戏的过程中悄无声息的发展起来的。在搭建的过程中，更是从无到有的过程，如何搭建？怎么搭建？一系列的问题让孩子们在动手操作中锻炼了思维能力、解决问题的能力和动手操作的能力。</w:t>
            </w:r>
            <w:r>
              <w:t>按照他们自己的意愿来进行</w:t>
            </w:r>
            <w:r>
              <w:rPr>
                <w:rFonts w:hint="eastAsia"/>
                <w:lang w:eastAsia="zh-CN"/>
              </w:rPr>
              <w:t>，</w:t>
            </w:r>
            <w:r>
              <w:t>在尊重幼儿游戏意愿的基础上，适当介入会帮幼儿获得新的游戏经验，提高游戏水平，将游戏推向另一个高度。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1475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环境留痕</w:t>
            </w:r>
          </w:p>
        </w:tc>
        <w:tc>
          <w:tcPr>
            <w:tcW w:w="8264" w:type="dxa"/>
            <w:gridSpan w:val="4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31750</wp:posOffset>
                  </wp:positionV>
                  <wp:extent cx="1746250" cy="1911350"/>
                  <wp:effectExtent l="0" t="82550" r="0" b="0"/>
                  <wp:wrapTight wrapText="bothSides">
                    <wp:wrapPolygon>
                      <wp:start x="0" y="21600"/>
                      <wp:lineTo x="21521" y="21600"/>
                      <wp:lineTo x="21521" y="72"/>
                      <wp:lineTo x="0" y="72"/>
                      <wp:lineTo x="0" y="21600"/>
                    </wp:wrapPolygon>
                  </wp:wrapTight>
                  <wp:docPr id="5" name="图片 5" descr="4727e219684b60062b3abc90a2e9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727e219684b60062b3abc90a2e99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57" t="11250" r="42713" b="86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62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="宋体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-421640</wp:posOffset>
                  </wp:positionV>
                  <wp:extent cx="1393825" cy="2364105"/>
                  <wp:effectExtent l="0" t="0" r="10795" b="3175"/>
                  <wp:wrapTight wrapText="bothSides">
                    <wp:wrapPolygon>
                      <wp:start x="0" y="21600"/>
                      <wp:lineTo x="21452" y="21600"/>
                      <wp:lineTo x="21452" y="133"/>
                      <wp:lineTo x="0" y="133"/>
                      <wp:lineTo x="0" y="21600"/>
                    </wp:wrapPolygon>
                  </wp:wrapTight>
                  <wp:docPr id="6" name="图片 6" descr="4727e219684b60062b3abc90a2e9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727e219684b60062b3abc90a2e99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6357" t="351" r="489" b="20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3825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drawing>
        <wp:inline distT="0" distB="0" distL="114300" distR="114300">
          <wp:extent cx="297815" cy="247650"/>
          <wp:effectExtent l="0" t="0" r="6985" b="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 l="6706" t="7013" r="6985" b="4060"/>
                  <a:stretch>
                    <a:fillRect/>
                  </a:stretch>
                </pic:blipFill>
                <pic:spPr>
                  <a:xfrm>
                    <a:off x="0" y="0"/>
                    <a:ext cx="29781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t>武进区机关幼儿园教育集团</w:t>
    </w:r>
    <w:r>
      <w:rPr>
        <w:rFonts w:hint="eastAsia"/>
        <w:u w:val="single"/>
        <w:lang w:val="en-US" w:eastAsia="zh-CN"/>
      </w:rPr>
      <w:t xml:space="preserve">                                                                    坂上幼儿园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8DD8CC"/>
    <w:multiLevelType w:val="singleLevel"/>
    <w:tmpl w:val="0E8DD8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ZjU0YjJmNjQyMGM5NjVhNWQxMjc3OWJiNWI4MzMifQ=="/>
  </w:docVars>
  <w:rsids>
    <w:rsidRoot w:val="00000000"/>
    <w:rsid w:val="04AC276E"/>
    <w:rsid w:val="11345176"/>
    <w:rsid w:val="130F7651"/>
    <w:rsid w:val="2EC76F67"/>
    <w:rsid w:val="3091782D"/>
    <w:rsid w:val="3E5B195E"/>
    <w:rsid w:val="42874357"/>
    <w:rsid w:val="49BB18E3"/>
    <w:rsid w:val="4EB54731"/>
    <w:rsid w:val="5AB25805"/>
    <w:rsid w:val="62731BE8"/>
    <w:rsid w:val="6F11696C"/>
    <w:rsid w:val="7547698D"/>
    <w:rsid w:val="7AFF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2023-10-16T02:27:00Z</dcterms:created>
  <dc:creator>Lenovo</dc:creator>
  <cp:lastModifiedBy>阿兹海默症</cp:lastModifiedBy>
  <dcterms:modified xsi:type="dcterms:W3CDTF">2023-11-10T05:33:02Z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1E51CCD060C14A218AD70C3BDD97A224_13</vt:lpwstr>
  </property>
</Properties>
</file>