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三年级习作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的教学是学习的重要内容之一，</w:t>
      </w:r>
      <w:r>
        <w:rPr>
          <w:rFonts w:ascii="宋体" w:hAnsi="宋体" w:eastAsia="宋体" w:cs="宋体"/>
          <w:sz w:val="28"/>
          <w:szCs w:val="28"/>
        </w:rPr>
        <w:t>三年级下第二单元习作《看图画，写一写》，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讲的时候我发现</w:t>
      </w:r>
      <w:r>
        <w:rPr>
          <w:rFonts w:ascii="宋体" w:hAnsi="宋体" w:eastAsia="宋体" w:cs="宋体"/>
          <w:sz w:val="28"/>
          <w:szCs w:val="28"/>
        </w:rPr>
        <w:t>孩子们的积极活跃是以往任何一次习作课都没有的。孩子们如此大的反差原因在哪？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</w:t>
      </w:r>
      <w:r>
        <w:rPr>
          <w:rFonts w:ascii="宋体" w:hAnsi="宋体" w:eastAsia="宋体" w:cs="宋体"/>
          <w:sz w:val="28"/>
          <w:szCs w:val="28"/>
        </w:rPr>
        <w:t>习作内容贴近学生生活实际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放风筝是孩子们熟悉也喜爱的一项活动。课堂上请两个同学演示合作放风筝时，简单的对话“准备”“放”不但引起了孩子们的哄堂大笑，更打开了孩子们的思路，激发了强烈的表达欲望，这个说“应该加上一句：现在风大，正是风筝放飞的好时候”那个说“”应该一边放线一边跑，这样风筝才飞得高”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这些生动的经验</w:t>
      </w:r>
      <w:r>
        <w:rPr>
          <w:rFonts w:ascii="宋体" w:hAnsi="宋体" w:eastAsia="宋体" w:cs="宋体"/>
          <w:sz w:val="28"/>
          <w:szCs w:val="28"/>
        </w:rPr>
        <w:t>比我强调一百次抓住动作描写、语言描写都有效。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写作活动是激发学生习作兴趣、引发学生参与写作学习、提升学生写作素养至关紧要的通道和桥梁。统编版教材高度重视“写作活动”的开发和设计，将学生的习作基于“活动”中，让写作活动成为学生习作兴趣激发、写作支架搭建、写作训练架构、习作评价开展的综合实践平台。这次《看图画，写一写》就是把写作任务放置在学生耳熟能详的写作活动——放风筝中，由学生的内在需求指向习作任务，做好了基本的情感和生活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老师在进行</w:t>
      </w:r>
      <w:r>
        <w:rPr>
          <w:rFonts w:ascii="宋体" w:hAnsi="宋体" w:eastAsia="宋体" w:cs="宋体"/>
          <w:sz w:val="28"/>
          <w:szCs w:val="28"/>
        </w:rPr>
        <w:t>习作教学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</w:t>
      </w:r>
      <w:r>
        <w:rPr>
          <w:rFonts w:ascii="宋体" w:hAnsi="宋体" w:eastAsia="宋体" w:cs="宋体"/>
          <w:sz w:val="28"/>
          <w:szCs w:val="28"/>
        </w:rPr>
        <w:t>要重视给孩子习作“搭支架”。以《燕子》《昆虫备忘录》中两个文段为支架，因为阅读教学时重点分析了这两个文段的表达方法，学生更容易从中找到表达的秘诀——抓住动作和善用修辞。“调皮的风儿把各式各样的风筝送上了蓝天”“金鱼风筝甩着尾巴在湛蓝的天空中游泳”……透过文字我读到了孩子们写作时的快乐。搭建支架对写作教学具有重大的意义，既是我们教学的稳固扶手，也是学生写作的重要帮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ascii="宋体" w:hAnsi="宋体" w:eastAsia="宋体" w:cs="宋体"/>
          <w:sz w:val="28"/>
          <w:szCs w:val="28"/>
        </w:rPr>
        <w:t>习作教学是语文教学中的一件不可回避的大事，习作活动的设计、习作支架的搭建，对于我来说仍然是个难题，需要不断去研究和实践。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22647683"/>
    <w:rsid w:val="686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2024-03-31T13:35:00Z</dcterms:created>
  <dc:creator>DELL</dc:creator>
  <cp:lastModifiedBy>娜娜那么好</cp:lastModifiedBy>
  <dcterms:modified xsi:type="dcterms:W3CDTF">2024-03-31T13:49:19Z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3F7AD36D43EA40BEBF076C0E80C6183C_12</vt:lpwstr>
  </property>
</Properties>
</file>