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绘本阅读无声教学（无声演课）  《丽声北极星分级绘本》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绘本导图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7325" cy="3644265"/>
            <wp:effectExtent l="0" t="0" r="3175" b="635"/>
            <wp:docPr id="1" name="图片 1" descr="13be0c5972d931c04f10b202e721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be0c5972d931c04f10b202e721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情感线： Why？</w:t>
      </w: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故事线：What？ How?  Is this/that...?推进  抓住关键词big,  very big</w:t>
      </w: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让学生读一读，演一演，猜一猜。</w:t>
      </w: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  <w:t>Warm up activity</w:t>
      </w:r>
    </w:p>
    <w:p>
      <w:pPr>
        <w:numPr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Quick guessing about teacher and Stationery supplies(随机搜集的学生的学习用品）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  <w:t>Pre- reading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Read my story about Tom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schoolbag. （遮挡 Noisy一词，读完再揭题）</w:t>
      </w:r>
    </w:p>
    <w:p>
      <w:pPr>
        <w:numPr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  <w:t>While- reading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Page 2 : read together.  How is the schoolbag?  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读图Read picture 2 carefully  What else can you see in the picture? Do you like squirrels? What can the squirrel do? Where is Tom going to?(学生看图都能get到，不一定需要老师问，老师帮助引导回答）</w:t>
      </w:r>
    </w:p>
    <w:p>
      <w:pPr>
        <w:numPr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157855" cy="3257550"/>
            <wp:effectExtent l="0" t="0" r="4445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Be Tom to act it out.(扮演Tom增加台词：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 going to school now. Look at my schoolbag. It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.... I like it.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m happy...) 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Page (3-5) things in schoolbag</w:t>
      </w:r>
    </w:p>
    <w:p>
      <w:pPr>
        <w:numPr>
          <w:numId w:val="0"/>
        </w:numPr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154680" cy="3254375"/>
            <wp:effectExtent l="0" t="0" r="762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遮挡朋友的话，让学生猜测，再出示声音和问题，揭露故事矛盾  What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that noise？ 学生再猜，学生自读Page (3-5) 回答 What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that noise？设置环节：老师带领同学们试验一下文具用品是否能发出noise，与书中的noise比对一一排除，设疑。设置read in ways/ ask and answer环节，让学生多读多感受。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Page6 </w:t>
      </w:r>
    </w:p>
    <w:p>
      <w:pPr>
        <w:numPr>
          <w:numId w:val="0"/>
        </w:num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905760" cy="2976880"/>
            <wp:effectExtent l="0" t="0" r="2540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出示page6，学生观察，能看到有双眼睛，学生猜，说心情，自读page（7-10）things in a pencil case，解惑。What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that noise?  How？ 设置act out 环节让学生多读多感受。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Page11   What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that noise? Why?  How?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11475" cy="3035300"/>
            <wp:effectExtent l="0" t="0" r="9525" b="0"/>
            <wp:docPr id="5" name="图片 5" descr="c5df89966572b50e54d31c2f2a159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5df89966572b50e54d31c2f2a159b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细节：Tom 是在路上碰到squirrel的，是不是突发奇想放进书包的呢？这点很有趣的。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完成 标题   My_________ schoolbag.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32"/>
          <w:szCs w:val="32"/>
          <w:lang w:val="en-US" w:eastAsia="zh-CN"/>
        </w:rPr>
        <w:t xml:space="preserve"> Post-reading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Finish the reading worksheet. /  Book recommendation.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AD8D7"/>
    <w:multiLevelType w:val="singleLevel"/>
    <w:tmpl w:val="006AD8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4D4F45E0"/>
    <w:rsid w:val="03B85A58"/>
    <w:rsid w:val="04ED49C0"/>
    <w:rsid w:val="0A1F0BEB"/>
    <w:rsid w:val="14115AFF"/>
    <w:rsid w:val="37735E7C"/>
    <w:rsid w:val="3C511F9C"/>
    <w:rsid w:val="42B75819"/>
    <w:rsid w:val="44C24358"/>
    <w:rsid w:val="470E01B0"/>
    <w:rsid w:val="47AF1BE0"/>
    <w:rsid w:val="48570CBB"/>
    <w:rsid w:val="4BF838F0"/>
    <w:rsid w:val="4D4F45E0"/>
    <w:rsid w:val="53080078"/>
    <w:rsid w:val="55614BF8"/>
    <w:rsid w:val="55CE3E94"/>
    <w:rsid w:val="566D6D58"/>
    <w:rsid w:val="62022D5A"/>
    <w:rsid w:val="6A6B0B13"/>
    <w:rsid w:val="6B324F8A"/>
    <w:rsid w:val="6B682A0D"/>
    <w:rsid w:val="715D5FFE"/>
    <w:rsid w:val="780C663F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2024-03-16T01:19:00Z</dcterms:created>
  <dc:creator>阿呆</dc:creator>
  <cp:lastModifiedBy>阿呆</cp:lastModifiedBy>
  <dcterms:modified xsi:type="dcterms:W3CDTF">2024-03-16T02:00:54Z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1EA1D793350842E5A8C31DCBC2E664A3_11</vt:lpwstr>
  </property>
</Properties>
</file>