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Chars="200"/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My noisy schoolbag </w:t>
      </w:r>
      <w:r>
        <w:rPr>
          <w:rFonts w:hint="eastAsia"/>
          <w:sz w:val="28"/>
          <w:szCs w:val="28"/>
          <w:lang w:val="en-US" w:eastAsia="zh-CN"/>
        </w:rPr>
        <w:t>案例分析</w:t>
      </w:r>
    </w:p>
    <w:p>
      <w:pPr>
        <w:pStyle w:val="style0"/>
        <w:ind w:firstLineChars="200"/>
        <w:jc w:val="center"/>
        <w:rPr>
          <w:sz w:val="28"/>
          <w:szCs w:val="28"/>
        </w:rPr>
      </w:pPr>
    </w:p>
    <w:p>
      <w:pPr>
        <w:pStyle w:val="style0"/>
        <w:ind w:firstLineChars="200"/>
        <w:rPr>
          <w:sz w:val="28"/>
          <w:szCs w:val="28"/>
        </w:rPr>
      </w:pPr>
      <w:r>
        <w:rPr>
          <w:sz w:val="28"/>
          <w:szCs w:val="28"/>
        </w:rPr>
        <w:t>绘本《My Noisy Schoolbag》讲述的是小熊和老师、同学一同研究书包喧哗</w:t>
      </w:r>
      <w:r>
        <w:rPr>
          <w:rFonts w:hint="eastAsia"/>
          <w:sz w:val="28"/>
          <w:szCs w:val="28"/>
          <w:lang w:eastAsia="zh-CN"/>
        </w:rPr>
        <w:t>原因</w:t>
      </w:r>
      <w:r>
        <w:rPr>
          <w:sz w:val="28"/>
          <w:szCs w:val="28"/>
        </w:rPr>
        <w:t>的过程，突出了“人与自我”中的“学校生活”主题，同时经过描绘小熊Tom面对生活中的事情乐观，引导学生乐观地对待事情的发生。</w:t>
      </w:r>
    </w:p>
    <w:p>
      <w:pPr>
        <w:pStyle w:val="style0"/>
        <w:ind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觉得朱雯老师的课堂设计结构很清晰，其中有一点是我在今后的学习中最需要学习的，那就是将各个环节的设计与学业质量对应。设计环节应与在新课标背景下完成，朱雯老师从学生本身已有的经验和他们的认知能力出发，关注绘本中的语言与各年级教材间的知识关联，设计听说读写环节，巧妙构思出一节节连续的台阶，为学生提供学习的阶梯，带领孩子们循序渐进地学习，一步步通向核心素养目标。例如：在模仿语音，跟读阶段就与学业质量</w:t>
      </w:r>
      <w:r>
        <w:rPr>
          <w:rFonts w:hint="default"/>
          <w:sz w:val="28"/>
          <w:szCs w:val="28"/>
          <w:lang w:val="en-US" w:eastAsia="zh-CN"/>
        </w:rPr>
        <w:t>1-6</w:t>
      </w:r>
      <w:r>
        <w:rPr>
          <w:rFonts w:hint="eastAsia"/>
          <w:sz w:val="28"/>
          <w:szCs w:val="28"/>
          <w:lang w:val="en-US" w:eastAsia="zh-CN"/>
        </w:rPr>
        <w:t>要求相对应，在问孩子们</w:t>
      </w:r>
      <w:r>
        <w:rPr>
          <w:rFonts w:hint="default"/>
          <w:sz w:val="28"/>
          <w:szCs w:val="28"/>
          <w:lang w:val="en-US" w:eastAsia="zh-CN"/>
        </w:rPr>
        <w:t>If your pencil were broken, what will you feel</w:t>
      </w:r>
      <w:r>
        <w:rPr>
          <w:rFonts w:hint="eastAsia"/>
          <w:sz w:val="28"/>
          <w:szCs w:val="28"/>
          <w:lang w:val="en-US" w:eastAsia="zh-CN"/>
        </w:rPr>
        <w:t>中，试图唤醒孩子们的情感，表达观点，这就与学业质量标准</w:t>
      </w:r>
      <w:r>
        <w:rPr>
          <w:rFonts w:hint="default"/>
          <w:sz w:val="28"/>
          <w:szCs w:val="28"/>
          <w:lang w:val="en-US" w:eastAsia="zh-CN"/>
        </w:rPr>
        <w:t>2-8</w:t>
      </w:r>
      <w:r>
        <w:rPr>
          <w:rFonts w:hint="eastAsia"/>
          <w:sz w:val="28"/>
          <w:szCs w:val="28"/>
          <w:lang w:val="en-US" w:eastAsia="zh-CN"/>
        </w:rPr>
        <w:t>相对应，让学生自主表达情感，态度和观点。这些地方都是我在日常教学中欠缺考虑的，需要像朱老师学习。</w:t>
      </w:r>
    </w:p>
    <w:p>
      <w:pPr>
        <w:pStyle w:val="style0"/>
        <w:ind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这节课是独立绘本教学，朱老师的设计注重启发学生多维度观察与表达，通过开放式问题培养学生的思维能力，例如猜一猜</w:t>
      </w:r>
      <w:r>
        <w:rPr>
          <w:rFonts w:hint="default"/>
          <w:sz w:val="28"/>
          <w:szCs w:val="28"/>
          <w:lang w:val="en-US" w:eastAsia="zh-CN"/>
        </w:rPr>
        <w:t>Whose schoolbag is it? What do you want to know?If you wereTom, how do you feel?</w:t>
      </w:r>
      <w:r>
        <w:rPr>
          <w:rFonts w:hint="eastAsia"/>
          <w:sz w:val="28"/>
          <w:szCs w:val="28"/>
          <w:lang w:val="en-US" w:eastAsia="zh-CN"/>
        </w:rPr>
        <w:t>等问题的设置进一步开阔了学生的眼界，提高了思维量，对孩子的英语思维产生了正向作用。</w:t>
      </w:r>
      <w:r>
        <w:rPr>
          <w:rFonts w:hint="eastAsia"/>
          <w:sz w:val="28"/>
          <w:szCs w:val="28"/>
          <w:lang w:eastAsia="zh-CN"/>
        </w:rPr>
        <w:t>但是本节课孩子们与绘本接触时间较短，阅读绘本的时间也相对较少，因此孩子们很难有代入感，难以带入情境之中。若要使整个课堂活动张弛有度，充满活力，还需要让学生自主翻阅绘本，进行阅读，拉进孩子们与绘本的距离。</w:t>
      </w:r>
    </w:p>
    <w:p>
      <w:pPr>
        <w:pStyle w:val="style0"/>
        <w:ind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其次，有些环节可以多设置些悬念，例如让学生猜测书包里有什么，哪些东西会发出声音，为什么呢？让我们一起读一下到底是什么缘由呢？一系列的问题可以引发学生思考，激发学生兴趣，充分调动学生兴趣与好奇心，增加代入感，提高孩子积极性，使本节课更有乐趣。</w:t>
      </w:r>
    </w:p>
    <w:p>
      <w:pPr>
        <w:pStyle w:val="style0"/>
        <w:ind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最后，文章的标题可以在最后让学生进行猜测。通过一节课的学习，孩子们对故事有了了解，有能力对绘本中出现的关键词</w:t>
      </w:r>
      <w:r>
        <w:rPr>
          <w:rFonts w:hint="default"/>
          <w:sz w:val="28"/>
          <w:szCs w:val="28"/>
          <w:lang w:val="en-US" w:eastAsia="zh-CN"/>
        </w:rPr>
        <w:t>noisy</w:t>
      </w:r>
      <w:r>
        <w:rPr>
          <w:rFonts w:hint="eastAsia"/>
          <w:sz w:val="28"/>
          <w:szCs w:val="28"/>
          <w:lang w:eastAsia="zh-CN"/>
        </w:rPr>
        <w:t>进行概括。因此，可以让孩子们给绘本自主定标题，检验孩子们的学习成果。</w:t>
      </w:r>
    </w:p>
    <w:p>
      <w:pPr>
        <w:pStyle w:val="style0"/>
        <w:ind w:firstLineChars="20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811</Words>
  <Characters>925</Characters>
  <Application>WPS Office</Application>
  <Paragraphs>8</Paragraphs>
  <CharactersWithSpaces>953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2024-03-15T23:10:37Z</dcterms:created>
  <dc:creator>PFUM10</dc:creator>
  <lastModifiedBy>PFUM10</lastModifiedBy>
  <dcterms:modified xsi:type="dcterms:W3CDTF">2024-03-16T00:22:17Z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9d3ed1e8db584a5a81e150752eda0699_23</vt:lpwstr>
  </property>
</Properties>
</file>