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eastAsia" w:asciiTheme="minorEastAsia" w:hAnsiTheme="minorEastAsia" w:cstheme="minorEastAsia"/>
          <w:b/>
          <w:bCs/>
          <w:sz w:val="32"/>
          <w:szCs w:val="32"/>
          <w:lang w:val="en-US" w:eastAsia="zh-CN"/>
        </w:rPr>
      </w:pPr>
      <w:r>
        <w:rPr>
          <w:rFonts w:hint="eastAsia" w:asciiTheme="minorEastAsia" w:hAnsiTheme="minorEastAsia" w:cstheme="minorEastAsia"/>
          <w:b/>
          <w:bCs/>
          <w:sz w:val="32"/>
          <w:szCs w:val="32"/>
          <w:lang w:val="en-US" w:eastAsia="zh-CN"/>
        </w:rPr>
        <w:t>第一学段童话故事开放性阅读教学研究</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jc w:val="center"/>
        <w:textAlignment w:val="auto"/>
        <w:rPr>
          <w:rFonts w:hint="default" w:asciiTheme="minorEastAsia" w:hAnsiTheme="minorEastAsia" w:cstheme="minorEastAsia"/>
          <w:b/>
          <w:bCs/>
          <w:sz w:val="32"/>
          <w:szCs w:val="32"/>
          <w:lang w:val="en-US" w:eastAsia="zh-CN"/>
        </w:rPr>
      </w:pPr>
      <w:r>
        <w:rPr>
          <w:rFonts w:hint="eastAsia" w:asciiTheme="minorEastAsia" w:hAnsiTheme="minorEastAsia" w:cstheme="minorEastAsia"/>
          <w:b/>
          <w:bCs/>
          <w:sz w:val="32"/>
          <w:szCs w:val="32"/>
          <w:lang w:val="en-US" w:eastAsia="zh-CN"/>
        </w:rPr>
        <w:t>开题报告</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课题提出背景</w:t>
      </w:r>
    </w:p>
    <w:p>
      <w:pPr>
        <w:keepNext w:val="0"/>
        <w:keepLines w:val="0"/>
        <w:pageBreakBefore w:val="0"/>
        <w:widowControl w:val="0"/>
        <w:numPr>
          <w:ilvl w:val="0"/>
          <w:numId w:val="2"/>
        </w:numPr>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基于语文课程标准的改革</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由于语文课程标准的改革，小学语文教学的策略不同于以往的教育和要求，在小学语文的教学中，要跟上新课标的步伐，必须要优化教学方法，改变传统的教学态度，转变成以学生为中心的课堂。众所周知，阅读是语文学习的窗口，是培养学生良好语文素养的切入点。在新课标中明显可见开放性阅读的重要性，实现开放式教学，是优化阅读教学方法，促进教与学良性互动的重要途径。第一学段学生虽然年龄较小，但</w:t>
      </w:r>
      <w:r>
        <w:rPr>
          <w:rFonts w:hint="eastAsia" w:asciiTheme="minorEastAsia" w:hAnsiTheme="minorEastAsia" w:cstheme="minorEastAsia"/>
          <w:sz w:val="24"/>
          <w:szCs w:val="24"/>
          <w:lang w:val="en-US" w:eastAsia="zh-CN"/>
        </w:rPr>
        <w:t>他们</w:t>
      </w:r>
      <w:r>
        <w:rPr>
          <w:rFonts w:hint="eastAsia" w:asciiTheme="minorEastAsia" w:hAnsiTheme="minorEastAsia" w:eastAsiaTheme="minorEastAsia" w:cstheme="minorEastAsia"/>
          <w:sz w:val="24"/>
          <w:szCs w:val="24"/>
          <w:lang w:val="en-US" w:eastAsia="zh-CN"/>
        </w:rPr>
        <w:t>同样拥有天马行空的创造和想象，而在教学中实施开放性阅读，通过让学生自主选择、思考和探索阅读材料，培养了学生语文学习的批判性思维、创造性思维和合作精神，有利于提高学生的综合素养。因此，开放性阅读这一方法在小学语文第一学段阅读教学中的引入，是可以更好达成新课标背景下，促进学生个性化发展，培养学生自主创新能力的有效途径。</w:t>
      </w:r>
    </w:p>
    <w:p>
      <w:pPr>
        <w:keepNext w:val="0"/>
        <w:keepLines w:val="0"/>
        <w:pageBreakBefore w:val="0"/>
        <w:widowControl w:val="0"/>
        <w:numPr>
          <w:ilvl w:val="0"/>
          <w:numId w:val="2"/>
        </w:numPr>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基于第一学段儿童童话故事阅读发展的需要</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众所周知童话是低龄学生阅读启蒙的重要题材之一，其内容能够激发儿童学习兴趣和学习热情，</w:t>
      </w:r>
      <w:r>
        <w:rPr>
          <w:rFonts w:hint="eastAsia" w:asciiTheme="minorEastAsia" w:hAnsiTheme="minorEastAsia" w:cstheme="minorEastAsia"/>
          <w:sz w:val="24"/>
          <w:szCs w:val="24"/>
          <w:lang w:val="en-US" w:eastAsia="zh-CN"/>
        </w:rPr>
        <w:t>符</w:t>
      </w:r>
      <w:r>
        <w:rPr>
          <w:rFonts w:hint="eastAsia" w:asciiTheme="minorEastAsia" w:hAnsiTheme="minorEastAsia" w:eastAsiaTheme="minorEastAsia" w:cstheme="minorEastAsia"/>
          <w:sz w:val="24"/>
          <w:szCs w:val="24"/>
          <w:lang w:val="en-US" w:eastAsia="zh-CN"/>
        </w:rPr>
        <w:t>合儿童的身心发展规律。同时，在2022版《语文课程标准》中也明确提出，要求第一学段学生能够阅读浅近的童话、寓言、故事，向往美好的情境，关心自然和生命，对感兴趣的人物和事件有自己的感受和想法，并乐于与他人交流。新课标将童话故事的学习放在一个非常重要的地位，可见童话故事的阅读教学在第一学段语文教学中的重要地位。童话故事中蕴含丰富的情感体验，其内涵独特的审美价值，同时又遵循了儿童思维习惯和发展特点，因而对于第一学段的童话故事阅读教学研究，对于儿童身心发展有着重要的意义和价值。对于童话故事的阅读赏析可以帮助儿童提高审美感知，发展鉴赏力与创造力，增强第一学段学生的语文基本素养。</w:t>
      </w:r>
    </w:p>
    <w:p>
      <w:pPr>
        <w:keepNext w:val="0"/>
        <w:keepLines w:val="0"/>
        <w:pageBreakBefore w:val="0"/>
        <w:widowControl w:val="0"/>
        <w:numPr>
          <w:ilvl w:val="0"/>
          <w:numId w:val="2"/>
        </w:numPr>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基于第一学段教师教学的需求</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童话故事是第一学段语文课文的重要组成部分，同时学生对于童话故事也有着非常大的兴趣和热爱，这就要求教师在进行教学时必须注重阅读教学的方法和技巧，探索不同的教学模式，满足学生对于童话学习的需要。事实上，在笔者亲身经历中，对于童话故事的阅读教学大多情况还是采用着老师为主体的授课模式，学生大多时候是作为听众接受学习。传统的教师为主导的授课模式可能会限制学生的参与度和主动性，导致学生在故事阅读过程中缺乏深入思考和互动交流的机会。这种模式可能使得教学过程显得单调乏味，难以激发学生的学习兴趣和内在动力。新课改之下，老师需要转变教学模式的要求迫在眉睫。此时，开放性阅读的教学模式能够更好地满足学生的学习需求和心理特点，有助于激发学生的学习激情和创造力，提升他们的阅读能力和综合素养。此外，开放性阅读也有助于促进教师与学生之间的互动与交流，营造积极的学习氛围。</w:t>
      </w:r>
    </w:p>
    <w:p>
      <w:pPr>
        <w:keepNext w:val="0"/>
        <w:keepLines w:val="0"/>
        <w:pageBreakBefore w:val="0"/>
        <w:widowControl w:val="0"/>
        <w:numPr>
          <w:ilvl w:val="0"/>
          <w:numId w:val="3"/>
        </w:numPr>
        <w:kinsoku/>
        <w:wordWrap/>
        <w:overflowPunct/>
        <w:topLinePunct w:val="0"/>
        <w:autoSpaceDE/>
        <w:autoSpaceDN/>
        <w:bidi w:val="0"/>
        <w:adjustRightInd/>
        <w:snapToGrid/>
        <w:spacing w:line="460" w:lineRule="exact"/>
        <w:ind w:leftChars="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研究价值</w:t>
      </w:r>
    </w:p>
    <w:p>
      <w:pPr>
        <w:keepNext w:val="0"/>
        <w:keepLines w:val="0"/>
        <w:pageBreakBefore w:val="0"/>
        <w:widowControl w:val="0"/>
        <w:numPr>
          <w:ilvl w:val="0"/>
          <w:numId w:val="4"/>
        </w:numPr>
        <w:kinsoku/>
        <w:wordWrap/>
        <w:overflowPunct/>
        <w:topLinePunct w:val="0"/>
        <w:autoSpaceDE/>
        <w:autoSpaceDN/>
        <w:bidi w:val="0"/>
        <w:adjustRightInd/>
        <w:snapToGrid/>
        <w:spacing w:line="460" w:lineRule="exact"/>
        <w:ind w:leftChars="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改进童话故事课堂教学现状的重要举措</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研究探讨了童话故事在第一学段开放性教学中的应用，有助于在童话故事教学中发展新的教学方法和策略，为教师提供更多的教学工具和资源，推动开放性阅读的创新和发展。</w:t>
      </w:r>
    </w:p>
    <w:p>
      <w:pPr>
        <w:keepNext w:val="0"/>
        <w:keepLines w:val="0"/>
        <w:pageBreakBefore w:val="0"/>
        <w:widowControl w:val="0"/>
        <w:numPr>
          <w:ilvl w:val="0"/>
          <w:numId w:val="4"/>
        </w:numPr>
        <w:kinsoku/>
        <w:wordWrap/>
        <w:overflowPunct/>
        <w:topLinePunct w:val="0"/>
        <w:autoSpaceDE/>
        <w:autoSpaceDN/>
        <w:bidi w:val="0"/>
        <w:adjustRightInd/>
        <w:snapToGrid/>
        <w:spacing w:line="460" w:lineRule="exact"/>
        <w:ind w:left="0" w:leftChars="0" w:firstLine="0" w:firstLineChars="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培养学生阅读综合能力的重要方法</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通过开放性教学，学生可以在童话故事中体验到更多</w:t>
      </w:r>
      <w:r>
        <w:rPr>
          <w:rFonts w:hint="eastAsia" w:asciiTheme="minorEastAsia" w:hAnsiTheme="minorEastAsia" w:cstheme="minorEastAsia"/>
          <w:sz w:val="24"/>
          <w:szCs w:val="24"/>
          <w:lang w:val="en-US" w:eastAsia="zh-CN"/>
        </w:rPr>
        <w:t>地</w:t>
      </w:r>
      <w:r>
        <w:rPr>
          <w:rFonts w:hint="eastAsia" w:asciiTheme="minorEastAsia" w:hAnsiTheme="minorEastAsia" w:eastAsiaTheme="minorEastAsia" w:cstheme="minorEastAsia"/>
          <w:sz w:val="24"/>
          <w:szCs w:val="24"/>
          <w:lang w:val="en-US" w:eastAsia="zh-CN"/>
        </w:rPr>
        <w:t>思考、探索和创造的乐趣，促进他们的想象力、创造力、逻辑思维能力等综合素养的培养和发展。</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同时童话故事往往蕴含着丰富的情感和价值观，通过开放性教学，可以引导学生深入思考故事中所传达的道德、人生哲理等，有助于培养学生正确的人生观、价值观。可以提高学生语言表达能力，培养他们的阅读理解能力和文学鉴赏能力，有利于促进学生语言发展和提高语文素养。</w:t>
      </w:r>
    </w:p>
    <w:p>
      <w:pPr>
        <w:keepNext w:val="0"/>
        <w:keepLines w:val="0"/>
        <w:pageBreakBefore w:val="0"/>
        <w:widowControl w:val="0"/>
        <w:numPr>
          <w:ilvl w:val="0"/>
          <w:numId w:val="3"/>
        </w:numPr>
        <w:kinsoku/>
        <w:wordWrap/>
        <w:overflowPunct/>
        <w:topLinePunct w:val="0"/>
        <w:autoSpaceDE/>
        <w:autoSpaceDN/>
        <w:bidi w:val="0"/>
        <w:adjustRightInd/>
        <w:snapToGrid/>
        <w:spacing w:line="460" w:lineRule="exact"/>
        <w:ind w:left="0" w:leftChars="0" w:firstLine="0" w:firstLineChars="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核心概念鉴定</w:t>
      </w:r>
    </w:p>
    <w:p>
      <w:pPr>
        <w:keepNext w:val="0"/>
        <w:keepLines w:val="0"/>
        <w:pageBreakBefore w:val="0"/>
        <w:widowControl w:val="0"/>
        <w:numPr>
          <w:ilvl w:val="0"/>
          <w:numId w:val="5"/>
        </w:numPr>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童话故事</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本研究中的童话故事是指一种儿童文学作品，通过丰富的想象和幻想来编写的故事，可以帮助第一学段学生提高语文能力，习得生活常识，掌握人生哲理，树立正确的价值观的故事。主要研究的故事来源是部编版二年级下册语文课本。</w:t>
      </w:r>
    </w:p>
    <w:p>
      <w:pPr>
        <w:keepNext w:val="0"/>
        <w:keepLines w:val="0"/>
        <w:pageBreakBefore w:val="0"/>
        <w:widowControl w:val="0"/>
        <w:numPr>
          <w:ilvl w:val="0"/>
          <w:numId w:val="5"/>
        </w:numPr>
        <w:kinsoku/>
        <w:wordWrap/>
        <w:overflowPunct/>
        <w:topLinePunct w:val="0"/>
        <w:autoSpaceDE/>
        <w:autoSpaceDN/>
        <w:bidi w:val="0"/>
        <w:adjustRightInd/>
        <w:snapToGrid/>
        <w:spacing w:line="460" w:lineRule="exact"/>
        <w:ind w:left="0" w:leftChars="0" w:firstLine="0" w:firstLineChars="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第一学段</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本研究中的第一学段是指小学一、二年级。</w:t>
      </w:r>
    </w:p>
    <w:p>
      <w:pPr>
        <w:keepNext w:val="0"/>
        <w:keepLines w:val="0"/>
        <w:pageBreakBefore w:val="0"/>
        <w:widowControl w:val="0"/>
        <w:numPr>
          <w:ilvl w:val="0"/>
          <w:numId w:val="5"/>
        </w:numPr>
        <w:kinsoku/>
        <w:wordWrap/>
        <w:overflowPunct/>
        <w:topLinePunct w:val="0"/>
        <w:autoSpaceDE/>
        <w:autoSpaceDN/>
        <w:bidi w:val="0"/>
        <w:adjustRightInd/>
        <w:snapToGrid/>
        <w:spacing w:line="460" w:lineRule="exact"/>
        <w:ind w:left="0" w:leftChars="0" w:firstLine="0" w:firstLineChars="0"/>
        <w:textAlignment w:val="auto"/>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开放性阅读</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开放性阅读教学是以新课程阅读理念和大语文观为指导思想，以解放</w:t>
      </w:r>
      <w:r>
        <w:rPr>
          <w:rFonts w:hint="eastAsia" w:asciiTheme="minorEastAsia" w:hAnsiTheme="minorEastAsia" w:cstheme="minorEastAsia"/>
          <w:sz w:val="24"/>
          <w:szCs w:val="24"/>
          <w:lang w:val="en-US" w:eastAsia="zh-CN"/>
        </w:rPr>
        <w:t>学生的</w:t>
      </w:r>
      <w:r>
        <w:rPr>
          <w:rFonts w:hint="eastAsia" w:asciiTheme="minorEastAsia" w:hAnsiTheme="minorEastAsia" w:eastAsiaTheme="minorEastAsia" w:cstheme="minorEastAsia"/>
          <w:sz w:val="24"/>
          <w:szCs w:val="24"/>
          <w:lang w:val="en-US" w:eastAsia="zh-CN"/>
        </w:rPr>
        <w:t>阅读个性、实现阅读三维目标为核心，转变学生阅读方式和策略为手段，促使学生独立阅读能力和阅读习惯的养成为目的的一种阅读教学模式。即在教师的指导下，学生主动探求问题的学习，并运用有关知识和学习方法去解决实际问题的学习活动。</w:t>
      </w:r>
    </w:p>
    <w:p>
      <w:pPr>
        <w:keepNext w:val="0"/>
        <w:keepLines w:val="0"/>
        <w:pageBreakBefore w:val="0"/>
        <w:widowControl w:val="0"/>
        <w:numPr>
          <w:ilvl w:val="0"/>
          <w:numId w:val="5"/>
        </w:numPr>
        <w:kinsoku/>
        <w:wordWrap/>
        <w:overflowPunct/>
        <w:topLinePunct w:val="0"/>
        <w:autoSpaceDE/>
        <w:autoSpaceDN/>
        <w:bidi w:val="0"/>
        <w:adjustRightInd/>
        <w:snapToGrid/>
        <w:spacing w:line="460" w:lineRule="exact"/>
        <w:ind w:left="0" w:leftChars="0" w:firstLine="0" w:firstLineChars="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开放性阅读教学</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bCs w:val="0"/>
          <w:sz w:val="24"/>
          <w:szCs w:val="24"/>
          <w:lang w:val="en-US" w:eastAsia="zh-CN"/>
        </w:rPr>
        <w:t>开放性阅读教学</w:t>
      </w:r>
      <w:r>
        <w:rPr>
          <w:rFonts w:hint="eastAsia" w:asciiTheme="minorEastAsia" w:hAnsiTheme="minorEastAsia" w:eastAsiaTheme="minorEastAsia" w:cstheme="minorEastAsia"/>
          <w:sz w:val="24"/>
          <w:szCs w:val="24"/>
          <w:lang w:val="en-US" w:eastAsia="zh-CN"/>
        </w:rPr>
        <w:t>是一种引发学生多种渠道、多向思维达到自我发现、自我研究、自我体验成功感，达到整体素质和谐发展的新型教学方式。它将社会生活和教育沟通起来，遵循教育教学和学生发展规律，使学生主体性得以突出，学习方式发生转变，创新意识和实践能力得到培养。它需要民主的师生关系、多元的阅读教学内容、多样的教育方法、弹性的教育组织形式、网络的教育技术手段和个性的教学评价。</w:t>
      </w:r>
    </w:p>
    <w:p>
      <w:pPr>
        <w:keepNext w:val="0"/>
        <w:keepLines w:val="0"/>
        <w:pageBreakBefore w:val="0"/>
        <w:widowControl w:val="0"/>
        <w:numPr>
          <w:ilvl w:val="0"/>
          <w:numId w:val="6"/>
        </w:numPr>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国内外文献综述及研究现状</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2" w:firstLineChars="20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（一）关于开放性阅读教学的研究</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开放性阅读教学这一名词作为近几年新出现的热点话题吸引着大家的目光，从2013年起，开放性阅读教学这一主题下的相关文献数量大幅上升，目前处于稳步前进阶段。通过分析可知，开放性阅读教学一直深耕于语文教育的领域</w:t>
      </w:r>
      <w:r>
        <w:rPr>
          <w:rFonts w:hint="eastAsia" w:asciiTheme="minorEastAsia" w:hAnsiTheme="minorEastAsia" w:cstheme="minorEastAsia"/>
          <w:sz w:val="24"/>
          <w:szCs w:val="24"/>
          <w:lang w:val="en-US" w:eastAsia="zh-CN"/>
        </w:rPr>
        <w:t>，其间</w:t>
      </w:r>
      <w:r>
        <w:rPr>
          <w:rFonts w:hint="eastAsia" w:asciiTheme="minorEastAsia" w:hAnsiTheme="minorEastAsia" w:eastAsiaTheme="minorEastAsia" w:cstheme="minorEastAsia"/>
          <w:sz w:val="24"/>
          <w:szCs w:val="24"/>
          <w:lang w:val="en-US" w:eastAsia="zh-CN"/>
        </w:rPr>
        <w:t>存在很多创作者的探讨与新思。核心期刊中“开放性阅读教学”最早出现在小学领域的研究是2004年徐能君发表的《语文教学中开放性阅读教学实践的指导策略》，其指出开放性阅读实践活动是提高学生语文素养的重要途径。邵明灿（2008）提到小学语文课堂教学需要原生态，而原生态的来源就是它的开放和灵活。杨瑞芳（2013）指出小学语文开放性阅读教学能够对小学生的阅读能力产生深刻而全面</w:t>
      </w:r>
      <w:r>
        <w:rPr>
          <w:rFonts w:hint="eastAsia" w:asciiTheme="minorEastAsia" w:hAnsiTheme="minorEastAsia" w:cstheme="minorEastAsia"/>
          <w:sz w:val="24"/>
          <w:szCs w:val="24"/>
          <w:lang w:val="en-US" w:eastAsia="zh-CN"/>
        </w:rPr>
        <w:t>地</w:t>
      </w:r>
      <w:r>
        <w:rPr>
          <w:rFonts w:hint="eastAsia" w:asciiTheme="minorEastAsia" w:hAnsiTheme="minorEastAsia" w:eastAsiaTheme="minorEastAsia" w:cstheme="minorEastAsia"/>
          <w:sz w:val="24"/>
          <w:szCs w:val="24"/>
          <w:lang w:val="en-US" w:eastAsia="zh-CN"/>
        </w:rPr>
        <w:t>影响。刘开雄（2014）认为语文教学应激发学生的学习兴趣</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注重培养学生自主学习的意识和习惯</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为学生创设良好的自主学习情境</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尊重学生的个体差异</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鼓励学生选择适合自己的学习方式。因此</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实施小学语文教学</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必须以学生为主体</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全面加强课堂教学的开放性</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实行开放型教学</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通过改革传统教学中束缚学生思维的因素</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激励学生积极主动探索语文规律</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培养学生探究性阅读和创造性阅读的能力。</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随着“开放性阅读教学”这一话题的热度上升，目前的研究大致集中在开放性阅读教学方法的探究上。许恒云（2018）在《小学语文开放式阅读课堂的构建探析》中提到开放性阅读教学需要以课文为基础，拓展阅读教学，提高语文阅读的教学面。谷冬艳 （2020）认为在开放性阅读教学中需要将阅读和写作进行有效整合。</w:t>
      </w:r>
    </w:p>
    <w:p>
      <w:pPr>
        <w:keepNext w:val="0"/>
        <w:keepLines w:val="0"/>
        <w:pageBreakBefore w:val="0"/>
        <w:widowControl w:val="0"/>
        <w:numPr>
          <w:ilvl w:val="0"/>
          <w:numId w:val="7"/>
        </w:numPr>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关于童话故事教学的研究</w:t>
      </w:r>
    </w:p>
    <w:p>
      <w:pPr>
        <w:keepNext w:val="0"/>
        <w:keepLines w:val="0"/>
        <w:pageBreakBefore w:val="0"/>
        <w:widowControl w:val="0"/>
        <w:numPr>
          <w:ilvl w:val="0"/>
          <w:numId w:val="8"/>
        </w:numPr>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关于童话研究</w:t>
      </w:r>
      <w:r>
        <w:rPr>
          <w:rFonts w:hint="eastAsia" w:asciiTheme="minorEastAsia" w:hAnsiTheme="minorEastAsia" w:cstheme="minorEastAsia"/>
          <w:b w:val="0"/>
          <w:bCs w:val="0"/>
          <w:sz w:val="24"/>
          <w:szCs w:val="24"/>
          <w:lang w:val="en-US" w:eastAsia="zh-CN"/>
        </w:rPr>
        <w:t>的国内外研究现状</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关于童话领域的研究国外开始较早，精神学派认为童话故事反映了日常言语中隐藏的无疑是心理意义。美国心理学家贝特尔海姆认为，孩子们可以通过一些阅读来学习童话，逐渐内化和适应。</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我国从童话引进之初就对童话教学进行了一系列的研究。童话是儿童文学的重要样式，随着社会发展与进步，童话故事在语文教学中的地位越发重要。从童话教学的作用这一角度来看，李玉峰（2011）在《小学语文童话教学的反思》中提出童话不仅具有教育功能，还具有认识和审美功能。闫春梅（2007）在《童话精神和童话审美教育》中认为孩子在听故事的同时就是通过初步的语言能力开启了文学训练，是自己得到文学熏陶。儿童学习童话的过程，往往</w:t>
      </w:r>
      <w:r>
        <w:rPr>
          <w:rFonts w:hint="eastAsia" w:asciiTheme="minorEastAsia" w:hAnsiTheme="minorEastAsia" w:cstheme="minorEastAsia"/>
          <w:sz w:val="24"/>
          <w:szCs w:val="24"/>
          <w:lang w:val="en-US" w:eastAsia="zh-CN"/>
        </w:rPr>
        <w:t>是</w:t>
      </w:r>
      <w:r>
        <w:rPr>
          <w:rFonts w:hint="eastAsia" w:asciiTheme="minorEastAsia" w:hAnsiTheme="minorEastAsia" w:eastAsiaTheme="minorEastAsia" w:cstheme="minorEastAsia"/>
          <w:sz w:val="24"/>
          <w:szCs w:val="24"/>
          <w:lang w:val="en-US" w:eastAsia="zh-CN"/>
        </w:rPr>
        <w:t>在言语实践的过程中习得新的知识。</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但目前童话教学中同样存在着一些问题。柯珍丽（2017）在《小学语文童话文体教学存在的问题及对策》中指出教师在童话课堂上大多是照本宣科，缺乏对学生想象力的培养。燕凤华（2018）在《小学语文童话教学研究》中提到教师对童话的认识并不深刻，教学方法不合适等问题。舒婷（2019）提到当今小学童话教学中过于注重</w:t>
      </w:r>
      <w:r>
        <w:rPr>
          <w:rFonts w:hint="eastAsia" w:asciiTheme="minorEastAsia" w:hAnsiTheme="minorEastAsia" w:cstheme="minorEastAsia"/>
          <w:sz w:val="24"/>
          <w:szCs w:val="24"/>
          <w:lang w:val="en-US" w:eastAsia="zh-CN"/>
        </w:rPr>
        <w:t>知识</w:t>
      </w:r>
      <w:r>
        <w:rPr>
          <w:rFonts w:hint="eastAsia" w:asciiTheme="minorEastAsia" w:hAnsiTheme="minorEastAsia" w:eastAsiaTheme="minorEastAsia" w:cstheme="minorEastAsia"/>
          <w:sz w:val="24"/>
          <w:szCs w:val="24"/>
          <w:lang w:val="en-US" w:eastAsia="zh-CN"/>
        </w:rPr>
        <w:t>传授，以及学生在学习过程中经验不足，缺乏亲近自然等现象。</w:t>
      </w:r>
    </w:p>
    <w:p>
      <w:pPr>
        <w:keepNext w:val="0"/>
        <w:keepLines w:val="0"/>
        <w:pageBreakBefore w:val="0"/>
        <w:widowControl w:val="0"/>
        <w:numPr>
          <w:ilvl w:val="0"/>
          <w:numId w:val="8"/>
        </w:numPr>
        <w:kinsoku/>
        <w:wordWrap/>
        <w:overflowPunct/>
        <w:topLinePunct w:val="0"/>
        <w:autoSpaceDE/>
        <w:autoSpaceDN/>
        <w:bidi w:val="0"/>
        <w:adjustRightInd/>
        <w:snapToGrid/>
        <w:spacing w:line="460" w:lineRule="exact"/>
        <w:ind w:left="0" w:leftChars="0" w:firstLine="0" w:firstLineChars="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关于第一学段童话教学</w:t>
      </w:r>
      <w:r>
        <w:rPr>
          <w:rFonts w:hint="eastAsia" w:asciiTheme="minorEastAsia" w:hAnsiTheme="minorEastAsia" w:cstheme="minorEastAsia"/>
          <w:b w:val="0"/>
          <w:bCs w:val="0"/>
          <w:sz w:val="24"/>
          <w:szCs w:val="24"/>
          <w:lang w:val="en-US" w:eastAsia="zh-CN"/>
        </w:rPr>
        <w:t>的研究现状</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在教材方面，闫春梅（2007）认为低年级的语文教材中应该适当增加童话的比例。低年级语文教材中童话作品的分量不足势必会影响小学生学习语文的兴趣，从而也会影响语文学科本身的审美功能。</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在教学策略方面张蕊（2013）指出应根据儿童</w:t>
      </w:r>
      <w:r>
        <w:rPr>
          <w:rFonts w:hint="eastAsia" w:asciiTheme="minorEastAsia" w:hAnsiTheme="minorEastAsia" w:cstheme="minorEastAsia"/>
          <w:sz w:val="24"/>
          <w:szCs w:val="24"/>
          <w:lang w:val="en-US" w:eastAsia="zh-CN"/>
        </w:rPr>
        <w:t>的心理特点</w:t>
      </w:r>
      <w:r>
        <w:rPr>
          <w:rFonts w:hint="eastAsia" w:asciiTheme="minorEastAsia" w:hAnsiTheme="minorEastAsia" w:eastAsiaTheme="minorEastAsia" w:cstheme="minorEastAsia"/>
          <w:sz w:val="24"/>
          <w:szCs w:val="24"/>
          <w:lang w:val="en-US" w:eastAsia="zh-CN"/>
        </w:rPr>
        <w:t>，通过多媒体、阅读等方法发展他们的创造性思维。陆晓燕（2015）认为小学第一学段的童话教学有助于激发学生的阅读兴趣，培养良好的阅读习惯，迁移童话的语言表达，也可以提高学生的语言技能。毛慧娟（2017）认为在进行童话单元教学时，应该注意各个童话之间的联系，教给孩子们自主学习童话的方法。</w:t>
      </w:r>
    </w:p>
    <w:p>
      <w:pPr>
        <w:keepNext w:val="0"/>
        <w:keepLines w:val="0"/>
        <w:pageBreakBefore w:val="0"/>
        <w:widowControl w:val="0"/>
        <w:numPr>
          <w:ilvl w:val="0"/>
          <w:numId w:val="8"/>
        </w:numPr>
        <w:kinsoku/>
        <w:wordWrap/>
        <w:overflowPunct/>
        <w:topLinePunct w:val="0"/>
        <w:autoSpaceDE/>
        <w:autoSpaceDN/>
        <w:bidi w:val="0"/>
        <w:adjustRightInd/>
        <w:snapToGrid/>
        <w:spacing w:line="460" w:lineRule="exact"/>
        <w:ind w:left="0" w:leftChars="0" w:firstLine="0" w:firstLineChars="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关于第一学段童话故事部编教材的</w:t>
      </w:r>
      <w:r>
        <w:rPr>
          <w:rFonts w:hint="eastAsia" w:asciiTheme="minorEastAsia" w:hAnsiTheme="minorEastAsia" w:eastAsiaTheme="minorEastAsia" w:cstheme="minorEastAsia"/>
          <w:b w:val="0"/>
          <w:bCs w:val="0"/>
          <w:sz w:val="24"/>
          <w:szCs w:val="24"/>
          <w:lang w:val="en-US" w:eastAsia="zh-CN"/>
        </w:rPr>
        <w:t>现状</w:t>
      </w:r>
      <w:r>
        <w:rPr>
          <w:rFonts w:hint="eastAsia" w:asciiTheme="minorEastAsia" w:hAnsiTheme="minorEastAsia" w:eastAsiaTheme="minorEastAsia" w:cstheme="minorEastAsia"/>
          <w:b w:val="0"/>
          <w:bCs w:val="0"/>
          <w:sz w:val="24"/>
          <w:szCs w:val="24"/>
        </w:rPr>
        <w:t>分析</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统编小学语文教科书在单篇课文、整体单元</w:t>
      </w:r>
      <w:r>
        <w:rPr>
          <w:rFonts w:hint="eastAsia" w:asciiTheme="minorEastAsia" w:hAnsiTheme="minorEastAsia" w:cstheme="minorEastAsia"/>
          <w:sz w:val="24"/>
          <w:szCs w:val="24"/>
          <w:lang w:eastAsia="zh-CN"/>
        </w:rPr>
        <w:t>和</w:t>
      </w:r>
      <w:r>
        <w:rPr>
          <w:rFonts w:hint="eastAsia" w:asciiTheme="minorEastAsia" w:hAnsiTheme="minorEastAsia" w:eastAsiaTheme="minorEastAsia" w:cstheme="minorEastAsia"/>
          <w:sz w:val="24"/>
          <w:szCs w:val="24"/>
        </w:rPr>
        <w:t xml:space="preserve">大人一起读、我爱阅读、口语交际、快乐读书吧、写话、习作等板块中融入童话内容。统编教科书在第一学段共编排了29篇童话。其中，一年级上册有2篇，占课文总数14篇的14.3% </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 xml:space="preserve">一年级下册有8篇，占课文总数21篇的38% </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二年级上册有8篇，占课文总数24篇的33%</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二年级下册7篇，占课文总数25篇的28%。由此可见，童话对帮助幼小衔接阶段儿童适应课堂教学有着重要意义。第一学段选用的童话文本多与动物相关，这样的编排充分考虑了幼小衔接阶段儿童的心理特点。小动物的身上有许多与这一年龄段儿童类似的特质，既天真活泼、惹人喜爱，又有令人烦恼的小缺点，动物主角们也会像儿童一样遇到各种小麻烦。童话与儿童心理发展特征高度适应</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抓住这一特征进行教学设计有利于幼小衔接阶段学生实现良好的入学适应。</w:t>
      </w:r>
    </w:p>
    <w:p>
      <w:pPr>
        <w:keepNext w:val="0"/>
        <w:keepLines w:val="0"/>
        <w:pageBreakBefore w:val="0"/>
        <w:widowControl w:val="0"/>
        <w:kinsoku/>
        <w:wordWrap/>
        <w:overflowPunct/>
        <w:topLinePunct w:val="0"/>
        <w:autoSpaceDE/>
        <w:autoSpaceDN/>
        <w:bidi w:val="0"/>
        <w:adjustRightInd/>
        <w:snapToGrid/>
        <w:spacing w:line="460" w:lineRule="exact"/>
        <w:ind w:firstLine="420" w:firstLineChars="200"/>
        <w:textAlignment w:val="auto"/>
        <w:rPr>
          <w:rFonts w:hint="eastAsia" w:asciiTheme="minorEastAsia" w:hAnsiTheme="minorEastAsia" w:eastAsiaTheme="minorEastAsia" w:cstheme="minorEastAsia"/>
          <w:sz w:val="24"/>
          <w:szCs w:val="24"/>
        </w:rPr>
      </w:pPr>
      <w:r>
        <w:drawing>
          <wp:anchor distT="0" distB="0" distL="114300" distR="114300" simplePos="0" relativeHeight="251661312" behindDoc="0" locked="0" layoutInCell="1" allowOverlap="1">
            <wp:simplePos x="0" y="0"/>
            <wp:positionH relativeFrom="column">
              <wp:posOffset>605790</wp:posOffset>
            </wp:positionH>
            <wp:positionV relativeFrom="paragraph">
              <wp:posOffset>34290</wp:posOffset>
            </wp:positionV>
            <wp:extent cx="2901950" cy="2394585"/>
            <wp:effectExtent l="0" t="0" r="6350" b="5715"/>
            <wp:wrapTopAndBottom/>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5" r:link="rId6"/>
                    <a:stretch>
                      <a:fillRect/>
                    </a:stretch>
                  </pic:blipFill>
                  <pic:spPr>
                    <a:xfrm>
                      <a:off x="0" y="0"/>
                      <a:ext cx="2901950" cy="2394585"/>
                    </a:xfrm>
                    <a:prstGeom prst="rect">
                      <a:avLst/>
                    </a:prstGeom>
                    <a:noFill/>
                    <a:ln>
                      <a:noFill/>
                    </a:ln>
                  </pic:spPr>
                </pic:pic>
              </a:graphicData>
            </a:graphic>
          </wp:anchor>
        </w:drawing>
      </w:r>
    </w:p>
    <w:p>
      <w:pPr>
        <w:keepNext w:val="0"/>
        <w:keepLines w:val="0"/>
        <w:pageBreakBefore w:val="0"/>
        <w:widowControl w:val="0"/>
        <w:numPr>
          <w:ilvl w:val="0"/>
          <w:numId w:val="8"/>
        </w:numPr>
        <w:kinsoku/>
        <w:wordWrap/>
        <w:overflowPunct/>
        <w:topLinePunct w:val="0"/>
        <w:autoSpaceDE/>
        <w:autoSpaceDN/>
        <w:bidi w:val="0"/>
        <w:adjustRightInd/>
        <w:snapToGrid/>
        <w:spacing w:line="460" w:lineRule="exact"/>
        <w:ind w:left="0" w:leftChars="0" w:firstLine="0" w:firstLineChars="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关于第一学段童话故事阅读教师教学现状的研究</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第一学段的童话教学中，教师常常会遇到教学缺乏趣味性的问题，由于教师未能充分解读课标学理、教材文理、学生心理，导致教学设计时顾此失彼，未能很好地兼顾三者。在实际教学中，教师未能针对课堂中的问题及时调整教学进程，因而学习过程变得缺乏趣味，学生无法积极参与其中。</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近年来对小学语文教学的关注增多，阅读教学更是备受关注。因为阅读教学是小学语文教学的中心环节，培养阅读能力是小学语文教学的重要组成部分。提高阅读教学的效率是提高小学语文教学质量的关键。阅读是人类获取知识的基本手段和重要途径，加强阅读教学是培养未来人才的需要。同时阅读教学是培养听、说、读、写能力的重要环节。传统的阅读教学，课堂气氛严肃，师生之间缺乏互动，教师只是对课文做一些纯理性的，甚至是机械的分析，追求的是标准、结论、答案的统一，忽视了学生在阅读中的情感体验，压抑了学生自主学习的积极性，违背了阅读的规律，把“分段</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概括段意”、这个手段变成了必不可少的训练程式，这极大地扼杀了学生学习的积极性。唯一的互动方式就是简单的一问一答式的，而且始终局限于课文本身，学生只是知识的单向接收者。在这样的课堂环境中信息的流动方式基本上是单向性的，这种封闭的信息系统，导致了信息的淤积，学生的想法得不到表达与交流，阻碍了学生的思维发展。</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在阅读教学方式上，以往遵循的是“组（组织教学</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—―复</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复习旧知）—―新（教师讲解，分析课文</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―一巩固</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巩固练习</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”这一基本教学模式。很少有教师对教材进行个性化处理的，对教学形式也</w:t>
      </w:r>
      <w:r>
        <w:rPr>
          <w:rFonts w:hint="eastAsia" w:asciiTheme="minorEastAsia" w:hAnsiTheme="minorEastAsia" w:cstheme="minorEastAsia"/>
          <w:sz w:val="24"/>
          <w:szCs w:val="24"/>
          <w:lang w:eastAsia="zh-CN"/>
        </w:rPr>
        <w:t>很少</w:t>
      </w:r>
      <w:r>
        <w:rPr>
          <w:rFonts w:hint="eastAsia" w:asciiTheme="minorEastAsia" w:hAnsiTheme="minorEastAsia" w:eastAsiaTheme="minorEastAsia" w:cstheme="minorEastAsia"/>
          <w:sz w:val="24"/>
          <w:szCs w:val="24"/>
        </w:rPr>
        <w:t>进行更新。比如说读</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读"在阅读教学中占了相当重要的地位，在传统阅读教法中的“读”</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主要是教师范读，学生默读，朗读等，而且篇篇课文都是如此，长年累月没有变化，这样学生自然感到枯燥乏味。这种单一的，乏味的教学方法不可能激起学生主动参与积极思考的意识。而且传统的阅读教学内容只局限于课本本身，很少</w:t>
      </w:r>
      <w:r>
        <w:rPr>
          <w:rFonts w:hint="eastAsia" w:asciiTheme="minorEastAsia" w:hAnsiTheme="minorEastAsia" w:cstheme="minorEastAsia"/>
          <w:sz w:val="24"/>
          <w:szCs w:val="24"/>
          <w:lang w:eastAsia="zh-CN"/>
        </w:rPr>
        <w:t>涉及</w:t>
      </w:r>
      <w:r>
        <w:rPr>
          <w:rFonts w:hint="eastAsia" w:asciiTheme="minorEastAsia" w:hAnsiTheme="minorEastAsia" w:eastAsiaTheme="minorEastAsia" w:cstheme="minorEastAsia"/>
          <w:sz w:val="24"/>
          <w:szCs w:val="24"/>
        </w:rPr>
        <w:t>课本以外的知识。可是，我们不难发现，在现行教材的内容上还有很多不够完善的地方，比如有些内容对于孩子根本就没有具体概念，教师在处理的时候就要采取一些更直观，更形象的方式来处理。</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在进行交流和自主阅读过程中，部分教师还是存在着过多干预阅读的情况，缺乏对学生阅读兴趣的培养，忽略学生对于阅读方面的要求。目前存在着教师、学生以及阅读文本之间的割裂，教师过多地参与到学生的整个阅读过程，让学生被动地参与到阅读当中，对于学生的健全性人格完善有着不利的影响。</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伟大的人民教育家陶行知先生毕生致力于教育事业。创新精神是他教育思想和教育实践的内核</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主要表现在教育理念，教育方针，教育内容和教学方法上。陶行知大力提倡启发式教学，培养学生的主动精神，反对灌输的教学方法，他说先生的主动精神，反对灌输的教学方法，他说“先生的责任不在教，而在教学生学”，强调要教给学生方法，他明确指出活的人才教育不是灌输知识，而是将开发文化宝库的钥匙尽我们知道的教给学生。"今天重新认识陶行知先生的创新精神，对深化教育体制改革和全面推进素质教育仍具有重要的现实意义。目前在我国进行的教改活动中推出的新课程标准正是陶行知先生的这一教育理念的体现。</w:t>
      </w:r>
    </w:p>
    <w:p>
      <w:pPr>
        <w:keepNext w:val="0"/>
        <w:keepLines w:val="0"/>
        <w:pageBreakBefore w:val="0"/>
        <w:widowControl w:val="0"/>
        <w:numPr>
          <w:ilvl w:val="0"/>
          <w:numId w:val="8"/>
        </w:numPr>
        <w:kinsoku/>
        <w:wordWrap/>
        <w:overflowPunct/>
        <w:topLinePunct w:val="0"/>
        <w:autoSpaceDE/>
        <w:autoSpaceDN/>
        <w:bidi w:val="0"/>
        <w:adjustRightInd/>
        <w:snapToGrid/>
        <w:spacing w:line="460" w:lineRule="exact"/>
        <w:ind w:left="0" w:leftChars="0" w:firstLine="0" w:firstLineChars="0"/>
        <w:textAlignment w:val="auto"/>
        <w:rPr>
          <w:rFonts w:hint="eastAsia" w:asciiTheme="minorEastAsia" w:hAnsiTheme="minorEastAsia" w:eastAsiaTheme="minorEastAsia" w:cstheme="minorEastAsia"/>
          <w:b w:val="0"/>
          <w:bCs w:val="0"/>
          <w:sz w:val="24"/>
          <w:szCs w:val="24"/>
        </w:rPr>
      </w:pPr>
      <w:r>
        <w:rPr>
          <w:rFonts w:hint="eastAsia" w:asciiTheme="minorEastAsia" w:hAnsiTheme="minorEastAsia" w:eastAsiaTheme="minorEastAsia" w:cstheme="minorEastAsia"/>
          <w:b w:val="0"/>
          <w:bCs w:val="0"/>
          <w:sz w:val="24"/>
          <w:szCs w:val="24"/>
        </w:rPr>
        <w:t>关于第一学段学生学习童话故事阅读的现状</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随着教育理念的革新和小学生学习需求的提升，传统灌输式的教育方法已经不能满足当前社会背景下的语文教学，依然还存在教师沉闷的课堂，学生学得吃力，没有乐趣，久而久之就厌恶语文课堂，特别是</w:t>
      </w:r>
      <w:r>
        <w:rPr>
          <w:rFonts w:hint="eastAsia" w:asciiTheme="minorEastAsia" w:hAnsiTheme="minorEastAsia" w:cstheme="minorEastAsia"/>
          <w:sz w:val="24"/>
          <w:szCs w:val="24"/>
          <w:lang w:eastAsia="zh-CN"/>
        </w:rPr>
        <w:t>一、二年级</w:t>
      </w:r>
      <w:r>
        <w:rPr>
          <w:rFonts w:hint="eastAsia" w:asciiTheme="minorEastAsia" w:hAnsiTheme="minorEastAsia" w:eastAsiaTheme="minorEastAsia" w:cstheme="minorEastAsia"/>
          <w:sz w:val="24"/>
          <w:szCs w:val="24"/>
        </w:rPr>
        <w:t>的学生。 大家都知道一、二年级的学生刚走进小学的校门，对学校的学习和生活都充满了新奇与期待，如果课堂死板又或者是不符合他们的年龄认知特点，就会</w:t>
      </w:r>
      <w:r>
        <w:rPr>
          <w:rFonts w:hint="eastAsia" w:asciiTheme="minorEastAsia" w:hAnsiTheme="minorEastAsia" w:cstheme="minorEastAsia"/>
          <w:sz w:val="24"/>
          <w:szCs w:val="24"/>
          <w:lang w:eastAsia="zh-CN"/>
        </w:rPr>
        <w:t>令学生</w:t>
      </w:r>
      <w:r>
        <w:rPr>
          <w:rFonts w:hint="eastAsia" w:asciiTheme="minorEastAsia" w:hAnsiTheme="minorEastAsia" w:eastAsiaTheme="minorEastAsia" w:cstheme="minorEastAsia"/>
          <w:sz w:val="24"/>
          <w:szCs w:val="24"/>
        </w:rPr>
        <w:t>在语文学习的起始阶段对语文学习望而却步。而 2022年版《义务教育语文课程标准》中对第一学段孩子的识字与写字、 阅读、写话、口语交际和综合性学习板块都明确指出：（1）喜欢学习汉字，有主动识字、写字的愿望。（2）喜欢阅读，感受阅读的乐趣。（3）对写话有兴趣，留心周围事物，写自己想说的话，写想象中的事物。（4）对周围事物有好奇心，能简要讲述自己感兴趣的见闻。从课标的要求中我们不难发现，第一学段的要求中最重要的就是激发他们的学习兴趣，只有对课堂感兴趣，他们才会参与到课堂中，才会愿意学习语文，因此，激发学生对语文课堂的学习兴趣，为学生在整个小学阶段的语文学习起到奠基的作用。</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学生自身阅读能力也存在着不足，无法充分调动自己的阅读兴趣投入到阅读当中。例如，学生在阅读过程中不主动采用做笔记或者画线的形式做标记， 老师叫学生标注的才会标，如果不是老师要求的话，很少有学生会去标注。从目前的小学低学段所开展的语文阅读 教学可以发现，其教学效果仍然不理想， 学生本身除了阅读量少和识字相对较少之外，本身对于阅读方面的兴趣不是很高。</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目前教师在开展阅读过程中要求学生能够对阅读的主旨、文本大意等进行掌握，对于小学生来说这样的阅读形式比较乏味，很难调动起对于这方面的兴趣。而且小学中低段的学生注意力难以集中，在阅读一些较长的文本时非常容易分散自己的注意力。这也使部分学 生在阅读时缺乏良好的阅读习惯，对于一些自己难以理解的内容，读过之后就不再去找解决的方法，往往是为了完成教师所布置的各项任务而完成的阅读。</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开放与创新是新课标提出的一个最鲜明的要求。学生的创造力需要培养，想象力需要保护，也只有通过开放性的教学才能培养孩子的创新能力。</w:t>
      </w:r>
    </w:p>
    <w:p>
      <w:pPr>
        <w:keepNext w:val="0"/>
        <w:keepLines w:val="0"/>
        <w:pageBreakBefore w:val="0"/>
        <w:widowControl w:val="0"/>
        <w:numPr>
          <w:ilvl w:val="0"/>
          <w:numId w:val="6"/>
        </w:numPr>
        <w:kinsoku/>
        <w:wordWrap/>
        <w:overflowPunct/>
        <w:topLinePunct w:val="0"/>
        <w:autoSpaceDE/>
        <w:autoSpaceDN/>
        <w:bidi w:val="0"/>
        <w:adjustRightInd/>
        <w:snapToGrid/>
        <w:spacing w:line="460" w:lineRule="exact"/>
        <w:ind w:left="0" w:leftChars="0" w:firstLine="0" w:firstLineChars="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研究目标与内容</w:t>
      </w:r>
    </w:p>
    <w:p>
      <w:pPr>
        <w:keepNext w:val="0"/>
        <w:keepLines w:val="0"/>
        <w:pageBreakBefore w:val="0"/>
        <w:widowControl w:val="0"/>
        <w:numPr>
          <w:ilvl w:val="0"/>
          <w:numId w:val="9"/>
        </w:numPr>
        <w:kinsoku/>
        <w:wordWrap/>
        <w:overflowPunct/>
        <w:topLinePunct w:val="0"/>
        <w:autoSpaceDE/>
        <w:autoSpaceDN/>
        <w:bidi w:val="0"/>
        <w:adjustRightInd/>
        <w:snapToGrid/>
        <w:spacing w:line="460" w:lineRule="exact"/>
        <w:ind w:leftChars="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研究目标</w:t>
      </w:r>
    </w:p>
    <w:p>
      <w:pPr>
        <w:keepNext w:val="0"/>
        <w:keepLines w:val="0"/>
        <w:pageBreakBefore w:val="0"/>
        <w:widowControl w:val="0"/>
        <w:numPr>
          <w:ilvl w:val="0"/>
          <w:numId w:val="10"/>
        </w:numPr>
        <w:kinsoku/>
        <w:wordWrap/>
        <w:overflowPunct/>
        <w:topLinePunct w:val="0"/>
        <w:autoSpaceDE/>
        <w:autoSpaceDN/>
        <w:bidi w:val="0"/>
        <w:adjustRightInd/>
        <w:snapToGrid/>
        <w:spacing w:line="460" w:lineRule="exact"/>
        <w:ind w:left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构建第一学段童话开放性阅读教学的体系</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研制童话开放性阅读的目标、童话性开放性教学的设计、探索童话开放性阅读教学的实施策略，形成童话开放性阅读教学的评价体系。</w:t>
      </w:r>
    </w:p>
    <w:p>
      <w:pPr>
        <w:keepNext w:val="0"/>
        <w:keepLines w:val="0"/>
        <w:pageBreakBefore w:val="0"/>
        <w:widowControl w:val="0"/>
        <w:numPr>
          <w:ilvl w:val="0"/>
          <w:numId w:val="10"/>
        </w:numPr>
        <w:kinsoku/>
        <w:wordWrap/>
        <w:overflowPunct/>
        <w:topLinePunct w:val="0"/>
        <w:autoSpaceDE/>
        <w:autoSpaceDN/>
        <w:bidi w:val="0"/>
        <w:adjustRightInd/>
        <w:snapToGrid/>
        <w:spacing w:line="460" w:lineRule="exact"/>
        <w:ind w:left="0" w:leftChars="0" w:firstLine="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培养第一学段学生开放性阅读习惯</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增加学生的阅读量，拓宽学生的阅读面，提升其阅读速度和水平；培养学生的自主阅读，通过童话故事的阅读和讨论，培养学生的阅读理解能力和文学鉴赏能力，促进学生语言发展和提高语文素养。</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3.促进教师在童话故事教学方面的发展</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为教师提供更多的教学工具和资源</w:t>
      </w:r>
      <w:r>
        <w:rPr>
          <w:rFonts w:hint="eastAsia" w:asciiTheme="minorEastAsia" w:hAnsiTheme="minorEastAsia" w:eastAsiaTheme="minorEastAsia" w:cstheme="minorEastAsia"/>
          <w:sz w:val="24"/>
          <w:szCs w:val="24"/>
          <w:lang w:eastAsia="zh-CN"/>
        </w:rPr>
        <w:t>，促进教师专业发展。</w:t>
      </w:r>
      <w:r>
        <w:rPr>
          <w:rFonts w:hint="eastAsia" w:asciiTheme="minorEastAsia" w:hAnsiTheme="minorEastAsia" w:eastAsiaTheme="minorEastAsia" w:cstheme="minorEastAsia"/>
          <w:sz w:val="24"/>
          <w:szCs w:val="24"/>
          <w:lang w:val="en-US" w:eastAsia="zh-CN"/>
        </w:rPr>
        <w:t>促使</w:t>
      </w:r>
      <w:r>
        <w:rPr>
          <w:rFonts w:hint="eastAsia" w:asciiTheme="minorEastAsia" w:hAnsiTheme="minorEastAsia" w:eastAsiaTheme="minorEastAsia" w:cstheme="minorEastAsia"/>
          <w:sz w:val="24"/>
          <w:szCs w:val="24"/>
          <w:lang w:eastAsia="zh-CN"/>
        </w:rPr>
        <w:t>教师</w:t>
      </w:r>
      <w:r>
        <w:rPr>
          <w:rFonts w:hint="eastAsia" w:asciiTheme="minorEastAsia" w:hAnsiTheme="minorEastAsia" w:eastAsiaTheme="minorEastAsia" w:cstheme="minorEastAsia"/>
          <w:sz w:val="24"/>
          <w:szCs w:val="24"/>
          <w:lang w:val="en-US" w:eastAsia="zh-CN"/>
        </w:rPr>
        <w:t>转变其教学的陈旧观念，尝试</w:t>
      </w:r>
      <w:r>
        <w:rPr>
          <w:rFonts w:hint="eastAsia" w:asciiTheme="minorEastAsia" w:hAnsiTheme="minorEastAsia" w:eastAsiaTheme="minorEastAsia" w:cstheme="minorEastAsia"/>
          <w:sz w:val="24"/>
          <w:szCs w:val="24"/>
          <w:lang w:eastAsia="zh-CN"/>
        </w:rPr>
        <w:t>具备丰富的阅读资源、</w:t>
      </w:r>
      <w:r>
        <w:rPr>
          <w:rFonts w:hint="eastAsia" w:asciiTheme="minorEastAsia" w:hAnsiTheme="minorEastAsia" w:eastAsiaTheme="minorEastAsia" w:cstheme="minorEastAsia"/>
          <w:sz w:val="24"/>
          <w:szCs w:val="24"/>
          <w:lang w:val="en-US" w:eastAsia="zh-CN"/>
        </w:rPr>
        <w:t>挖掘</w:t>
      </w:r>
      <w:r>
        <w:rPr>
          <w:rFonts w:hint="eastAsia" w:asciiTheme="minorEastAsia" w:hAnsiTheme="minorEastAsia" w:eastAsiaTheme="minorEastAsia" w:cstheme="minorEastAsia"/>
          <w:sz w:val="24"/>
          <w:szCs w:val="24"/>
          <w:lang w:eastAsia="zh-CN"/>
        </w:rPr>
        <w:t>灵活的教学策略，</w:t>
      </w:r>
      <w:r>
        <w:rPr>
          <w:rFonts w:hint="eastAsia" w:asciiTheme="minorEastAsia" w:hAnsiTheme="minorEastAsia" w:eastAsiaTheme="minorEastAsia" w:cstheme="minorEastAsia"/>
          <w:sz w:val="24"/>
          <w:szCs w:val="24"/>
          <w:lang w:val="en-US" w:eastAsia="zh-CN"/>
        </w:rPr>
        <w:t>建立</w:t>
      </w:r>
      <w:r>
        <w:rPr>
          <w:rFonts w:hint="eastAsia" w:asciiTheme="minorEastAsia" w:hAnsiTheme="minorEastAsia" w:eastAsiaTheme="minorEastAsia" w:cstheme="minorEastAsia"/>
          <w:sz w:val="24"/>
          <w:szCs w:val="24"/>
          <w:lang w:eastAsia="zh-CN"/>
        </w:rPr>
        <w:t>有效的评价方法，促进了教师的专业成长和教学水平的提高。</w:t>
      </w:r>
      <w:r>
        <w:rPr>
          <w:rFonts w:hint="eastAsia" w:asciiTheme="minorEastAsia" w:hAnsiTheme="minorEastAsia" w:eastAsiaTheme="minorEastAsia" w:cstheme="minorEastAsia"/>
          <w:sz w:val="24"/>
          <w:szCs w:val="24"/>
          <w:lang w:val="en-US" w:eastAsia="zh-CN"/>
        </w:rPr>
        <w:t>拓宽阅读教学路径，开展丰富多彩的童话课堂教学形式，和课外实践活动，形成具有第一学段学习特色的童话开放性阅读教学形式。</w:t>
      </w:r>
    </w:p>
    <w:p>
      <w:pPr>
        <w:keepNext w:val="0"/>
        <w:keepLines w:val="0"/>
        <w:pageBreakBefore w:val="0"/>
        <w:widowControl w:val="0"/>
        <w:numPr>
          <w:ilvl w:val="0"/>
          <w:numId w:val="9"/>
        </w:numPr>
        <w:kinsoku/>
        <w:wordWrap/>
        <w:overflowPunct/>
        <w:topLinePunct w:val="0"/>
        <w:autoSpaceDE/>
        <w:autoSpaceDN/>
        <w:bidi w:val="0"/>
        <w:adjustRightInd/>
        <w:snapToGrid/>
        <w:spacing w:line="460" w:lineRule="exact"/>
        <w:ind w:left="0" w:leftChars="0" w:firstLine="0" w:firstLineChars="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研究内容</w:t>
      </w:r>
    </w:p>
    <w:p>
      <w:pPr>
        <w:keepNext w:val="0"/>
        <w:keepLines w:val="0"/>
        <w:pageBreakBefore w:val="0"/>
        <w:widowControl w:val="0"/>
        <w:numPr>
          <w:ilvl w:val="0"/>
          <w:numId w:val="11"/>
        </w:numPr>
        <w:kinsoku/>
        <w:wordWrap/>
        <w:overflowPunct/>
        <w:topLinePunct w:val="0"/>
        <w:autoSpaceDE/>
        <w:autoSpaceDN/>
        <w:bidi w:val="0"/>
        <w:adjustRightInd/>
        <w:snapToGrid/>
        <w:spacing w:line="460" w:lineRule="exact"/>
        <w:ind w:leftChars="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第一学段童话故事开放性阅读教学的文献研究</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本课题将展开的文献研究内容主要分为两部分，一是关于童话故事教学的研究，二是开放性阅读教学相关的研究。首先通过对于文献的阅读总结，了解并能够分析目前童话故事教学领域常用的教学方法，并明确目前所存在的教学问题等，为后续的策略分析做好准备。其二了解目前开放性阅读教学领域的相关研究，为后续研究做好充分梳理。</w:t>
      </w:r>
    </w:p>
    <w:p>
      <w:pPr>
        <w:keepNext w:val="0"/>
        <w:keepLines w:val="0"/>
        <w:pageBreakBefore w:val="0"/>
        <w:widowControl w:val="0"/>
        <w:numPr>
          <w:ilvl w:val="0"/>
          <w:numId w:val="11"/>
        </w:numPr>
        <w:kinsoku/>
        <w:wordWrap/>
        <w:overflowPunct/>
        <w:topLinePunct w:val="0"/>
        <w:autoSpaceDE/>
        <w:autoSpaceDN/>
        <w:bidi w:val="0"/>
        <w:adjustRightInd/>
        <w:snapToGrid/>
        <w:spacing w:line="460" w:lineRule="exact"/>
        <w:ind w:left="0" w:leftChars="0" w:firstLine="0" w:firstLineChars="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第一学段童话故事开放性阅读教学的内容研究</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 xml:space="preserve">    本研究将针对文献分析后得出的梳理制作相应的调查问卷，主要了解教师在针对开放性阅读教学现状的想法和理解，围绕第一学段开放性阅读教学进行课例研究，收集不同课例，分析课例进行效果，进行总结和探讨，为策略提出做好准备。</w:t>
      </w:r>
    </w:p>
    <w:p>
      <w:pPr>
        <w:keepNext w:val="0"/>
        <w:keepLines w:val="0"/>
        <w:pageBreakBefore w:val="0"/>
        <w:widowControl w:val="0"/>
        <w:numPr>
          <w:ilvl w:val="0"/>
          <w:numId w:val="11"/>
        </w:numPr>
        <w:kinsoku/>
        <w:wordWrap/>
        <w:overflowPunct/>
        <w:topLinePunct w:val="0"/>
        <w:autoSpaceDE/>
        <w:autoSpaceDN/>
        <w:bidi w:val="0"/>
        <w:adjustRightInd/>
        <w:snapToGrid/>
        <w:spacing w:line="460" w:lineRule="exact"/>
        <w:ind w:left="0" w:leftChars="0" w:firstLine="0" w:firstLineChars="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第一学段童话故事开放性阅读教学的策略研究</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 xml:space="preserve">    这一部分将针对课例内容分析得出的结果进行策略的探索，在课例中进行实践和研讨，提出能够帮助促进第一学段童话故事开放性阅读教学的方法和策略，再次进行课堂尝试，作用于评价体系前。</w:t>
      </w:r>
    </w:p>
    <w:p>
      <w:pPr>
        <w:keepNext w:val="0"/>
        <w:keepLines w:val="0"/>
        <w:pageBreakBefore w:val="0"/>
        <w:widowControl w:val="0"/>
        <w:numPr>
          <w:ilvl w:val="0"/>
          <w:numId w:val="11"/>
        </w:numPr>
        <w:kinsoku/>
        <w:wordWrap/>
        <w:overflowPunct/>
        <w:topLinePunct w:val="0"/>
        <w:autoSpaceDE/>
        <w:autoSpaceDN/>
        <w:bidi w:val="0"/>
        <w:adjustRightInd/>
        <w:snapToGrid/>
        <w:spacing w:line="460" w:lineRule="exact"/>
        <w:ind w:left="0" w:leftChars="0" w:firstLine="0" w:firstLineChars="0"/>
        <w:textAlignment w:val="auto"/>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 xml:space="preserve"> 第一学段童话开放性阅读教学评价的研究</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本课题积极采用多样化、开放性的阅读教学评价。以拓展学生创造性思维为目标，充分尊重学生的个性化表达。采用多元主体参与评价的方式，融合多维度评价方向，加强师生互评，生生互评，亲子互动，让学生在实践活动中有所得有所悟，在第一学段开展与童话故事相关的主题活动，如</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童话剧表演</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童话故事会”等多重形式的结合，帮助学生树立童话故事开放性阅读学习的评价体系。</w:t>
      </w:r>
    </w:p>
    <w:p>
      <w:pPr>
        <w:keepNext w:val="0"/>
        <w:keepLines w:val="0"/>
        <w:pageBreakBefore w:val="0"/>
        <w:widowControl w:val="0"/>
        <w:numPr>
          <w:ilvl w:val="0"/>
          <w:numId w:val="6"/>
        </w:numPr>
        <w:kinsoku/>
        <w:wordWrap/>
        <w:overflowPunct/>
        <w:topLinePunct w:val="0"/>
        <w:autoSpaceDE/>
        <w:autoSpaceDN/>
        <w:bidi w:val="0"/>
        <w:adjustRightInd/>
        <w:snapToGrid/>
        <w:spacing w:line="460" w:lineRule="exact"/>
        <w:ind w:left="0" w:leftChars="0" w:firstLine="0" w:firstLineChars="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研究思路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drawing>
          <wp:anchor distT="0" distB="0" distL="114300" distR="114300" simplePos="0" relativeHeight="251660288" behindDoc="0" locked="0" layoutInCell="1" allowOverlap="1">
            <wp:simplePos x="0" y="0"/>
            <wp:positionH relativeFrom="column">
              <wp:posOffset>-89535</wp:posOffset>
            </wp:positionH>
            <wp:positionV relativeFrom="paragraph">
              <wp:posOffset>133985</wp:posOffset>
            </wp:positionV>
            <wp:extent cx="5175250" cy="4415155"/>
            <wp:effectExtent l="0" t="0" r="6350" b="4445"/>
            <wp:wrapTopAndBottom/>
            <wp:docPr id="2" name="图片 2" descr="文字文稿1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文字文稿1_01"/>
                    <pic:cNvPicPr>
                      <a:picLocks noChangeAspect="1"/>
                    </pic:cNvPicPr>
                  </pic:nvPicPr>
                  <pic:blipFill>
                    <a:blip r:embed="rId7"/>
                    <a:stretch>
                      <a:fillRect/>
                    </a:stretch>
                  </pic:blipFill>
                  <pic:spPr>
                    <a:xfrm>
                      <a:off x="0" y="0"/>
                      <a:ext cx="5175250" cy="4415155"/>
                    </a:xfrm>
                    <a:prstGeom prst="rect">
                      <a:avLst/>
                    </a:prstGeom>
                  </pic:spPr>
                </pic:pic>
              </a:graphicData>
            </a:graphic>
          </wp:anchor>
        </w:drawing>
      </w:r>
    </w:p>
    <w:p>
      <w:pPr>
        <w:keepNext w:val="0"/>
        <w:keepLines w:val="0"/>
        <w:pageBreakBefore w:val="0"/>
        <w:widowControl w:val="0"/>
        <w:numPr>
          <w:ilvl w:val="0"/>
          <w:numId w:val="6"/>
        </w:numPr>
        <w:kinsoku/>
        <w:wordWrap/>
        <w:overflowPunct/>
        <w:topLinePunct w:val="0"/>
        <w:autoSpaceDE/>
        <w:autoSpaceDN/>
        <w:bidi w:val="0"/>
        <w:adjustRightInd/>
        <w:snapToGrid/>
        <w:spacing w:line="460" w:lineRule="exact"/>
        <w:ind w:left="0" w:leftChars="0" w:firstLine="0" w:firstLineChars="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研究方法</w:t>
      </w:r>
    </w:p>
    <w:p>
      <w:pPr>
        <w:keepNext w:val="0"/>
        <w:keepLines w:val="0"/>
        <w:pageBreakBefore w:val="0"/>
        <w:widowControl w:val="0"/>
        <w:numPr>
          <w:ilvl w:val="0"/>
          <w:numId w:val="12"/>
        </w:numPr>
        <w:kinsoku/>
        <w:wordWrap/>
        <w:overflowPunct/>
        <w:topLinePunct w:val="0"/>
        <w:autoSpaceDE/>
        <w:autoSpaceDN/>
        <w:bidi w:val="0"/>
        <w:adjustRightInd/>
        <w:snapToGrid/>
        <w:spacing w:line="460" w:lineRule="exact"/>
        <w:ind w:left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文献研究法</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文献法是本研究所采用的基础方法，通过运用文献法了解第一学段童话故事相关研究、开放性阅读相关研究的理论和实践的研究现状，在分析已有研究成果的基础上确定自己的研究问题以及研究计划，为本研究提供了文献基础和理论支撑。</w:t>
      </w:r>
    </w:p>
    <w:p>
      <w:pPr>
        <w:keepNext w:val="0"/>
        <w:keepLines w:val="0"/>
        <w:pageBreakBefore w:val="0"/>
        <w:widowControl w:val="0"/>
        <w:numPr>
          <w:ilvl w:val="0"/>
          <w:numId w:val="12"/>
        </w:numPr>
        <w:kinsoku/>
        <w:wordWrap/>
        <w:overflowPunct/>
        <w:topLinePunct w:val="0"/>
        <w:autoSpaceDE/>
        <w:autoSpaceDN/>
        <w:bidi w:val="0"/>
        <w:adjustRightInd/>
        <w:snapToGrid/>
        <w:spacing w:line="460" w:lineRule="exact"/>
        <w:ind w:left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问卷调查法</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本研究将采用问卷调查的方法对学校内第一学段语文老师进行调查，从教师对童话故事开放性阅读教学理解，教学形式，教学效果，学生参与教学评价等几个方面进行了解和分析，通过对以上内容的数据整理，明晰当下第一学段童话故事开放性阅读教学在实际操作中的使用和教学效果，了解当下老师在教学中的困惑，为后续课例设计，评价方法选取分析做好充足的准备。</w:t>
      </w:r>
    </w:p>
    <w:p>
      <w:pPr>
        <w:keepNext w:val="0"/>
        <w:keepLines w:val="0"/>
        <w:pageBreakBefore w:val="0"/>
        <w:widowControl w:val="0"/>
        <w:numPr>
          <w:ilvl w:val="0"/>
          <w:numId w:val="12"/>
        </w:numPr>
        <w:kinsoku/>
        <w:wordWrap/>
        <w:overflowPunct/>
        <w:topLinePunct w:val="0"/>
        <w:autoSpaceDE/>
        <w:autoSpaceDN/>
        <w:bidi w:val="0"/>
        <w:adjustRightInd/>
        <w:snapToGrid/>
        <w:spacing w:line="460" w:lineRule="exact"/>
        <w:ind w:left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课例分析法</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本研究中的课例将来源于第一学段</w:t>
      </w:r>
      <w:r>
        <w:rPr>
          <w:rFonts w:hint="eastAsia" w:asciiTheme="minorEastAsia" w:hAnsiTheme="minorEastAsia" w:cstheme="minorEastAsia"/>
          <w:sz w:val="24"/>
          <w:szCs w:val="24"/>
          <w:lang w:val="en-US" w:eastAsia="zh-CN"/>
        </w:rPr>
        <w:t>一、二年级</w:t>
      </w:r>
      <w:r>
        <w:rPr>
          <w:rFonts w:hint="eastAsia" w:asciiTheme="minorEastAsia" w:hAnsiTheme="minorEastAsia" w:eastAsiaTheme="minorEastAsia" w:cstheme="minorEastAsia"/>
          <w:sz w:val="24"/>
          <w:szCs w:val="24"/>
          <w:lang w:val="en-US" w:eastAsia="zh-CN"/>
        </w:rPr>
        <w:t>教师公开课等授课教案及教学实录等内容，通过对大量课例的分析和研究，进行资源和方法的整理汇总，设计符合第一学段学生身心发展特点的评价体系，更好润色课例，丰富第一学段童话故事开放性阅读教学研究的方法实践。</w:t>
      </w:r>
    </w:p>
    <w:p>
      <w:pPr>
        <w:keepNext w:val="0"/>
        <w:keepLines w:val="0"/>
        <w:pageBreakBefore w:val="0"/>
        <w:widowControl w:val="0"/>
        <w:numPr>
          <w:ilvl w:val="0"/>
          <w:numId w:val="6"/>
        </w:numPr>
        <w:kinsoku/>
        <w:wordWrap/>
        <w:overflowPunct/>
        <w:topLinePunct w:val="0"/>
        <w:autoSpaceDE/>
        <w:autoSpaceDN/>
        <w:bidi w:val="0"/>
        <w:adjustRightInd/>
        <w:snapToGrid/>
        <w:spacing w:line="460" w:lineRule="exact"/>
        <w:ind w:left="0" w:leftChars="0" w:firstLine="0" w:firstLineChars="0"/>
        <w:textAlignment w:val="auto"/>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课题组织结构</w:t>
      </w:r>
    </w:p>
    <w:p>
      <w:pPr>
        <w:keepNext w:val="0"/>
        <w:keepLines w:val="0"/>
        <w:pageBreakBefore w:val="0"/>
        <w:widowControl w:val="0"/>
        <w:numPr>
          <w:ilvl w:val="0"/>
          <w:numId w:val="13"/>
        </w:numPr>
        <w:kinsoku/>
        <w:wordWrap/>
        <w:overflowPunct/>
        <w:topLinePunct w:val="0"/>
        <w:autoSpaceDE/>
        <w:autoSpaceDN/>
        <w:bidi w:val="0"/>
        <w:adjustRightInd/>
        <w:snapToGrid/>
        <w:spacing w:line="460" w:lineRule="exact"/>
        <w:ind w:left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课题组主要成员</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组长：陈雨蕾</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副组长：孙璐</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2.成员职责</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组长：课题总体指导进度和质量掌控，定期检查总结。</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副组长：参与整体方案制定、任务协调、技术指导，负责一级子课题研究的组织和调控，定期</w:t>
      </w:r>
      <w:r>
        <w:rPr>
          <w:rFonts w:hint="eastAsia" w:asciiTheme="minorEastAsia" w:hAnsiTheme="minorEastAsia" w:cstheme="minorEastAsia"/>
          <w:sz w:val="24"/>
          <w:szCs w:val="24"/>
          <w:lang w:val="en-US" w:eastAsia="zh-CN"/>
        </w:rPr>
        <w:t>开展</w:t>
      </w:r>
      <w:r>
        <w:rPr>
          <w:rFonts w:hint="eastAsia" w:asciiTheme="minorEastAsia" w:hAnsiTheme="minorEastAsia" w:eastAsiaTheme="minorEastAsia" w:cstheme="minorEastAsia"/>
          <w:sz w:val="24"/>
          <w:szCs w:val="24"/>
          <w:lang w:val="en-US" w:eastAsia="zh-CN"/>
        </w:rPr>
        <w:t>一级子课题研讨活动。</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3.总的要求：</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（1）高度重视，明确职责。</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通过该课题的研究，对深化我校教育教学改革、提升办学水平具有深远意义。课题组成员务必在思想上高度重视，明确职责，确保高质量完成各项任务，实现既定的研究目标。</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（2）统一行动、注重协作。</w:t>
      </w:r>
    </w:p>
    <w:p>
      <w:pPr>
        <w:keepNext w:val="0"/>
        <w:keepLines w:val="0"/>
        <w:pageBreakBefore w:val="0"/>
        <w:widowControl w:val="0"/>
        <w:numPr>
          <w:ilvl w:val="0"/>
          <w:numId w:val="0"/>
        </w:numPr>
        <w:kinsoku/>
        <w:wordWrap/>
        <w:overflowPunct/>
        <w:topLinePunct w:val="0"/>
        <w:autoSpaceDE/>
        <w:autoSpaceDN/>
        <w:bidi w:val="0"/>
        <w:adjustRightInd/>
        <w:snapToGrid/>
        <w:spacing w:line="46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各成员要按照课题组的统一部署和安排，明确各自的研究任务，加强相互协调配合，发挥团队合力，按既定进度保质保量完成各项工作。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研究进度</w:t>
      </w:r>
    </w:p>
    <w:tbl>
      <w:tblPr>
        <w:tblStyle w:val="4"/>
        <w:tblW w:w="8485" w:type="dxa"/>
        <w:jc w:val="center"/>
        <w:tblLayout w:type="fixed"/>
        <w:tblCellMar>
          <w:top w:w="0" w:type="dxa"/>
          <w:left w:w="108" w:type="dxa"/>
          <w:bottom w:w="0" w:type="dxa"/>
          <w:right w:w="108" w:type="dxa"/>
        </w:tblCellMar>
      </w:tblPr>
      <w:tblGrid>
        <w:gridCol w:w="707"/>
        <w:gridCol w:w="2295"/>
        <w:gridCol w:w="379"/>
        <w:gridCol w:w="328"/>
        <w:gridCol w:w="379"/>
        <w:gridCol w:w="328"/>
        <w:gridCol w:w="327"/>
        <w:gridCol w:w="362"/>
        <w:gridCol w:w="362"/>
        <w:gridCol w:w="328"/>
        <w:gridCol w:w="448"/>
        <w:gridCol w:w="414"/>
        <w:gridCol w:w="379"/>
        <w:gridCol w:w="414"/>
        <w:gridCol w:w="362"/>
        <w:gridCol w:w="345"/>
        <w:gridCol w:w="328"/>
      </w:tblGrid>
      <w:tr>
        <w:tblPrEx>
          <w:tblCellMar>
            <w:top w:w="0" w:type="dxa"/>
            <w:left w:w="108" w:type="dxa"/>
            <w:bottom w:w="0" w:type="dxa"/>
            <w:right w:w="108" w:type="dxa"/>
          </w:tblCellMar>
        </w:tblPrEx>
        <w:trPr>
          <w:trHeight w:val="451" w:hRule="atLeast"/>
          <w:jc w:val="center"/>
        </w:trPr>
        <w:tc>
          <w:tcPr>
            <w:tcW w:w="3002" w:type="dxa"/>
            <w:gridSpan w:val="2"/>
            <w:vMerge w:val="restart"/>
            <w:tcBorders>
              <w:top w:val="single" w:color="000000" w:sz="4" w:space="0"/>
              <w:left w:val="single" w:color="000000" w:sz="4" w:space="0"/>
              <w:right w:val="single" w:color="000000" w:sz="4" w:space="0"/>
            </w:tcBorders>
            <w:noWrap w:val="0"/>
            <w:vAlign w:val="center"/>
          </w:tcPr>
          <w:p>
            <w:pPr>
              <w:jc w:val="center"/>
              <w:rPr>
                <w:rFonts w:hint="eastAsia" w:asciiTheme="minorEastAsia" w:hAnsiTheme="minorEastAsia" w:eastAsiaTheme="minorEastAsia" w:cstheme="minorEastAsia"/>
                <w:color w:val="000000"/>
                <w:sz w:val="26"/>
                <w:szCs w:val="26"/>
              </w:rPr>
            </w:pPr>
            <w:r>
              <w:rPr>
                <w:rFonts w:hint="eastAsia" w:asciiTheme="minorEastAsia" w:hAnsiTheme="minorEastAsia" w:eastAsiaTheme="minorEastAsia" w:cstheme="minorEastAsia"/>
                <w:color w:val="000000"/>
                <w:sz w:val="26"/>
                <w:szCs w:val="26"/>
                <w:u w:val="none"/>
                <w:lang w:bidi="ar"/>
              </w:rPr>
              <w:t>研究步骤</w:t>
            </w:r>
          </w:p>
        </w:tc>
        <w:tc>
          <w:tcPr>
            <w:tcW w:w="5483" w:type="dxa"/>
            <w:gridSpan w:val="15"/>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top"/>
              <w:rPr>
                <w:rFonts w:hint="eastAsia" w:asciiTheme="minorEastAsia" w:hAnsiTheme="minorEastAsia" w:eastAsiaTheme="minorEastAsia" w:cstheme="minorEastAsia"/>
                <w:lang w:val="en-US" w:eastAsia="zh-Hans" w:bidi="ar"/>
              </w:rPr>
            </w:pPr>
            <w:r>
              <w:rPr>
                <w:rFonts w:hint="eastAsia" w:asciiTheme="minorEastAsia" w:hAnsiTheme="minorEastAsia" w:eastAsiaTheme="minorEastAsia" w:cstheme="minorEastAsia"/>
                <w:color w:val="000000"/>
                <w:sz w:val="26"/>
                <w:szCs w:val="26"/>
                <w:u w:val="none"/>
                <w:lang w:val="en-US" w:eastAsia="zh-Hans" w:bidi="ar"/>
              </w:rPr>
              <w:t>研究进度</w:t>
            </w:r>
          </w:p>
        </w:tc>
      </w:tr>
      <w:tr>
        <w:tblPrEx>
          <w:tblCellMar>
            <w:top w:w="0" w:type="dxa"/>
            <w:left w:w="108" w:type="dxa"/>
            <w:bottom w:w="0" w:type="dxa"/>
            <w:right w:w="108" w:type="dxa"/>
          </w:tblCellMar>
        </w:tblPrEx>
        <w:trPr>
          <w:trHeight w:val="285" w:hRule="atLeast"/>
          <w:jc w:val="center"/>
        </w:trPr>
        <w:tc>
          <w:tcPr>
            <w:tcW w:w="3002" w:type="dxa"/>
            <w:gridSpan w:val="2"/>
            <w:vMerge w:val="continue"/>
            <w:tcBorders>
              <w:left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000000"/>
                <w:sz w:val="26"/>
                <w:szCs w:val="26"/>
              </w:rPr>
            </w:pPr>
          </w:p>
        </w:tc>
        <w:tc>
          <w:tcPr>
            <w:tcW w:w="4448" w:type="dxa"/>
            <w:gridSpan w:val="12"/>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top"/>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21"/>
                <w:szCs w:val="21"/>
                <w:u w:val="none"/>
                <w:lang w:bidi="ar"/>
              </w:rPr>
              <w:t>202</w:t>
            </w:r>
            <w:r>
              <w:rPr>
                <w:rFonts w:hint="eastAsia" w:asciiTheme="minorEastAsia" w:hAnsiTheme="minorEastAsia" w:eastAsiaTheme="minorEastAsia" w:cstheme="minorEastAsia"/>
                <w:b/>
                <w:bCs/>
                <w:color w:val="000000"/>
                <w:sz w:val="21"/>
                <w:szCs w:val="21"/>
                <w:u w:val="none"/>
                <w:lang w:val="en-US" w:eastAsia="zh-CN" w:bidi="ar"/>
              </w:rPr>
              <w:t>4</w:t>
            </w:r>
            <w:r>
              <w:rPr>
                <w:rFonts w:hint="eastAsia" w:asciiTheme="minorEastAsia" w:hAnsiTheme="minorEastAsia" w:eastAsiaTheme="minorEastAsia" w:cstheme="minorEastAsia"/>
                <w:color w:val="000000"/>
                <w:sz w:val="21"/>
                <w:szCs w:val="21"/>
                <w:u w:val="none"/>
                <w:lang w:bidi="ar"/>
              </w:rPr>
              <w:t>年</w:t>
            </w:r>
          </w:p>
        </w:tc>
        <w:tc>
          <w:tcPr>
            <w:tcW w:w="1035" w:type="dxa"/>
            <w:gridSpan w:val="3"/>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top"/>
              <w:rPr>
                <w:rFonts w:hint="eastAsia" w:asciiTheme="minorEastAsia" w:hAnsiTheme="minorEastAsia" w:eastAsiaTheme="minorEastAsia" w:cstheme="minorEastAsia"/>
                <w:lang w:bidi="ar"/>
              </w:rPr>
            </w:pPr>
            <w:r>
              <w:rPr>
                <w:rFonts w:hint="eastAsia" w:asciiTheme="minorEastAsia" w:hAnsiTheme="minorEastAsia" w:eastAsiaTheme="minorEastAsia" w:cstheme="minorEastAsia"/>
                <w:b/>
                <w:bCs/>
                <w:color w:val="000000"/>
                <w:sz w:val="21"/>
                <w:szCs w:val="21"/>
                <w:u w:val="none"/>
                <w:lang w:bidi="ar"/>
              </w:rPr>
              <w:t>202</w:t>
            </w:r>
            <w:r>
              <w:rPr>
                <w:rFonts w:hint="eastAsia" w:asciiTheme="minorEastAsia" w:hAnsiTheme="minorEastAsia" w:eastAsiaTheme="minorEastAsia" w:cstheme="minorEastAsia"/>
                <w:b/>
                <w:bCs/>
                <w:color w:val="000000"/>
                <w:sz w:val="21"/>
                <w:szCs w:val="21"/>
                <w:u w:val="none"/>
                <w:lang w:val="en-US" w:eastAsia="zh-CN" w:bidi="ar"/>
              </w:rPr>
              <w:t>5</w:t>
            </w:r>
            <w:r>
              <w:rPr>
                <w:rFonts w:hint="eastAsia" w:asciiTheme="minorEastAsia" w:hAnsiTheme="minorEastAsia" w:eastAsiaTheme="minorEastAsia" w:cstheme="minorEastAsia"/>
                <w:color w:val="000000"/>
                <w:sz w:val="21"/>
                <w:szCs w:val="21"/>
                <w:u w:val="none"/>
                <w:lang w:bidi="ar"/>
              </w:rPr>
              <w:t>年</w:t>
            </w:r>
          </w:p>
        </w:tc>
      </w:tr>
      <w:tr>
        <w:tblPrEx>
          <w:tblCellMar>
            <w:top w:w="0" w:type="dxa"/>
            <w:left w:w="108" w:type="dxa"/>
            <w:bottom w:w="0" w:type="dxa"/>
            <w:right w:w="108" w:type="dxa"/>
          </w:tblCellMar>
        </w:tblPrEx>
        <w:trPr>
          <w:trHeight w:val="453" w:hRule="atLeast"/>
          <w:jc w:val="center"/>
        </w:trPr>
        <w:tc>
          <w:tcPr>
            <w:tcW w:w="3002" w:type="dxa"/>
            <w:gridSpan w:val="2"/>
            <w:vMerge w:val="continue"/>
            <w:tcBorders>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000000"/>
                <w:sz w:val="26"/>
                <w:szCs w:val="26"/>
              </w:rPr>
            </w:pPr>
          </w:p>
        </w:tc>
        <w:tc>
          <w:tcPr>
            <w:tcW w:w="707" w:type="dxa"/>
            <w:gridSpan w:val="2"/>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top"/>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kern w:val="0"/>
                <w:sz w:val="18"/>
                <w:szCs w:val="18"/>
                <w:lang w:bidi="ar"/>
              </w:rPr>
              <w:t>2-3</w:t>
            </w:r>
          </w:p>
        </w:tc>
        <w:tc>
          <w:tcPr>
            <w:tcW w:w="1396" w:type="dxa"/>
            <w:gridSpan w:val="4"/>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top"/>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kern w:val="0"/>
                <w:sz w:val="18"/>
                <w:szCs w:val="18"/>
                <w:lang w:bidi="ar"/>
              </w:rPr>
              <w:t>4-7</w:t>
            </w:r>
          </w:p>
        </w:tc>
        <w:tc>
          <w:tcPr>
            <w:tcW w:w="1552" w:type="dxa"/>
            <w:gridSpan w:val="4"/>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top"/>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rPr>
              <w:t>8-10</w:t>
            </w:r>
          </w:p>
        </w:tc>
        <w:tc>
          <w:tcPr>
            <w:tcW w:w="793" w:type="dxa"/>
            <w:gridSpan w:val="2"/>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top"/>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u w:val="none"/>
                <w:lang w:bidi="ar"/>
              </w:rPr>
              <w:t>11-12</w:t>
            </w:r>
          </w:p>
        </w:tc>
        <w:tc>
          <w:tcPr>
            <w:tcW w:w="1035" w:type="dxa"/>
            <w:gridSpan w:val="3"/>
            <w:tcBorders>
              <w:top w:val="single" w:color="000000" w:sz="4" w:space="0"/>
              <w:left w:val="single" w:color="000000" w:sz="4" w:space="0"/>
              <w:bottom w:val="single" w:color="000000" w:sz="4" w:space="0"/>
              <w:right w:val="single" w:color="000000" w:sz="4" w:space="0"/>
            </w:tcBorders>
            <w:noWrap w:val="0"/>
            <w:vAlign w:val="top"/>
          </w:tcPr>
          <w:p>
            <w:pPr>
              <w:widowControl/>
              <w:jc w:val="center"/>
              <w:textAlignment w:val="top"/>
              <w:rPr>
                <w:rFonts w:hint="eastAsia" w:asciiTheme="minorEastAsia" w:hAnsiTheme="minorEastAsia" w:eastAsiaTheme="minorEastAsia" w:cstheme="minorEastAsia"/>
                <w:b/>
                <w:bCs/>
                <w:color w:val="000000"/>
                <w:sz w:val="18"/>
                <w:szCs w:val="18"/>
              </w:rPr>
            </w:pPr>
            <w:r>
              <w:rPr>
                <w:rFonts w:hint="eastAsia" w:asciiTheme="minorEastAsia" w:hAnsiTheme="minorEastAsia" w:eastAsiaTheme="minorEastAsia" w:cstheme="minorEastAsia"/>
                <w:b/>
                <w:bCs/>
                <w:color w:val="000000"/>
                <w:sz w:val="18"/>
                <w:szCs w:val="18"/>
                <w:u w:val="none"/>
                <w:lang w:bidi="ar"/>
              </w:rPr>
              <w:t>1-3</w:t>
            </w:r>
          </w:p>
        </w:tc>
      </w:tr>
      <w:tr>
        <w:tblPrEx>
          <w:tblCellMar>
            <w:top w:w="0" w:type="dxa"/>
            <w:left w:w="108" w:type="dxa"/>
            <w:bottom w:w="0" w:type="dxa"/>
            <w:right w:w="108" w:type="dxa"/>
          </w:tblCellMar>
        </w:tblPrEx>
        <w:trPr>
          <w:trHeight w:val="255" w:hRule="atLeast"/>
          <w:jc w:val="center"/>
        </w:trPr>
        <w:tc>
          <w:tcPr>
            <w:tcW w:w="707"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top"/>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准备阶段</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widowControl/>
              <w:jc w:val="left"/>
              <w:textAlignment w:val="top"/>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1.文献研究，课题研究方案制定</w:t>
            </w:r>
          </w:p>
        </w:tc>
        <w:tc>
          <w:tcPr>
            <w:tcW w:w="379" w:type="dxa"/>
            <w:tcBorders>
              <w:top w:val="single" w:color="000000" w:sz="4" w:space="0"/>
              <w:left w:val="single" w:color="000000" w:sz="4" w:space="0"/>
              <w:bottom w:val="single" w:color="000000" w:sz="4" w:space="0"/>
              <w:right w:val="single" w:color="000000" w:sz="4" w:space="0"/>
            </w:tcBorders>
            <w:shd w:val="clear" w:color="auto" w:fill="FFFF00"/>
            <w:noWrap w:val="0"/>
            <w:vAlign w:val="top"/>
          </w:tcPr>
          <w:p>
            <w:pPr>
              <w:jc w:val="left"/>
              <w:rPr>
                <w:rFonts w:hint="eastAsia" w:asciiTheme="minorEastAsia" w:hAnsiTheme="minorEastAsia" w:eastAsiaTheme="minorEastAsia" w:cstheme="minorEastAsia"/>
                <w:color w:val="FF0000"/>
                <w:sz w:val="20"/>
                <w:szCs w:val="20"/>
              </w:rPr>
            </w:pPr>
          </w:p>
        </w:tc>
        <w:tc>
          <w:tcPr>
            <w:tcW w:w="328"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Theme="minorEastAsia" w:hAnsiTheme="minorEastAsia" w:eastAsiaTheme="minorEastAsia" w:cstheme="minorEastAsia"/>
                <w:color w:val="FF0000"/>
                <w:sz w:val="20"/>
                <w:szCs w:val="20"/>
              </w:rPr>
            </w:pPr>
          </w:p>
        </w:tc>
        <w:tc>
          <w:tcPr>
            <w:tcW w:w="379"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Theme="minorEastAsia" w:hAnsiTheme="minorEastAsia" w:eastAsiaTheme="minorEastAsia" w:cstheme="minorEastAsia"/>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Theme="minorEastAsia" w:hAnsiTheme="minorEastAsia" w:eastAsiaTheme="minorEastAsia" w:cstheme="minorEastAsia"/>
                <w:color w:val="000000"/>
                <w:sz w:val="20"/>
                <w:szCs w:val="20"/>
              </w:rPr>
            </w:pPr>
          </w:p>
        </w:tc>
        <w:tc>
          <w:tcPr>
            <w:tcW w:w="327"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Theme="minorEastAsia" w:hAnsiTheme="minorEastAsia" w:eastAsiaTheme="minorEastAsia" w:cstheme="minorEastAsia"/>
                <w:color w:val="000000"/>
                <w:sz w:val="20"/>
                <w:szCs w:val="20"/>
              </w:rPr>
            </w:pPr>
          </w:p>
        </w:tc>
        <w:tc>
          <w:tcPr>
            <w:tcW w:w="362"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Theme="minorEastAsia" w:hAnsiTheme="minorEastAsia" w:eastAsiaTheme="minorEastAsia" w:cstheme="minorEastAsia"/>
                <w:color w:val="000000"/>
                <w:sz w:val="20"/>
                <w:szCs w:val="20"/>
              </w:rPr>
            </w:pPr>
          </w:p>
        </w:tc>
        <w:tc>
          <w:tcPr>
            <w:tcW w:w="362"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Theme="minorEastAsia" w:hAnsiTheme="minorEastAsia" w:eastAsiaTheme="minorEastAsia" w:cstheme="minorEastAsia"/>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Theme="minorEastAsia" w:hAnsiTheme="minorEastAsia" w:eastAsiaTheme="minorEastAsia" w:cstheme="minorEastAsia"/>
                <w:color w:val="000000"/>
                <w:sz w:val="20"/>
                <w:szCs w:val="20"/>
              </w:rPr>
            </w:pPr>
          </w:p>
        </w:tc>
        <w:tc>
          <w:tcPr>
            <w:tcW w:w="448"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Theme="minorEastAsia" w:hAnsiTheme="minorEastAsia" w:eastAsiaTheme="minorEastAsia" w:cstheme="minorEastAsia"/>
                <w:color w:val="000000"/>
                <w:sz w:val="20"/>
                <w:szCs w:val="20"/>
              </w:rPr>
            </w:pPr>
          </w:p>
        </w:tc>
        <w:tc>
          <w:tcPr>
            <w:tcW w:w="414"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Theme="minorEastAsia" w:hAnsiTheme="minorEastAsia" w:eastAsiaTheme="minorEastAsia" w:cstheme="minorEastAsia"/>
                <w:color w:val="000000"/>
                <w:sz w:val="20"/>
                <w:szCs w:val="20"/>
              </w:rPr>
            </w:pPr>
          </w:p>
        </w:tc>
        <w:tc>
          <w:tcPr>
            <w:tcW w:w="379"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Theme="minorEastAsia" w:hAnsiTheme="minorEastAsia" w:eastAsiaTheme="minorEastAsia" w:cstheme="minorEastAsia"/>
                <w:color w:val="000000"/>
                <w:sz w:val="20"/>
                <w:szCs w:val="20"/>
              </w:rPr>
            </w:pPr>
          </w:p>
        </w:tc>
        <w:tc>
          <w:tcPr>
            <w:tcW w:w="414"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Theme="minorEastAsia" w:hAnsiTheme="minorEastAsia" w:eastAsiaTheme="minorEastAsia" w:cstheme="minorEastAsia"/>
                <w:color w:val="000000"/>
                <w:sz w:val="20"/>
                <w:szCs w:val="20"/>
              </w:rPr>
            </w:pPr>
          </w:p>
        </w:tc>
        <w:tc>
          <w:tcPr>
            <w:tcW w:w="362"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Theme="minorEastAsia" w:hAnsiTheme="minorEastAsia" w:eastAsiaTheme="minorEastAsia" w:cstheme="minorEastAsia"/>
                <w:color w:val="000000"/>
                <w:sz w:val="20"/>
                <w:szCs w:val="20"/>
              </w:rPr>
            </w:pPr>
          </w:p>
        </w:tc>
        <w:tc>
          <w:tcPr>
            <w:tcW w:w="345"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Theme="minorEastAsia" w:hAnsiTheme="minorEastAsia" w:eastAsiaTheme="minorEastAsia" w:cstheme="minorEastAsia"/>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Theme="minorEastAsia" w:hAnsiTheme="minorEastAsia" w:eastAsiaTheme="minorEastAsia" w:cstheme="minorEastAsia"/>
                <w:color w:val="000000"/>
                <w:sz w:val="20"/>
                <w:szCs w:val="20"/>
              </w:rPr>
            </w:pPr>
          </w:p>
        </w:tc>
      </w:tr>
      <w:tr>
        <w:tblPrEx>
          <w:tblCellMar>
            <w:top w:w="0" w:type="dxa"/>
            <w:left w:w="108" w:type="dxa"/>
            <w:bottom w:w="0" w:type="dxa"/>
            <w:right w:w="108" w:type="dxa"/>
          </w:tblCellMar>
        </w:tblPrEx>
        <w:trPr>
          <w:trHeight w:val="255" w:hRule="atLeast"/>
          <w:jc w:val="center"/>
        </w:trPr>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hint="eastAsia" w:asciiTheme="minorEastAsia" w:hAnsiTheme="minorEastAsia" w:eastAsiaTheme="minorEastAsia" w:cstheme="minorEastAsia"/>
                <w:color w:val="000000"/>
                <w:sz w:val="18"/>
                <w:szCs w:val="18"/>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widowControl/>
              <w:jc w:val="left"/>
              <w:textAlignment w:val="top"/>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2.填写申报评审书，</w:t>
            </w:r>
            <w:r>
              <w:rPr>
                <w:rFonts w:hint="eastAsia" w:asciiTheme="minorEastAsia" w:hAnsiTheme="minorEastAsia" w:cstheme="minorEastAsia"/>
                <w:color w:val="000000"/>
                <w:kern w:val="0"/>
                <w:sz w:val="18"/>
                <w:szCs w:val="18"/>
                <w:lang w:eastAsia="zh-CN" w:bidi="ar"/>
              </w:rPr>
              <w:t>开题</w:t>
            </w:r>
            <w:r>
              <w:rPr>
                <w:rFonts w:hint="eastAsia" w:asciiTheme="minorEastAsia" w:hAnsiTheme="minorEastAsia" w:eastAsiaTheme="minorEastAsia" w:cstheme="minorEastAsia"/>
                <w:color w:val="000000"/>
                <w:kern w:val="0"/>
                <w:sz w:val="18"/>
                <w:szCs w:val="18"/>
                <w:lang w:bidi="ar"/>
              </w:rPr>
              <w:t>论证与修订</w:t>
            </w:r>
          </w:p>
        </w:tc>
        <w:tc>
          <w:tcPr>
            <w:tcW w:w="37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eastAsia" w:asciiTheme="minorEastAsia" w:hAnsiTheme="minorEastAsia" w:eastAsiaTheme="minorEastAsia" w:cstheme="minorEastAsia"/>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shd w:val="clear" w:color="auto" w:fill="FFFF00"/>
            <w:noWrap w:val="0"/>
            <w:vAlign w:val="top"/>
          </w:tcPr>
          <w:p>
            <w:pPr>
              <w:jc w:val="left"/>
              <w:rPr>
                <w:rFonts w:hint="eastAsia" w:asciiTheme="minorEastAsia" w:hAnsiTheme="minorEastAsia" w:eastAsiaTheme="minorEastAsia" w:cstheme="minorEastAsia"/>
                <w:color w:val="000000"/>
                <w:sz w:val="20"/>
                <w:szCs w:val="20"/>
              </w:rPr>
            </w:pPr>
          </w:p>
        </w:tc>
        <w:tc>
          <w:tcPr>
            <w:tcW w:w="379"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Theme="minorEastAsia" w:hAnsiTheme="minorEastAsia" w:eastAsiaTheme="minorEastAsia" w:cstheme="minorEastAsia"/>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Theme="minorEastAsia" w:hAnsiTheme="minorEastAsia" w:eastAsiaTheme="minorEastAsia" w:cstheme="minorEastAsia"/>
                <w:color w:val="000000"/>
                <w:sz w:val="20"/>
                <w:szCs w:val="20"/>
              </w:rPr>
            </w:pPr>
          </w:p>
        </w:tc>
        <w:tc>
          <w:tcPr>
            <w:tcW w:w="32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000000"/>
                <w:sz w:val="20"/>
                <w:szCs w:val="20"/>
              </w:rPr>
            </w:pPr>
          </w:p>
        </w:tc>
        <w:tc>
          <w:tcPr>
            <w:tcW w:w="3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000000"/>
                <w:sz w:val="20"/>
                <w:szCs w:val="20"/>
              </w:rPr>
            </w:pPr>
          </w:p>
        </w:tc>
        <w:tc>
          <w:tcPr>
            <w:tcW w:w="3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000000"/>
                <w:sz w:val="20"/>
                <w:szCs w:val="20"/>
              </w:rPr>
            </w:pPr>
          </w:p>
        </w:tc>
        <w:tc>
          <w:tcPr>
            <w:tcW w:w="44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000000"/>
                <w:sz w:val="20"/>
                <w:szCs w:val="20"/>
              </w:rPr>
            </w:pPr>
          </w:p>
        </w:tc>
        <w:tc>
          <w:tcPr>
            <w:tcW w:w="41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000000"/>
                <w:sz w:val="20"/>
                <w:szCs w:val="20"/>
              </w:rPr>
            </w:pPr>
          </w:p>
        </w:tc>
        <w:tc>
          <w:tcPr>
            <w:tcW w:w="37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000000"/>
                <w:sz w:val="20"/>
                <w:szCs w:val="20"/>
              </w:rPr>
            </w:pPr>
          </w:p>
        </w:tc>
        <w:tc>
          <w:tcPr>
            <w:tcW w:w="41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000000"/>
                <w:sz w:val="20"/>
                <w:szCs w:val="20"/>
              </w:rPr>
            </w:pPr>
          </w:p>
        </w:tc>
        <w:tc>
          <w:tcPr>
            <w:tcW w:w="3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000000"/>
                <w:sz w:val="20"/>
                <w:szCs w:val="20"/>
              </w:rPr>
            </w:pPr>
          </w:p>
        </w:tc>
        <w:tc>
          <w:tcPr>
            <w:tcW w:w="34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000000"/>
                <w:sz w:val="20"/>
                <w:szCs w:val="20"/>
              </w:rPr>
            </w:pPr>
          </w:p>
        </w:tc>
      </w:tr>
      <w:tr>
        <w:tblPrEx>
          <w:tblCellMar>
            <w:top w:w="0" w:type="dxa"/>
            <w:left w:w="108" w:type="dxa"/>
            <w:bottom w:w="0" w:type="dxa"/>
            <w:right w:w="108" w:type="dxa"/>
          </w:tblCellMar>
        </w:tblPrEx>
        <w:trPr>
          <w:trHeight w:val="255" w:hRule="atLeast"/>
          <w:jc w:val="center"/>
        </w:trPr>
        <w:tc>
          <w:tcPr>
            <w:tcW w:w="707"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top"/>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u w:val="none"/>
                <w:lang w:bidi="ar"/>
              </w:rPr>
              <w:t>实施阶段 （一）</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widowControl/>
              <w:jc w:val="left"/>
              <w:textAlignment w:val="top"/>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kern w:val="0"/>
                <w:sz w:val="18"/>
                <w:szCs w:val="18"/>
                <w:lang w:bidi="ar"/>
              </w:rPr>
              <w:t>3.</w:t>
            </w:r>
            <w:r>
              <w:rPr>
                <w:rFonts w:hint="eastAsia" w:asciiTheme="minorEastAsia" w:hAnsiTheme="minorEastAsia" w:eastAsiaTheme="minorEastAsia" w:cstheme="minorEastAsia"/>
                <w:color w:val="000000"/>
                <w:kern w:val="0"/>
                <w:sz w:val="18"/>
                <w:szCs w:val="18"/>
                <w:lang w:val="en-US" w:eastAsia="zh-CN" w:bidi="ar"/>
              </w:rPr>
              <w:t>关于第一学段童话故事和开放性阅读教学的文献研究。</w:t>
            </w:r>
          </w:p>
        </w:tc>
        <w:tc>
          <w:tcPr>
            <w:tcW w:w="37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eastAsia" w:asciiTheme="minorEastAsia" w:hAnsiTheme="minorEastAsia" w:eastAsiaTheme="minorEastAsia" w:cstheme="minorEastAsia"/>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eastAsia" w:asciiTheme="minorEastAsia" w:hAnsiTheme="minorEastAsia" w:eastAsiaTheme="minorEastAsia" w:cstheme="minorEastAsia"/>
                <w:color w:val="000000"/>
                <w:sz w:val="20"/>
                <w:szCs w:val="20"/>
              </w:rPr>
            </w:pPr>
          </w:p>
        </w:tc>
        <w:tc>
          <w:tcPr>
            <w:tcW w:w="379" w:type="dxa"/>
            <w:tcBorders>
              <w:top w:val="single" w:color="000000" w:sz="4" w:space="0"/>
              <w:left w:val="single" w:color="000000" w:sz="4" w:space="0"/>
              <w:bottom w:val="single" w:color="000000" w:sz="4" w:space="0"/>
              <w:right w:val="single" w:color="000000" w:sz="4" w:space="0"/>
            </w:tcBorders>
            <w:shd w:val="clear" w:color="auto" w:fill="4F81BD"/>
            <w:noWrap w:val="0"/>
            <w:vAlign w:val="top"/>
          </w:tcPr>
          <w:p>
            <w:pPr>
              <w:jc w:val="left"/>
              <w:rPr>
                <w:rFonts w:hint="eastAsia" w:asciiTheme="minorEastAsia" w:hAnsiTheme="minorEastAsia" w:eastAsiaTheme="minorEastAsia" w:cstheme="minorEastAsia"/>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noWrap w:val="0"/>
            <w:vAlign w:val="top"/>
          </w:tcPr>
          <w:p>
            <w:pPr>
              <w:jc w:val="left"/>
              <w:rPr>
                <w:rFonts w:hint="eastAsia" w:asciiTheme="minorEastAsia" w:hAnsiTheme="minorEastAsia" w:eastAsiaTheme="minorEastAsia" w:cstheme="minorEastAsia"/>
                <w:color w:val="000000"/>
                <w:sz w:val="20"/>
                <w:szCs w:val="20"/>
              </w:rPr>
            </w:pPr>
          </w:p>
        </w:tc>
        <w:tc>
          <w:tcPr>
            <w:tcW w:w="32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FF0000"/>
                <w:sz w:val="20"/>
                <w:szCs w:val="20"/>
              </w:rPr>
            </w:pPr>
          </w:p>
        </w:tc>
        <w:tc>
          <w:tcPr>
            <w:tcW w:w="3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FF0000"/>
                <w:sz w:val="20"/>
                <w:szCs w:val="20"/>
              </w:rPr>
            </w:pPr>
          </w:p>
        </w:tc>
        <w:tc>
          <w:tcPr>
            <w:tcW w:w="3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000000"/>
                <w:sz w:val="20"/>
                <w:szCs w:val="20"/>
              </w:rPr>
            </w:pPr>
          </w:p>
        </w:tc>
        <w:tc>
          <w:tcPr>
            <w:tcW w:w="44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000000"/>
                <w:sz w:val="20"/>
                <w:szCs w:val="20"/>
              </w:rPr>
            </w:pPr>
          </w:p>
        </w:tc>
        <w:tc>
          <w:tcPr>
            <w:tcW w:w="41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000000"/>
                <w:sz w:val="20"/>
                <w:szCs w:val="20"/>
              </w:rPr>
            </w:pPr>
          </w:p>
        </w:tc>
        <w:tc>
          <w:tcPr>
            <w:tcW w:w="37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000000"/>
                <w:sz w:val="20"/>
                <w:szCs w:val="20"/>
              </w:rPr>
            </w:pPr>
          </w:p>
        </w:tc>
        <w:tc>
          <w:tcPr>
            <w:tcW w:w="41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000000"/>
                <w:sz w:val="20"/>
                <w:szCs w:val="20"/>
              </w:rPr>
            </w:pPr>
          </w:p>
        </w:tc>
        <w:tc>
          <w:tcPr>
            <w:tcW w:w="3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000000"/>
                <w:sz w:val="20"/>
                <w:szCs w:val="20"/>
              </w:rPr>
            </w:pPr>
          </w:p>
        </w:tc>
        <w:tc>
          <w:tcPr>
            <w:tcW w:w="34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000000"/>
                <w:sz w:val="20"/>
                <w:szCs w:val="20"/>
              </w:rPr>
            </w:pPr>
          </w:p>
        </w:tc>
      </w:tr>
      <w:tr>
        <w:tblPrEx>
          <w:tblCellMar>
            <w:top w:w="0" w:type="dxa"/>
            <w:left w:w="108" w:type="dxa"/>
            <w:bottom w:w="0" w:type="dxa"/>
            <w:right w:w="108" w:type="dxa"/>
          </w:tblCellMar>
        </w:tblPrEx>
        <w:trPr>
          <w:trHeight w:val="255" w:hRule="atLeast"/>
          <w:jc w:val="center"/>
        </w:trPr>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hint="eastAsia" w:asciiTheme="minorEastAsia" w:hAnsiTheme="minorEastAsia" w:eastAsiaTheme="minorEastAsia" w:cstheme="minorEastAsia"/>
                <w:color w:val="000000"/>
                <w:sz w:val="18"/>
                <w:szCs w:val="18"/>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widowControl/>
              <w:jc w:val="left"/>
              <w:textAlignment w:val="top"/>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kern w:val="0"/>
                <w:sz w:val="18"/>
                <w:szCs w:val="18"/>
                <w:lang w:val="en-US" w:eastAsia="zh-CN" w:bidi="ar"/>
              </w:rPr>
              <w:t>4</w:t>
            </w:r>
            <w:r>
              <w:rPr>
                <w:rFonts w:hint="eastAsia" w:asciiTheme="minorEastAsia" w:hAnsiTheme="minorEastAsia" w:eastAsiaTheme="minorEastAsia" w:cstheme="minorEastAsia"/>
                <w:color w:val="000000"/>
                <w:kern w:val="0"/>
                <w:sz w:val="18"/>
                <w:szCs w:val="18"/>
                <w:lang w:bidi="ar"/>
              </w:rPr>
              <w:t>.</w:t>
            </w:r>
            <w:r>
              <w:rPr>
                <w:rFonts w:hint="eastAsia" w:asciiTheme="minorEastAsia" w:hAnsiTheme="minorEastAsia" w:eastAsiaTheme="minorEastAsia" w:cstheme="minorEastAsia"/>
                <w:color w:val="000000"/>
                <w:kern w:val="0"/>
                <w:sz w:val="18"/>
                <w:szCs w:val="18"/>
                <w:lang w:val="en-US" w:eastAsia="zh-CN" w:bidi="ar"/>
              </w:rPr>
              <w:t>初步设计调查问卷，厘清目前对于童话故事教学现状，发放调查问卷并回收。</w:t>
            </w:r>
          </w:p>
        </w:tc>
        <w:tc>
          <w:tcPr>
            <w:tcW w:w="37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eastAsia" w:asciiTheme="minorEastAsia" w:hAnsiTheme="minorEastAsia" w:eastAsiaTheme="minorEastAsia" w:cstheme="minorEastAsia"/>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eastAsia" w:asciiTheme="minorEastAsia" w:hAnsiTheme="minorEastAsia" w:eastAsiaTheme="minorEastAsia" w:cstheme="minorEastAsia"/>
                <w:color w:val="000000"/>
                <w:sz w:val="20"/>
                <w:szCs w:val="20"/>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eastAsia" w:asciiTheme="minorEastAsia" w:hAnsiTheme="minorEastAsia" w:eastAsiaTheme="minorEastAsia" w:cstheme="minorEastAsia"/>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shd w:val="clear" w:color="auto" w:fill="4F81BD"/>
            <w:noWrap w:val="0"/>
            <w:vAlign w:val="top"/>
          </w:tcPr>
          <w:p>
            <w:pPr>
              <w:jc w:val="left"/>
              <w:rPr>
                <w:rFonts w:hint="eastAsia" w:asciiTheme="minorEastAsia" w:hAnsiTheme="minorEastAsia" w:eastAsiaTheme="minorEastAsia" w:cstheme="minorEastAsia"/>
                <w:color w:val="000000"/>
                <w:sz w:val="20"/>
                <w:szCs w:val="20"/>
              </w:rPr>
            </w:pPr>
          </w:p>
        </w:tc>
        <w:tc>
          <w:tcPr>
            <w:tcW w:w="32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000000"/>
                <w:sz w:val="20"/>
                <w:szCs w:val="20"/>
              </w:rPr>
            </w:pPr>
          </w:p>
        </w:tc>
        <w:tc>
          <w:tcPr>
            <w:tcW w:w="3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000000"/>
                <w:sz w:val="20"/>
                <w:szCs w:val="20"/>
              </w:rPr>
            </w:pPr>
          </w:p>
        </w:tc>
        <w:tc>
          <w:tcPr>
            <w:tcW w:w="3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000000"/>
                <w:sz w:val="20"/>
                <w:szCs w:val="20"/>
              </w:rPr>
            </w:pPr>
          </w:p>
        </w:tc>
        <w:tc>
          <w:tcPr>
            <w:tcW w:w="44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000000"/>
                <w:sz w:val="20"/>
                <w:szCs w:val="20"/>
              </w:rPr>
            </w:pPr>
          </w:p>
        </w:tc>
        <w:tc>
          <w:tcPr>
            <w:tcW w:w="41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000000"/>
                <w:sz w:val="20"/>
                <w:szCs w:val="20"/>
              </w:rPr>
            </w:pPr>
          </w:p>
        </w:tc>
        <w:tc>
          <w:tcPr>
            <w:tcW w:w="37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000000"/>
                <w:sz w:val="20"/>
                <w:szCs w:val="20"/>
              </w:rPr>
            </w:pPr>
          </w:p>
        </w:tc>
        <w:tc>
          <w:tcPr>
            <w:tcW w:w="41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000000"/>
                <w:sz w:val="20"/>
                <w:szCs w:val="20"/>
              </w:rPr>
            </w:pPr>
          </w:p>
        </w:tc>
        <w:tc>
          <w:tcPr>
            <w:tcW w:w="3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000000"/>
                <w:sz w:val="20"/>
                <w:szCs w:val="20"/>
              </w:rPr>
            </w:pPr>
          </w:p>
        </w:tc>
        <w:tc>
          <w:tcPr>
            <w:tcW w:w="34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000000"/>
                <w:sz w:val="20"/>
                <w:szCs w:val="20"/>
              </w:rPr>
            </w:pPr>
          </w:p>
        </w:tc>
      </w:tr>
      <w:tr>
        <w:tblPrEx>
          <w:tblCellMar>
            <w:top w:w="0" w:type="dxa"/>
            <w:left w:w="108" w:type="dxa"/>
            <w:bottom w:w="0" w:type="dxa"/>
            <w:right w:w="108" w:type="dxa"/>
          </w:tblCellMar>
        </w:tblPrEx>
        <w:trPr>
          <w:trHeight w:val="255" w:hRule="atLeast"/>
          <w:jc w:val="center"/>
        </w:trPr>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hint="eastAsia" w:asciiTheme="minorEastAsia" w:hAnsiTheme="minorEastAsia" w:eastAsiaTheme="minorEastAsia" w:cstheme="minorEastAsia"/>
                <w:color w:val="000000"/>
                <w:sz w:val="18"/>
                <w:szCs w:val="18"/>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widowControl/>
              <w:jc w:val="left"/>
              <w:textAlignment w:val="top"/>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kern w:val="0"/>
                <w:sz w:val="18"/>
                <w:szCs w:val="18"/>
                <w:lang w:bidi="ar"/>
              </w:rPr>
              <w:t>5.</w:t>
            </w:r>
            <w:r>
              <w:rPr>
                <w:rFonts w:hint="eastAsia" w:asciiTheme="minorEastAsia" w:hAnsiTheme="minorEastAsia" w:eastAsiaTheme="minorEastAsia" w:cstheme="minorEastAsia"/>
                <w:color w:val="000000"/>
                <w:kern w:val="0"/>
                <w:sz w:val="18"/>
                <w:szCs w:val="18"/>
                <w:lang w:val="en-US" w:eastAsia="zh-CN" w:bidi="ar"/>
              </w:rPr>
              <w:t>分析调查问卷数据，初步明确童话故事开放性阅读教学存在的问题，初步构建第一学段开放性阅读教学的课例。</w:t>
            </w:r>
          </w:p>
        </w:tc>
        <w:tc>
          <w:tcPr>
            <w:tcW w:w="37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eastAsia" w:asciiTheme="minorEastAsia" w:hAnsiTheme="minorEastAsia" w:eastAsiaTheme="minorEastAsia" w:cstheme="minorEastAsia"/>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eastAsia" w:asciiTheme="minorEastAsia" w:hAnsiTheme="minorEastAsia" w:eastAsiaTheme="minorEastAsia" w:cstheme="minorEastAsia"/>
                <w:color w:val="000000"/>
                <w:sz w:val="20"/>
                <w:szCs w:val="20"/>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eastAsia" w:asciiTheme="minorEastAsia" w:hAnsiTheme="minorEastAsia" w:eastAsiaTheme="minorEastAsia" w:cstheme="minorEastAsia"/>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shd w:val="clear" w:color="auto" w:fill="4F81BD"/>
            <w:noWrap w:val="0"/>
            <w:vAlign w:val="top"/>
          </w:tcPr>
          <w:p>
            <w:pPr>
              <w:jc w:val="left"/>
              <w:rPr>
                <w:rFonts w:hint="eastAsia" w:asciiTheme="minorEastAsia" w:hAnsiTheme="minorEastAsia" w:eastAsiaTheme="minorEastAsia" w:cstheme="minorEastAsia"/>
                <w:color w:val="000000"/>
                <w:sz w:val="20"/>
                <w:szCs w:val="20"/>
              </w:rPr>
            </w:pPr>
          </w:p>
        </w:tc>
        <w:tc>
          <w:tcPr>
            <w:tcW w:w="327"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000000"/>
                <w:sz w:val="20"/>
                <w:szCs w:val="20"/>
              </w:rPr>
            </w:pPr>
          </w:p>
        </w:tc>
        <w:tc>
          <w:tcPr>
            <w:tcW w:w="3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000000"/>
                <w:sz w:val="20"/>
                <w:szCs w:val="20"/>
              </w:rPr>
            </w:pPr>
          </w:p>
        </w:tc>
        <w:tc>
          <w:tcPr>
            <w:tcW w:w="3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000000"/>
                <w:sz w:val="20"/>
                <w:szCs w:val="20"/>
              </w:rPr>
            </w:pPr>
          </w:p>
        </w:tc>
        <w:tc>
          <w:tcPr>
            <w:tcW w:w="44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000000"/>
                <w:sz w:val="20"/>
                <w:szCs w:val="20"/>
              </w:rPr>
            </w:pPr>
          </w:p>
        </w:tc>
        <w:tc>
          <w:tcPr>
            <w:tcW w:w="41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000000"/>
                <w:sz w:val="20"/>
                <w:szCs w:val="20"/>
              </w:rPr>
            </w:pPr>
          </w:p>
        </w:tc>
        <w:tc>
          <w:tcPr>
            <w:tcW w:w="37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000000"/>
                <w:sz w:val="20"/>
                <w:szCs w:val="20"/>
              </w:rPr>
            </w:pPr>
          </w:p>
        </w:tc>
        <w:tc>
          <w:tcPr>
            <w:tcW w:w="41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000000"/>
                <w:sz w:val="20"/>
                <w:szCs w:val="20"/>
              </w:rPr>
            </w:pPr>
          </w:p>
        </w:tc>
        <w:tc>
          <w:tcPr>
            <w:tcW w:w="3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000000"/>
                <w:sz w:val="20"/>
                <w:szCs w:val="20"/>
              </w:rPr>
            </w:pPr>
          </w:p>
        </w:tc>
        <w:tc>
          <w:tcPr>
            <w:tcW w:w="34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000000"/>
                <w:sz w:val="20"/>
                <w:szCs w:val="20"/>
              </w:rPr>
            </w:pPr>
          </w:p>
        </w:tc>
      </w:tr>
      <w:tr>
        <w:tblPrEx>
          <w:tblCellMar>
            <w:top w:w="0" w:type="dxa"/>
            <w:left w:w="108" w:type="dxa"/>
            <w:bottom w:w="0" w:type="dxa"/>
            <w:right w:w="108" w:type="dxa"/>
          </w:tblCellMar>
        </w:tblPrEx>
        <w:trPr>
          <w:trHeight w:val="255" w:hRule="atLeast"/>
          <w:jc w:val="center"/>
        </w:trPr>
        <w:tc>
          <w:tcPr>
            <w:tcW w:w="707"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top"/>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u w:val="none"/>
                <w:lang w:bidi="ar"/>
              </w:rPr>
              <w:t>实施阶段 （二）</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widowControl/>
              <w:jc w:val="left"/>
              <w:textAlignment w:val="top"/>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6.</w:t>
            </w:r>
            <w:r>
              <w:rPr>
                <w:rFonts w:hint="eastAsia" w:asciiTheme="minorEastAsia" w:hAnsiTheme="minorEastAsia" w:eastAsiaTheme="minorEastAsia" w:cstheme="minorEastAsia"/>
                <w:color w:val="000000"/>
                <w:kern w:val="0"/>
                <w:sz w:val="18"/>
                <w:szCs w:val="18"/>
                <w:lang w:val="en-US" w:eastAsia="zh-CN" w:bidi="ar"/>
              </w:rPr>
              <w:t>推进第一学段童话故事开放性阅读教学的课堂实施，收集课例进行分析。</w:t>
            </w:r>
          </w:p>
        </w:tc>
        <w:tc>
          <w:tcPr>
            <w:tcW w:w="37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eastAsia" w:asciiTheme="minorEastAsia" w:hAnsiTheme="minorEastAsia" w:eastAsiaTheme="minorEastAsia" w:cstheme="minorEastAsia"/>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eastAsia" w:asciiTheme="minorEastAsia" w:hAnsiTheme="minorEastAsia" w:eastAsiaTheme="minorEastAsia" w:cstheme="minorEastAsia"/>
                <w:color w:val="000000"/>
                <w:sz w:val="20"/>
                <w:szCs w:val="20"/>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eastAsia" w:asciiTheme="minorEastAsia" w:hAnsiTheme="minorEastAsia" w:eastAsiaTheme="minorEastAsia" w:cstheme="minorEastAsia"/>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eastAsia" w:asciiTheme="minorEastAsia" w:hAnsiTheme="minorEastAsia" w:eastAsiaTheme="minorEastAsia" w:cstheme="minorEastAsia"/>
                <w:color w:val="000000"/>
                <w:sz w:val="20"/>
                <w:szCs w:val="20"/>
              </w:rPr>
            </w:pPr>
          </w:p>
        </w:tc>
        <w:tc>
          <w:tcPr>
            <w:tcW w:w="327" w:type="dxa"/>
            <w:tcBorders>
              <w:top w:val="single" w:color="000000" w:sz="4" w:space="0"/>
              <w:left w:val="single" w:color="000000" w:sz="4" w:space="0"/>
              <w:bottom w:val="single" w:color="000000" w:sz="4" w:space="0"/>
              <w:right w:val="single" w:color="000000" w:sz="4" w:space="0"/>
            </w:tcBorders>
            <w:shd w:val="clear" w:color="auto" w:fill="4F81BD"/>
            <w:noWrap w:val="0"/>
            <w:vAlign w:val="center"/>
          </w:tcPr>
          <w:p>
            <w:pPr>
              <w:jc w:val="left"/>
              <w:rPr>
                <w:rFonts w:hint="eastAsia" w:asciiTheme="minorEastAsia" w:hAnsiTheme="minorEastAsia" w:eastAsiaTheme="minorEastAsia" w:cstheme="minorEastAsia"/>
                <w:color w:val="4F81BD"/>
                <w:sz w:val="20"/>
                <w:szCs w:val="20"/>
              </w:rPr>
            </w:pPr>
          </w:p>
        </w:tc>
        <w:tc>
          <w:tcPr>
            <w:tcW w:w="3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000000"/>
                <w:sz w:val="20"/>
                <w:szCs w:val="20"/>
              </w:rPr>
            </w:pPr>
          </w:p>
        </w:tc>
        <w:tc>
          <w:tcPr>
            <w:tcW w:w="3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000000"/>
                <w:sz w:val="20"/>
                <w:szCs w:val="20"/>
              </w:rPr>
            </w:pPr>
          </w:p>
        </w:tc>
        <w:tc>
          <w:tcPr>
            <w:tcW w:w="44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000000"/>
                <w:sz w:val="20"/>
                <w:szCs w:val="20"/>
              </w:rPr>
            </w:pPr>
          </w:p>
        </w:tc>
        <w:tc>
          <w:tcPr>
            <w:tcW w:w="41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000000"/>
                <w:sz w:val="20"/>
                <w:szCs w:val="20"/>
              </w:rPr>
            </w:pPr>
          </w:p>
        </w:tc>
        <w:tc>
          <w:tcPr>
            <w:tcW w:w="37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A6A6A6"/>
                <w:sz w:val="20"/>
                <w:szCs w:val="20"/>
              </w:rPr>
            </w:pPr>
          </w:p>
        </w:tc>
        <w:tc>
          <w:tcPr>
            <w:tcW w:w="41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A6A6A6"/>
                <w:sz w:val="20"/>
                <w:szCs w:val="20"/>
              </w:rPr>
            </w:pPr>
          </w:p>
        </w:tc>
        <w:tc>
          <w:tcPr>
            <w:tcW w:w="3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000000"/>
                <w:sz w:val="20"/>
                <w:szCs w:val="20"/>
              </w:rPr>
            </w:pPr>
          </w:p>
        </w:tc>
        <w:tc>
          <w:tcPr>
            <w:tcW w:w="34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000000"/>
                <w:sz w:val="20"/>
                <w:szCs w:val="20"/>
              </w:rPr>
            </w:pPr>
          </w:p>
        </w:tc>
      </w:tr>
      <w:tr>
        <w:tblPrEx>
          <w:tblCellMar>
            <w:top w:w="0" w:type="dxa"/>
            <w:left w:w="108" w:type="dxa"/>
            <w:bottom w:w="0" w:type="dxa"/>
            <w:right w:w="108" w:type="dxa"/>
          </w:tblCellMar>
        </w:tblPrEx>
        <w:trPr>
          <w:trHeight w:val="255" w:hRule="atLeast"/>
          <w:jc w:val="center"/>
        </w:trPr>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hint="eastAsia" w:asciiTheme="minorEastAsia" w:hAnsiTheme="minorEastAsia" w:eastAsiaTheme="minorEastAsia" w:cstheme="minorEastAsia"/>
                <w:color w:val="000000"/>
                <w:sz w:val="18"/>
                <w:szCs w:val="18"/>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widowControl/>
              <w:jc w:val="left"/>
              <w:textAlignment w:val="top"/>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7.对</w:t>
            </w:r>
            <w:r>
              <w:rPr>
                <w:rFonts w:hint="eastAsia" w:asciiTheme="minorEastAsia" w:hAnsiTheme="minorEastAsia" w:eastAsiaTheme="minorEastAsia" w:cstheme="minorEastAsia"/>
                <w:color w:val="000000"/>
                <w:kern w:val="0"/>
                <w:sz w:val="18"/>
                <w:szCs w:val="18"/>
                <w:lang w:val="en-US" w:eastAsia="zh-CN" w:bidi="ar"/>
              </w:rPr>
              <w:t>目前课例</w:t>
            </w:r>
            <w:r>
              <w:rPr>
                <w:rFonts w:hint="eastAsia" w:asciiTheme="minorEastAsia" w:hAnsiTheme="minorEastAsia" w:eastAsiaTheme="minorEastAsia" w:cstheme="minorEastAsia"/>
                <w:color w:val="000000"/>
                <w:kern w:val="0"/>
                <w:sz w:val="18"/>
                <w:szCs w:val="18"/>
                <w:lang w:bidi="ar"/>
              </w:rPr>
              <w:t>的情况进行阶段性归纳、总结和分析</w:t>
            </w:r>
            <w:r>
              <w:rPr>
                <w:rFonts w:hint="eastAsia" w:asciiTheme="minorEastAsia" w:hAnsiTheme="minorEastAsia" w:eastAsiaTheme="minorEastAsia" w:cstheme="minorEastAsia"/>
                <w:color w:val="000000"/>
                <w:kern w:val="0"/>
                <w:sz w:val="18"/>
                <w:szCs w:val="18"/>
                <w:lang w:eastAsia="zh-CN" w:bidi="ar"/>
              </w:rPr>
              <w:t>。</w:t>
            </w:r>
          </w:p>
        </w:tc>
        <w:tc>
          <w:tcPr>
            <w:tcW w:w="37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eastAsia" w:asciiTheme="minorEastAsia" w:hAnsiTheme="minorEastAsia" w:eastAsiaTheme="minorEastAsia" w:cstheme="minorEastAsia"/>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eastAsia" w:asciiTheme="minorEastAsia" w:hAnsiTheme="minorEastAsia" w:eastAsiaTheme="minorEastAsia" w:cstheme="minorEastAsia"/>
                <w:color w:val="000000"/>
                <w:sz w:val="20"/>
                <w:szCs w:val="20"/>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eastAsia" w:asciiTheme="minorEastAsia" w:hAnsiTheme="minorEastAsia" w:eastAsiaTheme="minorEastAsia" w:cstheme="minorEastAsia"/>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eastAsia" w:asciiTheme="minorEastAsia" w:hAnsiTheme="minorEastAsia" w:eastAsiaTheme="minorEastAsia" w:cstheme="minorEastAsia"/>
                <w:color w:val="000000"/>
                <w:sz w:val="20"/>
                <w:szCs w:val="20"/>
              </w:rPr>
            </w:pPr>
          </w:p>
        </w:tc>
        <w:tc>
          <w:tcPr>
            <w:tcW w:w="327" w:type="dxa"/>
            <w:tcBorders>
              <w:top w:val="single" w:color="000000" w:sz="4" w:space="0"/>
              <w:left w:val="single" w:color="000000" w:sz="4" w:space="0"/>
              <w:bottom w:val="single" w:color="000000" w:sz="4" w:space="0"/>
              <w:right w:val="single" w:color="000000" w:sz="4" w:space="0"/>
            </w:tcBorders>
            <w:shd w:val="clear" w:color="auto" w:fill="4F81BD"/>
            <w:noWrap w:val="0"/>
            <w:vAlign w:val="center"/>
          </w:tcPr>
          <w:p>
            <w:pPr>
              <w:jc w:val="left"/>
              <w:rPr>
                <w:rFonts w:hint="eastAsia" w:asciiTheme="minorEastAsia" w:hAnsiTheme="minorEastAsia" w:eastAsiaTheme="minorEastAsia" w:cstheme="minorEastAsia"/>
                <w:color w:val="000000"/>
                <w:sz w:val="20"/>
                <w:szCs w:val="20"/>
              </w:rPr>
            </w:pPr>
          </w:p>
        </w:tc>
        <w:tc>
          <w:tcPr>
            <w:tcW w:w="3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000000"/>
                <w:sz w:val="20"/>
                <w:szCs w:val="20"/>
              </w:rPr>
            </w:pPr>
          </w:p>
        </w:tc>
        <w:tc>
          <w:tcPr>
            <w:tcW w:w="3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C0504D"/>
                <w:sz w:val="20"/>
                <w:szCs w:val="20"/>
              </w:rPr>
            </w:pPr>
          </w:p>
        </w:tc>
        <w:tc>
          <w:tcPr>
            <w:tcW w:w="44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000000"/>
                <w:sz w:val="20"/>
                <w:szCs w:val="20"/>
              </w:rPr>
            </w:pPr>
          </w:p>
        </w:tc>
        <w:tc>
          <w:tcPr>
            <w:tcW w:w="41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000000"/>
                <w:sz w:val="20"/>
                <w:szCs w:val="20"/>
              </w:rPr>
            </w:pPr>
          </w:p>
        </w:tc>
        <w:tc>
          <w:tcPr>
            <w:tcW w:w="37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000000"/>
                <w:sz w:val="20"/>
                <w:szCs w:val="20"/>
              </w:rPr>
            </w:pPr>
          </w:p>
        </w:tc>
        <w:tc>
          <w:tcPr>
            <w:tcW w:w="41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000000"/>
                <w:sz w:val="20"/>
                <w:szCs w:val="20"/>
              </w:rPr>
            </w:pPr>
          </w:p>
        </w:tc>
        <w:tc>
          <w:tcPr>
            <w:tcW w:w="3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000000"/>
                <w:sz w:val="20"/>
                <w:szCs w:val="20"/>
              </w:rPr>
            </w:pPr>
          </w:p>
        </w:tc>
        <w:tc>
          <w:tcPr>
            <w:tcW w:w="34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000000"/>
                <w:sz w:val="20"/>
                <w:szCs w:val="20"/>
              </w:rPr>
            </w:pPr>
          </w:p>
        </w:tc>
      </w:tr>
      <w:tr>
        <w:tblPrEx>
          <w:tblCellMar>
            <w:top w:w="0" w:type="dxa"/>
            <w:left w:w="108" w:type="dxa"/>
            <w:bottom w:w="0" w:type="dxa"/>
            <w:right w:w="108" w:type="dxa"/>
          </w:tblCellMar>
        </w:tblPrEx>
        <w:trPr>
          <w:trHeight w:val="255" w:hRule="atLeast"/>
          <w:jc w:val="center"/>
        </w:trPr>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hint="eastAsia" w:asciiTheme="minorEastAsia" w:hAnsiTheme="minorEastAsia" w:eastAsiaTheme="minorEastAsia" w:cstheme="minorEastAsia"/>
                <w:color w:val="000000"/>
                <w:sz w:val="18"/>
                <w:szCs w:val="18"/>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widowControl/>
              <w:jc w:val="left"/>
              <w:textAlignment w:val="top"/>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kern w:val="0"/>
                <w:sz w:val="18"/>
                <w:szCs w:val="18"/>
                <w:lang w:bidi="ar"/>
              </w:rPr>
              <w:t>8.开始进行多轮数据收集</w:t>
            </w:r>
            <w:r>
              <w:rPr>
                <w:rFonts w:hint="eastAsia" w:asciiTheme="minorEastAsia" w:hAnsiTheme="minorEastAsia" w:eastAsiaTheme="minorEastAsia" w:cstheme="minorEastAsia"/>
                <w:color w:val="000000"/>
                <w:kern w:val="0"/>
                <w:sz w:val="18"/>
                <w:szCs w:val="18"/>
                <w:lang w:eastAsia="zh-CN" w:bidi="ar"/>
              </w:rPr>
              <w:t>。</w:t>
            </w:r>
          </w:p>
        </w:tc>
        <w:tc>
          <w:tcPr>
            <w:tcW w:w="37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eastAsia" w:asciiTheme="minorEastAsia" w:hAnsiTheme="minorEastAsia" w:eastAsiaTheme="minorEastAsia" w:cstheme="minorEastAsia"/>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eastAsia" w:asciiTheme="minorEastAsia" w:hAnsiTheme="minorEastAsia" w:eastAsiaTheme="minorEastAsia" w:cstheme="minorEastAsia"/>
                <w:color w:val="000000"/>
                <w:sz w:val="20"/>
                <w:szCs w:val="20"/>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eastAsia" w:asciiTheme="minorEastAsia" w:hAnsiTheme="minorEastAsia" w:eastAsiaTheme="minorEastAsia" w:cstheme="minorEastAsia"/>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eastAsia" w:asciiTheme="minorEastAsia" w:hAnsiTheme="minorEastAsia" w:eastAsiaTheme="minorEastAsia" w:cstheme="minorEastAsia"/>
                <w:color w:val="000000"/>
                <w:sz w:val="20"/>
                <w:szCs w:val="20"/>
              </w:rPr>
            </w:pPr>
          </w:p>
        </w:tc>
        <w:tc>
          <w:tcPr>
            <w:tcW w:w="3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hint="eastAsia" w:asciiTheme="minorEastAsia" w:hAnsiTheme="minorEastAsia" w:eastAsiaTheme="minorEastAsia" w:cstheme="minorEastAsia"/>
                <w:color w:val="000000"/>
                <w:sz w:val="20"/>
                <w:szCs w:val="20"/>
              </w:rPr>
            </w:pPr>
          </w:p>
        </w:tc>
        <w:tc>
          <w:tcPr>
            <w:tcW w:w="362" w:type="dxa"/>
            <w:tcBorders>
              <w:top w:val="single" w:color="000000" w:sz="4" w:space="0"/>
              <w:left w:val="single" w:color="000000" w:sz="4" w:space="0"/>
              <w:bottom w:val="single" w:color="000000" w:sz="4" w:space="0"/>
              <w:right w:val="single" w:color="000000" w:sz="4" w:space="0"/>
            </w:tcBorders>
            <w:shd w:val="clear" w:color="auto" w:fill="4F81BD"/>
            <w:noWrap w:val="0"/>
            <w:vAlign w:val="center"/>
          </w:tcPr>
          <w:p>
            <w:pPr>
              <w:jc w:val="left"/>
              <w:rPr>
                <w:rFonts w:hint="eastAsia" w:asciiTheme="minorEastAsia" w:hAnsiTheme="minorEastAsia" w:eastAsiaTheme="minorEastAsia" w:cstheme="minorEastAsia"/>
                <w:color w:val="000000"/>
                <w:sz w:val="20"/>
                <w:szCs w:val="20"/>
              </w:rPr>
            </w:pPr>
          </w:p>
        </w:tc>
        <w:tc>
          <w:tcPr>
            <w:tcW w:w="3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000000"/>
                <w:sz w:val="20"/>
                <w:szCs w:val="20"/>
              </w:rPr>
            </w:pPr>
          </w:p>
        </w:tc>
        <w:tc>
          <w:tcPr>
            <w:tcW w:w="44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000000"/>
                <w:sz w:val="20"/>
                <w:szCs w:val="20"/>
              </w:rPr>
            </w:pPr>
          </w:p>
        </w:tc>
        <w:tc>
          <w:tcPr>
            <w:tcW w:w="41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000000"/>
                <w:sz w:val="20"/>
                <w:szCs w:val="20"/>
              </w:rPr>
            </w:pPr>
          </w:p>
        </w:tc>
        <w:tc>
          <w:tcPr>
            <w:tcW w:w="37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000000"/>
                <w:sz w:val="20"/>
                <w:szCs w:val="20"/>
              </w:rPr>
            </w:pPr>
          </w:p>
        </w:tc>
        <w:tc>
          <w:tcPr>
            <w:tcW w:w="41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000000"/>
                <w:sz w:val="20"/>
                <w:szCs w:val="20"/>
              </w:rPr>
            </w:pPr>
          </w:p>
        </w:tc>
        <w:tc>
          <w:tcPr>
            <w:tcW w:w="3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000000"/>
                <w:sz w:val="20"/>
                <w:szCs w:val="20"/>
              </w:rPr>
            </w:pPr>
          </w:p>
        </w:tc>
        <w:tc>
          <w:tcPr>
            <w:tcW w:w="34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000000"/>
                <w:sz w:val="20"/>
                <w:szCs w:val="20"/>
              </w:rPr>
            </w:pPr>
          </w:p>
        </w:tc>
      </w:tr>
      <w:tr>
        <w:tblPrEx>
          <w:tblCellMar>
            <w:top w:w="0" w:type="dxa"/>
            <w:left w:w="108" w:type="dxa"/>
            <w:bottom w:w="0" w:type="dxa"/>
            <w:right w:w="108" w:type="dxa"/>
          </w:tblCellMar>
        </w:tblPrEx>
        <w:trPr>
          <w:trHeight w:val="255" w:hRule="atLeast"/>
          <w:jc w:val="center"/>
        </w:trPr>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hint="eastAsia" w:asciiTheme="minorEastAsia" w:hAnsiTheme="minorEastAsia" w:eastAsiaTheme="minorEastAsia" w:cstheme="minorEastAsia"/>
                <w:color w:val="000000"/>
                <w:sz w:val="18"/>
                <w:szCs w:val="18"/>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0"/>
            <w:vAlign w:val="bottom"/>
          </w:tcPr>
          <w:p>
            <w:pPr>
              <w:widowControl/>
              <w:jc w:val="left"/>
              <w:textAlignment w:val="bottom"/>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9.进行初步数据分析与策略提炼。</w:t>
            </w:r>
          </w:p>
        </w:tc>
        <w:tc>
          <w:tcPr>
            <w:tcW w:w="37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eastAsia" w:asciiTheme="minorEastAsia" w:hAnsiTheme="minorEastAsia" w:eastAsiaTheme="minorEastAsia" w:cstheme="minorEastAsia"/>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eastAsia" w:asciiTheme="minorEastAsia" w:hAnsiTheme="minorEastAsia" w:eastAsiaTheme="minorEastAsia" w:cstheme="minorEastAsia"/>
                <w:color w:val="000000"/>
                <w:sz w:val="20"/>
                <w:szCs w:val="20"/>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eastAsia" w:asciiTheme="minorEastAsia" w:hAnsiTheme="minorEastAsia" w:eastAsiaTheme="minorEastAsia" w:cstheme="minorEastAsia"/>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eastAsia" w:asciiTheme="minorEastAsia" w:hAnsiTheme="minorEastAsia" w:eastAsiaTheme="minorEastAsia" w:cstheme="minorEastAsia"/>
                <w:color w:val="000000"/>
                <w:sz w:val="20"/>
                <w:szCs w:val="20"/>
              </w:rPr>
            </w:pPr>
          </w:p>
        </w:tc>
        <w:tc>
          <w:tcPr>
            <w:tcW w:w="3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hint="eastAsia" w:asciiTheme="minorEastAsia" w:hAnsiTheme="minorEastAsia" w:eastAsiaTheme="minorEastAsia" w:cstheme="minorEastAsia"/>
                <w:color w:val="000000"/>
                <w:sz w:val="20"/>
                <w:szCs w:val="20"/>
              </w:rPr>
            </w:pPr>
          </w:p>
        </w:tc>
        <w:tc>
          <w:tcPr>
            <w:tcW w:w="362" w:type="dxa"/>
            <w:tcBorders>
              <w:top w:val="single" w:color="000000" w:sz="4" w:space="0"/>
              <w:left w:val="single" w:color="000000" w:sz="4" w:space="0"/>
              <w:bottom w:val="single" w:color="000000" w:sz="4" w:space="0"/>
              <w:right w:val="single" w:color="000000" w:sz="4" w:space="0"/>
            </w:tcBorders>
            <w:shd w:val="clear" w:color="auto" w:fill="4F81BD"/>
            <w:noWrap w:val="0"/>
            <w:vAlign w:val="center"/>
          </w:tcPr>
          <w:p>
            <w:pPr>
              <w:jc w:val="left"/>
              <w:rPr>
                <w:rFonts w:hint="eastAsia" w:asciiTheme="minorEastAsia" w:hAnsiTheme="minorEastAsia" w:eastAsiaTheme="minorEastAsia" w:cstheme="minorEastAsia"/>
                <w:color w:val="000000"/>
                <w:sz w:val="20"/>
                <w:szCs w:val="20"/>
              </w:rPr>
            </w:pPr>
          </w:p>
        </w:tc>
        <w:tc>
          <w:tcPr>
            <w:tcW w:w="3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000000"/>
                <w:sz w:val="20"/>
                <w:szCs w:val="20"/>
              </w:rPr>
            </w:pPr>
          </w:p>
        </w:tc>
        <w:tc>
          <w:tcPr>
            <w:tcW w:w="44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000000"/>
                <w:sz w:val="20"/>
                <w:szCs w:val="20"/>
              </w:rPr>
            </w:pPr>
          </w:p>
        </w:tc>
        <w:tc>
          <w:tcPr>
            <w:tcW w:w="41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000000"/>
                <w:sz w:val="20"/>
                <w:szCs w:val="20"/>
              </w:rPr>
            </w:pPr>
          </w:p>
        </w:tc>
        <w:tc>
          <w:tcPr>
            <w:tcW w:w="37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000000"/>
                <w:sz w:val="20"/>
                <w:szCs w:val="20"/>
              </w:rPr>
            </w:pPr>
          </w:p>
        </w:tc>
        <w:tc>
          <w:tcPr>
            <w:tcW w:w="41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000000"/>
                <w:sz w:val="20"/>
                <w:szCs w:val="20"/>
              </w:rPr>
            </w:pPr>
          </w:p>
        </w:tc>
        <w:tc>
          <w:tcPr>
            <w:tcW w:w="3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000000"/>
                <w:sz w:val="20"/>
                <w:szCs w:val="20"/>
              </w:rPr>
            </w:pPr>
          </w:p>
        </w:tc>
        <w:tc>
          <w:tcPr>
            <w:tcW w:w="34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000000"/>
                <w:sz w:val="20"/>
                <w:szCs w:val="20"/>
              </w:rPr>
            </w:pPr>
          </w:p>
        </w:tc>
      </w:tr>
      <w:tr>
        <w:tblPrEx>
          <w:tblCellMar>
            <w:top w:w="0" w:type="dxa"/>
            <w:left w:w="108" w:type="dxa"/>
            <w:bottom w:w="0" w:type="dxa"/>
            <w:right w:w="108" w:type="dxa"/>
          </w:tblCellMar>
        </w:tblPrEx>
        <w:trPr>
          <w:trHeight w:val="255" w:hRule="atLeast"/>
          <w:jc w:val="center"/>
        </w:trPr>
        <w:tc>
          <w:tcPr>
            <w:tcW w:w="707"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top"/>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中期研讨</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widowControl/>
              <w:jc w:val="left"/>
              <w:textAlignment w:val="top"/>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10.中期研讨材料准备</w:t>
            </w:r>
          </w:p>
        </w:tc>
        <w:tc>
          <w:tcPr>
            <w:tcW w:w="37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eastAsia" w:asciiTheme="minorEastAsia" w:hAnsiTheme="minorEastAsia" w:eastAsiaTheme="minorEastAsia" w:cstheme="minorEastAsia"/>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eastAsia" w:asciiTheme="minorEastAsia" w:hAnsiTheme="minorEastAsia" w:eastAsiaTheme="minorEastAsia" w:cstheme="minorEastAsia"/>
                <w:color w:val="000000"/>
                <w:sz w:val="20"/>
                <w:szCs w:val="20"/>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eastAsia" w:asciiTheme="minorEastAsia" w:hAnsiTheme="minorEastAsia" w:eastAsiaTheme="minorEastAsia" w:cstheme="minorEastAsia"/>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eastAsia" w:asciiTheme="minorEastAsia" w:hAnsiTheme="minorEastAsia" w:eastAsiaTheme="minorEastAsia" w:cstheme="minorEastAsia"/>
                <w:color w:val="000000"/>
                <w:sz w:val="20"/>
                <w:szCs w:val="20"/>
              </w:rPr>
            </w:pPr>
          </w:p>
        </w:tc>
        <w:tc>
          <w:tcPr>
            <w:tcW w:w="3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hint="eastAsia" w:asciiTheme="minorEastAsia" w:hAnsiTheme="minorEastAsia" w:eastAsiaTheme="minorEastAsia" w:cstheme="minorEastAsia"/>
                <w:color w:val="000000"/>
                <w:sz w:val="20"/>
                <w:szCs w:val="20"/>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hint="eastAsia" w:asciiTheme="minorEastAsia" w:hAnsiTheme="minorEastAsia" w:eastAsiaTheme="minorEastAsia" w:cstheme="minorEastAsia"/>
                <w:color w:val="000000"/>
                <w:sz w:val="20"/>
                <w:szCs w:val="20"/>
              </w:rPr>
            </w:pPr>
          </w:p>
        </w:tc>
        <w:tc>
          <w:tcPr>
            <w:tcW w:w="362" w:type="dxa"/>
            <w:tcBorders>
              <w:top w:val="single" w:color="000000" w:sz="4" w:space="0"/>
              <w:left w:val="single" w:color="000000" w:sz="4" w:space="0"/>
              <w:bottom w:val="single" w:color="000000" w:sz="4" w:space="0"/>
              <w:right w:val="single" w:color="000000" w:sz="4" w:space="0"/>
            </w:tcBorders>
            <w:shd w:val="clear" w:color="auto" w:fill="F79646"/>
            <w:noWrap w:val="0"/>
            <w:vAlign w:val="center"/>
          </w:tcPr>
          <w:p>
            <w:pPr>
              <w:jc w:val="left"/>
              <w:rPr>
                <w:rFonts w:hint="eastAsia" w:asciiTheme="minorEastAsia" w:hAnsiTheme="minorEastAsia" w:eastAsiaTheme="minorEastAsia" w:cstheme="minorEastAsia"/>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000000"/>
                <w:sz w:val="20"/>
                <w:szCs w:val="20"/>
              </w:rPr>
            </w:pPr>
          </w:p>
        </w:tc>
        <w:tc>
          <w:tcPr>
            <w:tcW w:w="44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000000"/>
                <w:sz w:val="20"/>
                <w:szCs w:val="20"/>
              </w:rPr>
            </w:pPr>
          </w:p>
        </w:tc>
        <w:tc>
          <w:tcPr>
            <w:tcW w:w="41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000000"/>
                <w:sz w:val="20"/>
                <w:szCs w:val="20"/>
              </w:rPr>
            </w:pPr>
          </w:p>
        </w:tc>
        <w:tc>
          <w:tcPr>
            <w:tcW w:w="37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000000"/>
                <w:sz w:val="20"/>
                <w:szCs w:val="20"/>
              </w:rPr>
            </w:pPr>
          </w:p>
        </w:tc>
        <w:tc>
          <w:tcPr>
            <w:tcW w:w="41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000000"/>
                <w:sz w:val="20"/>
                <w:szCs w:val="20"/>
              </w:rPr>
            </w:pPr>
          </w:p>
        </w:tc>
        <w:tc>
          <w:tcPr>
            <w:tcW w:w="3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000000"/>
                <w:sz w:val="20"/>
                <w:szCs w:val="20"/>
              </w:rPr>
            </w:pPr>
          </w:p>
        </w:tc>
        <w:tc>
          <w:tcPr>
            <w:tcW w:w="34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000000"/>
                <w:sz w:val="20"/>
                <w:szCs w:val="20"/>
              </w:rPr>
            </w:pPr>
          </w:p>
        </w:tc>
      </w:tr>
      <w:tr>
        <w:tblPrEx>
          <w:tblCellMar>
            <w:top w:w="0" w:type="dxa"/>
            <w:left w:w="108" w:type="dxa"/>
            <w:bottom w:w="0" w:type="dxa"/>
            <w:right w:w="108" w:type="dxa"/>
          </w:tblCellMar>
        </w:tblPrEx>
        <w:trPr>
          <w:trHeight w:val="255" w:hRule="atLeast"/>
          <w:jc w:val="center"/>
        </w:trPr>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hint="eastAsia" w:asciiTheme="minorEastAsia" w:hAnsiTheme="minorEastAsia" w:eastAsiaTheme="minorEastAsia" w:cstheme="minorEastAsia"/>
                <w:color w:val="000000"/>
                <w:sz w:val="18"/>
                <w:szCs w:val="18"/>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widowControl/>
              <w:jc w:val="left"/>
              <w:textAlignment w:val="top"/>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11.中期研讨</w:t>
            </w:r>
          </w:p>
        </w:tc>
        <w:tc>
          <w:tcPr>
            <w:tcW w:w="37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eastAsia" w:asciiTheme="minorEastAsia" w:hAnsiTheme="minorEastAsia" w:eastAsiaTheme="minorEastAsia" w:cstheme="minorEastAsia"/>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eastAsia" w:asciiTheme="minorEastAsia" w:hAnsiTheme="minorEastAsia" w:eastAsiaTheme="minorEastAsia" w:cstheme="minorEastAsia"/>
                <w:color w:val="000000"/>
                <w:sz w:val="20"/>
                <w:szCs w:val="20"/>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eastAsia" w:asciiTheme="minorEastAsia" w:hAnsiTheme="minorEastAsia" w:eastAsiaTheme="minorEastAsia" w:cstheme="minorEastAsia"/>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eastAsia" w:asciiTheme="minorEastAsia" w:hAnsiTheme="minorEastAsia" w:eastAsiaTheme="minorEastAsia" w:cstheme="minorEastAsia"/>
                <w:color w:val="000000"/>
                <w:sz w:val="20"/>
                <w:szCs w:val="20"/>
              </w:rPr>
            </w:pPr>
          </w:p>
        </w:tc>
        <w:tc>
          <w:tcPr>
            <w:tcW w:w="3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hint="eastAsia" w:asciiTheme="minorEastAsia" w:hAnsiTheme="minorEastAsia" w:eastAsiaTheme="minorEastAsia" w:cstheme="minorEastAsia"/>
                <w:color w:val="000000"/>
                <w:sz w:val="20"/>
                <w:szCs w:val="20"/>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hint="eastAsia" w:asciiTheme="minorEastAsia" w:hAnsiTheme="minorEastAsia" w:eastAsiaTheme="minorEastAsia" w:cstheme="minorEastAsia"/>
                <w:color w:val="000000"/>
                <w:sz w:val="20"/>
                <w:szCs w:val="20"/>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hint="eastAsia" w:asciiTheme="minorEastAsia" w:hAnsiTheme="minorEastAsia" w:eastAsiaTheme="minorEastAsia" w:cstheme="minorEastAsia"/>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shd w:val="clear" w:color="auto" w:fill="F79646"/>
            <w:noWrap w:val="0"/>
            <w:vAlign w:val="center"/>
          </w:tcPr>
          <w:p>
            <w:pPr>
              <w:jc w:val="left"/>
              <w:rPr>
                <w:rFonts w:hint="eastAsia" w:asciiTheme="minorEastAsia" w:hAnsiTheme="minorEastAsia" w:eastAsiaTheme="minorEastAsia" w:cstheme="minorEastAsia"/>
                <w:color w:val="000000"/>
                <w:sz w:val="20"/>
                <w:szCs w:val="20"/>
              </w:rPr>
            </w:pPr>
          </w:p>
        </w:tc>
        <w:tc>
          <w:tcPr>
            <w:tcW w:w="44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000000"/>
                <w:sz w:val="20"/>
                <w:szCs w:val="20"/>
              </w:rPr>
            </w:pPr>
          </w:p>
        </w:tc>
        <w:tc>
          <w:tcPr>
            <w:tcW w:w="41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000000"/>
                <w:sz w:val="20"/>
                <w:szCs w:val="20"/>
              </w:rPr>
            </w:pPr>
          </w:p>
        </w:tc>
        <w:tc>
          <w:tcPr>
            <w:tcW w:w="37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000000"/>
                <w:sz w:val="20"/>
                <w:szCs w:val="20"/>
              </w:rPr>
            </w:pPr>
          </w:p>
        </w:tc>
        <w:tc>
          <w:tcPr>
            <w:tcW w:w="41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000000"/>
                <w:sz w:val="20"/>
                <w:szCs w:val="20"/>
              </w:rPr>
            </w:pPr>
          </w:p>
        </w:tc>
        <w:tc>
          <w:tcPr>
            <w:tcW w:w="3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000000"/>
                <w:sz w:val="20"/>
                <w:szCs w:val="20"/>
              </w:rPr>
            </w:pPr>
          </w:p>
        </w:tc>
        <w:tc>
          <w:tcPr>
            <w:tcW w:w="34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000000"/>
                <w:sz w:val="20"/>
                <w:szCs w:val="20"/>
              </w:rPr>
            </w:pPr>
          </w:p>
        </w:tc>
      </w:tr>
      <w:tr>
        <w:tblPrEx>
          <w:tblCellMar>
            <w:top w:w="0" w:type="dxa"/>
            <w:left w:w="108" w:type="dxa"/>
            <w:bottom w:w="0" w:type="dxa"/>
            <w:right w:w="108" w:type="dxa"/>
          </w:tblCellMar>
        </w:tblPrEx>
        <w:trPr>
          <w:trHeight w:val="300" w:hRule="atLeast"/>
          <w:jc w:val="center"/>
        </w:trPr>
        <w:tc>
          <w:tcPr>
            <w:tcW w:w="707"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top"/>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sz w:val="18"/>
                <w:szCs w:val="18"/>
                <w:u w:val="none"/>
                <w:lang w:bidi="ar"/>
              </w:rPr>
              <w:t>实施阶段 （三）</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widowControl/>
              <w:jc w:val="left"/>
              <w:textAlignment w:val="top"/>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kern w:val="0"/>
                <w:sz w:val="18"/>
                <w:szCs w:val="18"/>
                <w:lang w:bidi="ar"/>
              </w:rPr>
              <w:t>12.完善</w:t>
            </w:r>
            <w:r>
              <w:rPr>
                <w:rFonts w:hint="eastAsia" w:asciiTheme="minorEastAsia" w:hAnsiTheme="minorEastAsia" w:eastAsiaTheme="minorEastAsia" w:cstheme="minorEastAsia"/>
                <w:color w:val="000000"/>
                <w:kern w:val="0"/>
                <w:sz w:val="18"/>
                <w:szCs w:val="18"/>
                <w:lang w:val="en-US" w:eastAsia="zh-CN" w:bidi="ar"/>
              </w:rPr>
              <w:t>建构第一学段童话故事开放性阅读教学的策略研究。</w:t>
            </w:r>
          </w:p>
        </w:tc>
        <w:tc>
          <w:tcPr>
            <w:tcW w:w="37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eastAsia" w:asciiTheme="minorEastAsia" w:hAnsiTheme="minorEastAsia" w:eastAsiaTheme="minorEastAsia" w:cstheme="minorEastAsia"/>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eastAsia" w:asciiTheme="minorEastAsia" w:hAnsiTheme="minorEastAsia" w:eastAsiaTheme="minorEastAsia" w:cstheme="minorEastAsia"/>
                <w:color w:val="000000"/>
                <w:sz w:val="20"/>
                <w:szCs w:val="20"/>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eastAsia" w:asciiTheme="minorEastAsia" w:hAnsiTheme="minorEastAsia" w:eastAsiaTheme="minorEastAsia" w:cstheme="minorEastAsia"/>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eastAsia" w:asciiTheme="minorEastAsia" w:hAnsiTheme="minorEastAsia" w:eastAsiaTheme="minorEastAsia" w:cstheme="minorEastAsia"/>
                <w:color w:val="000000"/>
                <w:sz w:val="20"/>
                <w:szCs w:val="20"/>
              </w:rPr>
            </w:pPr>
          </w:p>
        </w:tc>
        <w:tc>
          <w:tcPr>
            <w:tcW w:w="3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hint="eastAsia" w:asciiTheme="minorEastAsia" w:hAnsiTheme="minorEastAsia" w:eastAsiaTheme="minorEastAsia" w:cstheme="minorEastAsia"/>
                <w:color w:val="000000"/>
                <w:sz w:val="20"/>
                <w:szCs w:val="20"/>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hint="eastAsia" w:asciiTheme="minorEastAsia" w:hAnsiTheme="minorEastAsia" w:eastAsiaTheme="minorEastAsia" w:cstheme="minorEastAsia"/>
                <w:color w:val="000000"/>
                <w:sz w:val="20"/>
                <w:szCs w:val="20"/>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hint="eastAsia" w:asciiTheme="minorEastAsia" w:hAnsiTheme="minorEastAsia" w:eastAsiaTheme="minorEastAsia" w:cstheme="minorEastAsia"/>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hint="eastAsia" w:asciiTheme="minorEastAsia" w:hAnsiTheme="minorEastAsia" w:eastAsiaTheme="minorEastAsia" w:cstheme="minorEastAsia"/>
                <w:color w:val="000000"/>
                <w:sz w:val="20"/>
                <w:szCs w:val="20"/>
              </w:rPr>
            </w:pPr>
          </w:p>
        </w:tc>
        <w:tc>
          <w:tcPr>
            <w:tcW w:w="448" w:type="dxa"/>
            <w:tcBorders>
              <w:top w:val="single" w:color="000000" w:sz="4" w:space="0"/>
              <w:left w:val="single" w:color="000000" w:sz="4" w:space="0"/>
              <w:bottom w:val="single" w:color="000000" w:sz="4" w:space="0"/>
              <w:right w:val="single" w:color="000000" w:sz="4" w:space="0"/>
            </w:tcBorders>
            <w:shd w:val="clear" w:color="auto" w:fill="F79646"/>
            <w:noWrap w:val="0"/>
            <w:vAlign w:val="center"/>
          </w:tcPr>
          <w:p>
            <w:pPr>
              <w:jc w:val="left"/>
              <w:rPr>
                <w:rFonts w:hint="eastAsia" w:asciiTheme="minorEastAsia" w:hAnsiTheme="minorEastAsia" w:eastAsiaTheme="minorEastAsia" w:cstheme="minorEastAsia"/>
                <w:color w:val="000000"/>
                <w:sz w:val="20"/>
                <w:szCs w:val="20"/>
              </w:rPr>
            </w:pPr>
          </w:p>
        </w:tc>
        <w:tc>
          <w:tcPr>
            <w:tcW w:w="41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000000"/>
                <w:sz w:val="20"/>
                <w:szCs w:val="20"/>
              </w:rPr>
            </w:pPr>
          </w:p>
        </w:tc>
        <w:tc>
          <w:tcPr>
            <w:tcW w:w="37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000000"/>
                <w:sz w:val="20"/>
                <w:szCs w:val="20"/>
              </w:rPr>
            </w:pPr>
          </w:p>
        </w:tc>
        <w:tc>
          <w:tcPr>
            <w:tcW w:w="41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000000"/>
                <w:sz w:val="20"/>
                <w:szCs w:val="20"/>
              </w:rPr>
            </w:pPr>
          </w:p>
        </w:tc>
        <w:tc>
          <w:tcPr>
            <w:tcW w:w="3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000000"/>
                <w:sz w:val="20"/>
                <w:szCs w:val="20"/>
              </w:rPr>
            </w:pPr>
          </w:p>
        </w:tc>
        <w:tc>
          <w:tcPr>
            <w:tcW w:w="34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000000"/>
                <w:sz w:val="20"/>
                <w:szCs w:val="20"/>
              </w:rPr>
            </w:pPr>
          </w:p>
        </w:tc>
      </w:tr>
      <w:tr>
        <w:tblPrEx>
          <w:tblCellMar>
            <w:top w:w="0" w:type="dxa"/>
            <w:left w:w="108" w:type="dxa"/>
            <w:bottom w:w="0" w:type="dxa"/>
            <w:right w:w="108" w:type="dxa"/>
          </w:tblCellMar>
        </w:tblPrEx>
        <w:trPr>
          <w:trHeight w:val="255" w:hRule="atLeast"/>
          <w:jc w:val="center"/>
        </w:trPr>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hint="eastAsia" w:asciiTheme="minorEastAsia" w:hAnsiTheme="minorEastAsia" w:eastAsiaTheme="minorEastAsia" w:cstheme="minorEastAsia"/>
                <w:color w:val="000000"/>
                <w:sz w:val="18"/>
                <w:szCs w:val="18"/>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widowControl/>
              <w:jc w:val="left"/>
              <w:textAlignment w:val="top"/>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kern w:val="0"/>
                <w:sz w:val="18"/>
                <w:szCs w:val="18"/>
                <w:lang w:bidi="ar"/>
              </w:rPr>
              <w:t>13.进一步的行动研究和数据收集</w:t>
            </w:r>
            <w:r>
              <w:rPr>
                <w:rFonts w:hint="eastAsia" w:asciiTheme="minorEastAsia" w:hAnsiTheme="minorEastAsia" w:eastAsiaTheme="minorEastAsia" w:cstheme="minorEastAsia"/>
                <w:color w:val="000000"/>
                <w:kern w:val="0"/>
                <w:sz w:val="18"/>
                <w:szCs w:val="18"/>
                <w:lang w:eastAsia="zh-CN" w:bidi="ar"/>
              </w:rPr>
              <w:t>，</w:t>
            </w:r>
            <w:r>
              <w:rPr>
                <w:rFonts w:hint="eastAsia" w:asciiTheme="minorEastAsia" w:hAnsiTheme="minorEastAsia" w:eastAsiaTheme="minorEastAsia" w:cstheme="minorEastAsia"/>
                <w:color w:val="000000"/>
                <w:kern w:val="0"/>
                <w:sz w:val="18"/>
                <w:szCs w:val="18"/>
                <w:lang w:val="en-US" w:eastAsia="zh-CN" w:bidi="ar"/>
              </w:rPr>
              <w:t>尝试构建评价体系。</w:t>
            </w:r>
          </w:p>
        </w:tc>
        <w:tc>
          <w:tcPr>
            <w:tcW w:w="37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eastAsia" w:asciiTheme="minorEastAsia" w:hAnsiTheme="minorEastAsia" w:eastAsiaTheme="minorEastAsia" w:cstheme="minorEastAsia"/>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eastAsia" w:asciiTheme="minorEastAsia" w:hAnsiTheme="minorEastAsia" w:eastAsiaTheme="minorEastAsia" w:cstheme="minorEastAsia"/>
                <w:color w:val="000000"/>
                <w:sz w:val="20"/>
                <w:szCs w:val="20"/>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eastAsia" w:asciiTheme="minorEastAsia" w:hAnsiTheme="minorEastAsia" w:eastAsiaTheme="minorEastAsia" w:cstheme="minorEastAsia"/>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eastAsia" w:asciiTheme="minorEastAsia" w:hAnsiTheme="minorEastAsia" w:eastAsiaTheme="minorEastAsia" w:cstheme="minorEastAsia"/>
                <w:color w:val="000000"/>
                <w:sz w:val="20"/>
                <w:szCs w:val="20"/>
              </w:rPr>
            </w:pPr>
          </w:p>
        </w:tc>
        <w:tc>
          <w:tcPr>
            <w:tcW w:w="3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hint="eastAsia" w:asciiTheme="minorEastAsia" w:hAnsiTheme="minorEastAsia" w:eastAsiaTheme="minorEastAsia" w:cstheme="minorEastAsia"/>
                <w:color w:val="000000"/>
                <w:sz w:val="20"/>
                <w:szCs w:val="20"/>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hint="eastAsia" w:asciiTheme="minorEastAsia" w:hAnsiTheme="minorEastAsia" w:eastAsiaTheme="minorEastAsia" w:cstheme="minorEastAsia"/>
                <w:color w:val="000000"/>
                <w:sz w:val="20"/>
                <w:szCs w:val="20"/>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hint="eastAsia" w:asciiTheme="minorEastAsia" w:hAnsiTheme="minorEastAsia" w:eastAsiaTheme="minorEastAsia" w:cstheme="minorEastAsia"/>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hint="eastAsia" w:asciiTheme="minorEastAsia" w:hAnsiTheme="minorEastAsia" w:eastAsiaTheme="minorEastAsia" w:cstheme="minorEastAsia"/>
                <w:color w:val="000000"/>
                <w:sz w:val="20"/>
                <w:szCs w:val="20"/>
              </w:rPr>
            </w:pPr>
          </w:p>
        </w:tc>
        <w:tc>
          <w:tcPr>
            <w:tcW w:w="448" w:type="dxa"/>
            <w:tcBorders>
              <w:top w:val="single" w:color="000000" w:sz="4" w:space="0"/>
              <w:left w:val="single" w:color="000000" w:sz="4" w:space="0"/>
              <w:bottom w:val="single" w:color="000000" w:sz="4" w:space="0"/>
              <w:right w:val="single" w:color="000000" w:sz="4" w:space="0"/>
            </w:tcBorders>
            <w:shd w:val="clear" w:color="auto" w:fill="F79646"/>
            <w:noWrap w:val="0"/>
            <w:vAlign w:val="center"/>
          </w:tcPr>
          <w:p>
            <w:pPr>
              <w:jc w:val="left"/>
              <w:rPr>
                <w:rFonts w:hint="eastAsia" w:asciiTheme="minorEastAsia" w:hAnsiTheme="minorEastAsia" w:eastAsiaTheme="minorEastAsia" w:cstheme="minorEastAsia"/>
                <w:color w:val="000000"/>
                <w:sz w:val="20"/>
                <w:szCs w:val="20"/>
              </w:rPr>
            </w:pPr>
          </w:p>
        </w:tc>
        <w:tc>
          <w:tcPr>
            <w:tcW w:w="41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000000"/>
                <w:sz w:val="20"/>
                <w:szCs w:val="20"/>
              </w:rPr>
            </w:pPr>
          </w:p>
        </w:tc>
        <w:tc>
          <w:tcPr>
            <w:tcW w:w="37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000000"/>
                <w:sz w:val="20"/>
                <w:szCs w:val="20"/>
              </w:rPr>
            </w:pPr>
          </w:p>
        </w:tc>
        <w:tc>
          <w:tcPr>
            <w:tcW w:w="41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000000"/>
                <w:sz w:val="20"/>
                <w:szCs w:val="20"/>
              </w:rPr>
            </w:pPr>
          </w:p>
        </w:tc>
        <w:tc>
          <w:tcPr>
            <w:tcW w:w="3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000000"/>
                <w:sz w:val="20"/>
                <w:szCs w:val="20"/>
              </w:rPr>
            </w:pPr>
          </w:p>
        </w:tc>
        <w:tc>
          <w:tcPr>
            <w:tcW w:w="34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000000"/>
                <w:sz w:val="20"/>
                <w:szCs w:val="20"/>
              </w:rPr>
            </w:pPr>
          </w:p>
        </w:tc>
      </w:tr>
      <w:tr>
        <w:tblPrEx>
          <w:tblCellMar>
            <w:top w:w="0" w:type="dxa"/>
            <w:left w:w="108" w:type="dxa"/>
            <w:bottom w:w="0" w:type="dxa"/>
            <w:right w:w="108" w:type="dxa"/>
          </w:tblCellMar>
        </w:tblPrEx>
        <w:trPr>
          <w:trHeight w:val="255" w:hRule="atLeast"/>
          <w:jc w:val="center"/>
        </w:trPr>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hint="eastAsia" w:asciiTheme="minorEastAsia" w:hAnsiTheme="minorEastAsia" w:eastAsiaTheme="minorEastAsia" w:cstheme="minorEastAsia"/>
                <w:color w:val="000000"/>
                <w:sz w:val="18"/>
                <w:szCs w:val="18"/>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widowControl/>
              <w:jc w:val="left"/>
              <w:textAlignment w:val="top"/>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kern w:val="0"/>
                <w:sz w:val="18"/>
                <w:szCs w:val="18"/>
                <w:lang w:bidi="ar"/>
              </w:rPr>
              <w:t>14.</w:t>
            </w:r>
            <w:r>
              <w:rPr>
                <w:rFonts w:hint="eastAsia" w:asciiTheme="minorEastAsia" w:hAnsiTheme="minorEastAsia" w:eastAsiaTheme="minorEastAsia" w:cstheme="minorEastAsia"/>
                <w:color w:val="000000"/>
                <w:kern w:val="0"/>
                <w:sz w:val="18"/>
                <w:szCs w:val="18"/>
                <w:lang w:val="en-US" w:eastAsia="zh-CN" w:bidi="ar"/>
              </w:rPr>
              <w:t>完善构建评价体系，在第一学段进行评价性活动。</w:t>
            </w:r>
          </w:p>
        </w:tc>
        <w:tc>
          <w:tcPr>
            <w:tcW w:w="37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eastAsia" w:asciiTheme="minorEastAsia" w:hAnsiTheme="minorEastAsia" w:eastAsiaTheme="minorEastAsia" w:cstheme="minorEastAsia"/>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eastAsia" w:asciiTheme="minorEastAsia" w:hAnsiTheme="minorEastAsia" w:eastAsiaTheme="minorEastAsia" w:cstheme="minorEastAsia"/>
                <w:color w:val="000000"/>
                <w:sz w:val="20"/>
                <w:szCs w:val="20"/>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eastAsia" w:asciiTheme="minorEastAsia" w:hAnsiTheme="minorEastAsia" w:eastAsiaTheme="minorEastAsia" w:cstheme="minorEastAsia"/>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eastAsia" w:asciiTheme="minorEastAsia" w:hAnsiTheme="minorEastAsia" w:eastAsiaTheme="minorEastAsia" w:cstheme="minorEastAsia"/>
                <w:color w:val="000000"/>
                <w:sz w:val="20"/>
                <w:szCs w:val="20"/>
              </w:rPr>
            </w:pPr>
          </w:p>
        </w:tc>
        <w:tc>
          <w:tcPr>
            <w:tcW w:w="3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hint="eastAsia" w:asciiTheme="minorEastAsia" w:hAnsiTheme="minorEastAsia" w:eastAsiaTheme="minorEastAsia" w:cstheme="minorEastAsia"/>
                <w:color w:val="000000"/>
                <w:sz w:val="20"/>
                <w:szCs w:val="20"/>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hint="eastAsia" w:asciiTheme="minorEastAsia" w:hAnsiTheme="minorEastAsia" w:eastAsiaTheme="minorEastAsia" w:cstheme="minorEastAsia"/>
                <w:color w:val="000000"/>
                <w:sz w:val="20"/>
                <w:szCs w:val="20"/>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hint="eastAsia" w:asciiTheme="minorEastAsia" w:hAnsiTheme="minorEastAsia" w:eastAsiaTheme="minorEastAsia" w:cstheme="minorEastAsia"/>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hint="eastAsia" w:asciiTheme="minorEastAsia" w:hAnsiTheme="minorEastAsia" w:eastAsiaTheme="minorEastAsia" w:cstheme="minorEastAsia"/>
                <w:color w:val="000000"/>
                <w:sz w:val="20"/>
                <w:szCs w:val="20"/>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hint="eastAsia" w:asciiTheme="minorEastAsia" w:hAnsiTheme="minorEastAsia" w:eastAsiaTheme="minorEastAsia" w:cstheme="minorEastAsia"/>
                <w:color w:val="000000"/>
                <w:sz w:val="20"/>
                <w:szCs w:val="20"/>
              </w:rPr>
            </w:pPr>
          </w:p>
        </w:tc>
        <w:tc>
          <w:tcPr>
            <w:tcW w:w="414" w:type="dxa"/>
            <w:tcBorders>
              <w:top w:val="single" w:color="000000" w:sz="4" w:space="0"/>
              <w:left w:val="single" w:color="000000" w:sz="4" w:space="0"/>
              <w:bottom w:val="single" w:color="000000" w:sz="4" w:space="0"/>
              <w:right w:val="single" w:color="000000" w:sz="4" w:space="0"/>
            </w:tcBorders>
            <w:shd w:val="clear" w:color="auto" w:fill="F79646"/>
            <w:noWrap w:val="0"/>
            <w:vAlign w:val="center"/>
          </w:tcPr>
          <w:p>
            <w:pPr>
              <w:jc w:val="left"/>
              <w:rPr>
                <w:rFonts w:hint="eastAsia" w:asciiTheme="minorEastAsia" w:hAnsiTheme="minorEastAsia" w:eastAsiaTheme="minorEastAsia" w:cstheme="minorEastAsia"/>
                <w:color w:val="000000"/>
                <w:sz w:val="20"/>
                <w:szCs w:val="20"/>
              </w:rPr>
            </w:pPr>
          </w:p>
        </w:tc>
        <w:tc>
          <w:tcPr>
            <w:tcW w:w="37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000000"/>
                <w:sz w:val="20"/>
                <w:szCs w:val="20"/>
              </w:rPr>
            </w:pPr>
          </w:p>
        </w:tc>
        <w:tc>
          <w:tcPr>
            <w:tcW w:w="41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000000"/>
                <w:sz w:val="20"/>
                <w:szCs w:val="20"/>
              </w:rPr>
            </w:pPr>
          </w:p>
        </w:tc>
        <w:tc>
          <w:tcPr>
            <w:tcW w:w="3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000000"/>
                <w:sz w:val="20"/>
                <w:szCs w:val="20"/>
              </w:rPr>
            </w:pPr>
          </w:p>
        </w:tc>
        <w:tc>
          <w:tcPr>
            <w:tcW w:w="34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000000"/>
                <w:sz w:val="20"/>
                <w:szCs w:val="20"/>
              </w:rPr>
            </w:pPr>
          </w:p>
        </w:tc>
      </w:tr>
      <w:tr>
        <w:tblPrEx>
          <w:tblCellMar>
            <w:top w:w="0" w:type="dxa"/>
            <w:left w:w="108" w:type="dxa"/>
            <w:bottom w:w="0" w:type="dxa"/>
            <w:right w:w="108" w:type="dxa"/>
          </w:tblCellMar>
        </w:tblPrEx>
        <w:trPr>
          <w:trHeight w:val="255" w:hRule="atLeast"/>
          <w:jc w:val="center"/>
        </w:trPr>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hint="eastAsia" w:asciiTheme="minorEastAsia" w:hAnsiTheme="minorEastAsia" w:eastAsiaTheme="minorEastAsia" w:cstheme="minorEastAsia"/>
                <w:color w:val="000000"/>
                <w:sz w:val="18"/>
                <w:szCs w:val="18"/>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kern w:val="0"/>
                <w:sz w:val="18"/>
                <w:szCs w:val="18"/>
                <w:lang w:bidi="ar"/>
              </w:rPr>
              <w:t>15.根据</w:t>
            </w:r>
            <w:r>
              <w:rPr>
                <w:rFonts w:hint="eastAsia" w:asciiTheme="minorEastAsia" w:hAnsiTheme="minorEastAsia" w:eastAsiaTheme="minorEastAsia" w:cstheme="minorEastAsia"/>
                <w:color w:val="000000"/>
                <w:kern w:val="0"/>
                <w:sz w:val="18"/>
                <w:szCs w:val="18"/>
                <w:lang w:val="en-US" w:eastAsia="zh-CN" w:bidi="ar"/>
              </w:rPr>
              <w:t>评价性活动进行一定的课堂成果展示。</w:t>
            </w:r>
          </w:p>
        </w:tc>
        <w:tc>
          <w:tcPr>
            <w:tcW w:w="37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eastAsia" w:asciiTheme="minorEastAsia" w:hAnsiTheme="minorEastAsia" w:eastAsiaTheme="minorEastAsia" w:cstheme="minorEastAsia"/>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eastAsia" w:asciiTheme="minorEastAsia" w:hAnsiTheme="minorEastAsia" w:eastAsiaTheme="minorEastAsia" w:cstheme="minorEastAsia"/>
                <w:color w:val="000000"/>
                <w:sz w:val="20"/>
                <w:szCs w:val="20"/>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eastAsia" w:asciiTheme="minorEastAsia" w:hAnsiTheme="minorEastAsia" w:eastAsiaTheme="minorEastAsia" w:cstheme="minorEastAsia"/>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eastAsia" w:asciiTheme="minorEastAsia" w:hAnsiTheme="minorEastAsia" w:eastAsiaTheme="minorEastAsia" w:cstheme="minorEastAsia"/>
                <w:color w:val="000000"/>
                <w:sz w:val="20"/>
                <w:szCs w:val="20"/>
              </w:rPr>
            </w:pPr>
          </w:p>
        </w:tc>
        <w:tc>
          <w:tcPr>
            <w:tcW w:w="3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hint="eastAsia" w:asciiTheme="minorEastAsia" w:hAnsiTheme="minorEastAsia" w:eastAsiaTheme="minorEastAsia" w:cstheme="minorEastAsia"/>
                <w:color w:val="000000"/>
                <w:sz w:val="20"/>
                <w:szCs w:val="20"/>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hint="eastAsia" w:asciiTheme="minorEastAsia" w:hAnsiTheme="minorEastAsia" w:eastAsiaTheme="minorEastAsia" w:cstheme="minorEastAsia"/>
                <w:color w:val="000000"/>
                <w:sz w:val="20"/>
                <w:szCs w:val="20"/>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hint="eastAsia" w:asciiTheme="minorEastAsia" w:hAnsiTheme="minorEastAsia" w:eastAsiaTheme="minorEastAsia" w:cstheme="minorEastAsia"/>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hint="eastAsia" w:asciiTheme="minorEastAsia" w:hAnsiTheme="minorEastAsia" w:eastAsiaTheme="minorEastAsia" w:cstheme="minorEastAsia"/>
                <w:color w:val="000000"/>
                <w:sz w:val="20"/>
                <w:szCs w:val="20"/>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hint="eastAsia" w:asciiTheme="minorEastAsia" w:hAnsiTheme="minorEastAsia" w:eastAsiaTheme="minorEastAsia" w:cstheme="minorEastAsia"/>
                <w:color w:val="000000"/>
                <w:sz w:val="20"/>
                <w:szCs w:val="20"/>
              </w:rPr>
            </w:pPr>
          </w:p>
        </w:tc>
        <w:tc>
          <w:tcPr>
            <w:tcW w:w="414" w:type="dxa"/>
            <w:tcBorders>
              <w:top w:val="single" w:color="000000" w:sz="4" w:space="0"/>
              <w:left w:val="single" w:color="000000" w:sz="4" w:space="0"/>
              <w:bottom w:val="single" w:color="000000" w:sz="4" w:space="0"/>
              <w:right w:val="single" w:color="000000" w:sz="4" w:space="0"/>
            </w:tcBorders>
            <w:shd w:val="clear" w:color="auto" w:fill="F79646"/>
            <w:noWrap w:val="0"/>
            <w:vAlign w:val="center"/>
          </w:tcPr>
          <w:p>
            <w:pPr>
              <w:jc w:val="left"/>
              <w:rPr>
                <w:rFonts w:hint="eastAsia" w:asciiTheme="minorEastAsia" w:hAnsiTheme="minorEastAsia" w:eastAsiaTheme="minorEastAsia" w:cstheme="minorEastAsia"/>
                <w:color w:val="000000"/>
                <w:sz w:val="20"/>
                <w:szCs w:val="20"/>
              </w:rPr>
            </w:pPr>
          </w:p>
        </w:tc>
        <w:tc>
          <w:tcPr>
            <w:tcW w:w="379"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000000"/>
                <w:sz w:val="20"/>
                <w:szCs w:val="20"/>
              </w:rPr>
            </w:pPr>
          </w:p>
        </w:tc>
        <w:tc>
          <w:tcPr>
            <w:tcW w:w="41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000000"/>
                <w:sz w:val="20"/>
                <w:szCs w:val="20"/>
              </w:rPr>
            </w:pPr>
          </w:p>
        </w:tc>
        <w:tc>
          <w:tcPr>
            <w:tcW w:w="3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000000"/>
                <w:sz w:val="20"/>
                <w:szCs w:val="20"/>
              </w:rPr>
            </w:pPr>
          </w:p>
        </w:tc>
        <w:tc>
          <w:tcPr>
            <w:tcW w:w="34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000000"/>
                <w:sz w:val="20"/>
                <w:szCs w:val="20"/>
              </w:rPr>
            </w:pPr>
          </w:p>
        </w:tc>
      </w:tr>
      <w:tr>
        <w:tblPrEx>
          <w:tblCellMar>
            <w:top w:w="0" w:type="dxa"/>
            <w:left w:w="108" w:type="dxa"/>
            <w:bottom w:w="0" w:type="dxa"/>
            <w:right w:w="108" w:type="dxa"/>
          </w:tblCellMar>
        </w:tblPrEx>
        <w:trPr>
          <w:trHeight w:val="255" w:hRule="atLeast"/>
          <w:jc w:val="center"/>
        </w:trPr>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hint="eastAsia" w:asciiTheme="minorEastAsia" w:hAnsiTheme="minorEastAsia" w:eastAsiaTheme="minorEastAsia" w:cstheme="minorEastAsia"/>
                <w:color w:val="000000"/>
                <w:sz w:val="18"/>
                <w:szCs w:val="18"/>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widowControl/>
              <w:jc w:val="left"/>
              <w:textAlignment w:val="top"/>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kern w:val="0"/>
                <w:sz w:val="18"/>
                <w:szCs w:val="18"/>
                <w:lang w:bidi="ar"/>
              </w:rPr>
              <w:t>16.创新评价机制，制定评价量表</w:t>
            </w:r>
            <w:r>
              <w:rPr>
                <w:rFonts w:hint="eastAsia" w:asciiTheme="minorEastAsia" w:hAnsiTheme="minorEastAsia" w:eastAsiaTheme="minorEastAsia" w:cstheme="minorEastAsia"/>
                <w:color w:val="000000"/>
                <w:kern w:val="0"/>
                <w:sz w:val="18"/>
                <w:szCs w:val="18"/>
                <w:lang w:eastAsia="zh-CN" w:bidi="ar"/>
              </w:rPr>
              <w:t>。</w:t>
            </w:r>
          </w:p>
        </w:tc>
        <w:tc>
          <w:tcPr>
            <w:tcW w:w="37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eastAsia" w:asciiTheme="minorEastAsia" w:hAnsiTheme="minorEastAsia" w:eastAsiaTheme="minorEastAsia" w:cstheme="minorEastAsia"/>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eastAsia" w:asciiTheme="minorEastAsia" w:hAnsiTheme="minorEastAsia" w:eastAsiaTheme="minorEastAsia" w:cstheme="minorEastAsia"/>
                <w:color w:val="000000"/>
                <w:sz w:val="20"/>
                <w:szCs w:val="20"/>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eastAsia" w:asciiTheme="minorEastAsia" w:hAnsiTheme="minorEastAsia" w:eastAsiaTheme="minorEastAsia" w:cstheme="minorEastAsia"/>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eastAsia" w:asciiTheme="minorEastAsia" w:hAnsiTheme="minorEastAsia" w:eastAsiaTheme="minorEastAsia" w:cstheme="minorEastAsia"/>
                <w:color w:val="000000"/>
                <w:sz w:val="20"/>
                <w:szCs w:val="20"/>
              </w:rPr>
            </w:pPr>
          </w:p>
        </w:tc>
        <w:tc>
          <w:tcPr>
            <w:tcW w:w="3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hint="eastAsia" w:asciiTheme="minorEastAsia" w:hAnsiTheme="minorEastAsia" w:eastAsiaTheme="minorEastAsia" w:cstheme="minorEastAsia"/>
                <w:color w:val="000000"/>
                <w:sz w:val="20"/>
                <w:szCs w:val="20"/>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hint="eastAsia" w:asciiTheme="minorEastAsia" w:hAnsiTheme="minorEastAsia" w:eastAsiaTheme="minorEastAsia" w:cstheme="minorEastAsia"/>
                <w:color w:val="000000"/>
                <w:sz w:val="20"/>
                <w:szCs w:val="20"/>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hint="eastAsia" w:asciiTheme="minorEastAsia" w:hAnsiTheme="minorEastAsia" w:eastAsiaTheme="minorEastAsia" w:cstheme="minorEastAsia"/>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hint="eastAsia" w:asciiTheme="minorEastAsia" w:hAnsiTheme="minorEastAsia" w:eastAsiaTheme="minorEastAsia" w:cstheme="minorEastAsia"/>
                <w:color w:val="000000"/>
                <w:sz w:val="20"/>
                <w:szCs w:val="20"/>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hint="eastAsia" w:asciiTheme="minorEastAsia" w:hAnsiTheme="minorEastAsia" w:eastAsiaTheme="minorEastAsia" w:cstheme="minorEastAsia"/>
                <w:color w:val="000000"/>
                <w:sz w:val="20"/>
                <w:szCs w:val="20"/>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hint="eastAsia" w:asciiTheme="minorEastAsia" w:hAnsiTheme="minorEastAsia" w:eastAsiaTheme="minorEastAsia" w:cstheme="minorEastAsia"/>
                <w:color w:val="000000"/>
                <w:sz w:val="20"/>
                <w:szCs w:val="20"/>
              </w:rPr>
            </w:pPr>
          </w:p>
        </w:tc>
        <w:tc>
          <w:tcPr>
            <w:tcW w:w="379" w:type="dxa"/>
            <w:tcBorders>
              <w:top w:val="single" w:color="000000" w:sz="4" w:space="0"/>
              <w:left w:val="single" w:color="000000" w:sz="4" w:space="0"/>
              <w:bottom w:val="single" w:color="000000" w:sz="4" w:space="0"/>
              <w:right w:val="single" w:color="000000" w:sz="4" w:space="0"/>
            </w:tcBorders>
            <w:shd w:val="clear" w:color="auto" w:fill="1F497D"/>
            <w:noWrap w:val="0"/>
            <w:vAlign w:val="center"/>
          </w:tcPr>
          <w:p>
            <w:pPr>
              <w:jc w:val="left"/>
              <w:rPr>
                <w:rFonts w:hint="eastAsia" w:asciiTheme="minorEastAsia" w:hAnsiTheme="minorEastAsia" w:eastAsiaTheme="minorEastAsia" w:cstheme="minorEastAsia"/>
                <w:color w:val="000000"/>
                <w:sz w:val="20"/>
                <w:szCs w:val="20"/>
              </w:rPr>
            </w:pPr>
          </w:p>
        </w:tc>
        <w:tc>
          <w:tcPr>
            <w:tcW w:w="41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000000"/>
                <w:sz w:val="20"/>
                <w:szCs w:val="20"/>
              </w:rPr>
            </w:pPr>
          </w:p>
        </w:tc>
        <w:tc>
          <w:tcPr>
            <w:tcW w:w="3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000000"/>
                <w:sz w:val="20"/>
                <w:szCs w:val="20"/>
              </w:rPr>
            </w:pPr>
          </w:p>
        </w:tc>
        <w:tc>
          <w:tcPr>
            <w:tcW w:w="34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000000"/>
                <w:sz w:val="20"/>
                <w:szCs w:val="20"/>
              </w:rPr>
            </w:pPr>
          </w:p>
        </w:tc>
      </w:tr>
      <w:tr>
        <w:tblPrEx>
          <w:tblCellMar>
            <w:top w:w="0" w:type="dxa"/>
            <w:left w:w="108" w:type="dxa"/>
            <w:bottom w:w="0" w:type="dxa"/>
            <w:right w:w="108" w:type="dxa"/>
          </w:tblCellMar>
        </w:tblPrEx>
        <w:trPr>
          <w:trHeight w:val="320" w:hRule="atLeast"/>
          <w:jc w:val="center"/>
        </w:trPr>
        <w:tc>
          <w:tcPr>
            <w:tcW w:w="707"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top"/>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写作阶段</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widowControl/>
              <w:jc w:val="left"/>
              <w:textAlignment w:val="top"/>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17.论文写作</w:t>
            </w:r>
          </w:p>
        </w:tc>
        <w:tc>
          <w:tcPr>
            <w:tcW w:w="37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eastAsia" w:asciiTheme="minorEastAsia" w:hAnsiTheme="minorEastAsia" w:eastAsiaTheme="minorEastAsia" w:cstheme="minorEastAsia"/>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eastAsia" w:asciiTheme="minorEastAsia" w:hAnsiTheme="minorEastAsia" w:eastAsiaTheme="minorEastAsia" w:cstheme="minorEastAsia"/>
                <w:color w:val="000000"/>
                <w:sz w:val="20"/>
                <w:szCs w:val="20"/>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eastAsia" w:asciiTheme="minorEastAsia" w:hAnsiTheme="minorEastAsia" w:eastAsiaTheme="minorEastAsia" w:cstheme="minorEastAsia"/>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eastAsia" w:asciiTheme="minorEastAsia" w:hAnsiTheme="minorEastAsia" w:eastAsiaTheme="minorEastAsia" w:cstheme="minorEastAsia"/>
                <w:color w:val="000000"/>
                <w:sz w:val="20"/>
                <w:szCs w:val="20"/>
              </w:rPr>
            </w:pPr>
          </w:p>
        </w:tc>
        <w:tc>
          <w:tcPr>
            <w:tcW w:w="3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hint="eastAsia" w:asciiTheme="minorEastAsia" w:hAnsiTheme="minorEastAsia" w:eastAsiaTheme="minorEastAsia" w:cstheme="minorEastAsia"/>
                <w:color w:val="000000"/>
                <w:sz w:val="20"/>
                <w:szCs w:val="20"/>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hint="eastAsia" w:asciiTheme="minorEastAsia" w:hAnsiTheme="minorEastAsia" w:eastAsiaTheme="minorEastAsia" w:cstheme="minorEastAsia"/>
                <w:color w:val="000000"/>
                <w:sz w:val="20"/>
                <w:szCs w:val="20"/>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hint="eastAsia" w:asciiTheme="minorEastAsia" w:hAnsiTheme="minorEastAsia" w:eastAsiaTheme="minorEastAsia" w:cstheme="minorEastAsia"/>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hint="eastAsia" w:asciiTheme="minorEastAsia" w:hAnsiTheme="minorEastAsia" w:eastAsiaTheme="minorEastAsia" w:cstheme="minorEastAsia"/>
                <w:color w:val="000000"/>
                <w:sz w:val="20"/>
                <w:szCs w:val="20"/>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hint="eastAsia" w:asciiTheme="minorEastAsia" w:hAnsiTheme="minorEastAsia" w:eastAsiaTheme="minorEastAsia" w:cstheme="minorEastAsia"/>
                <w:color w:val="000000"/>
                <w:sz w:val="20"/>
                <w:szCs w:val="20"/>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hint="eastAsia" w:asciiTheme="minorEastAsia" w:hAnsiTheme="minorEastAsia" w:eastAsiaTheme="minorEastAsia" w:cstheme="minorEastAsia"/>
                <w:color w:val="000000"/>
                <w:sz w:val="20"/>
                <w:szCs w:val="20"/>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hint="eastAsia" w:asciiTheme="minorEastAsia" w:hAnsiTheme="minorEastAsia" w:eastAsiaTheme="minorEastAsia" w:cstheme="minorEastAsia"/>
                <w:color w:val="000000"/>
                <w:sz w:val="20"/>
                <w:szCs w:val="20"/>
              </w:rPr>
            </w:pPr>
          </w:p>
        </w:tc>
        <w:tc>
          <w:tcPr>
            <w:tcW w:w="414" w:type="dxa"/>
            <w:tcBorders>
              <w:top w:val="single" w:color="000000" w:sz="4" w:space="0"/>
              <w:left w:val="single" w:color="000000" w:sz="4" w:space="0"/>
              <w:bottom w:val="single" w:color="000000" w:sz="4" w:space="0"/>
              <w:right w:val="single" w:color="000000" w:sz="4" w:space="0"/>
            </w:tcBorders>
            <w:shd w:val="clear" w:color="auto" w:fill="1F497D"/>
            <w:noWrap w:val="0"/>
            <w:vAlign w:val="center"/>
          </w:tcPr>
          <w:p>
            <w:pPr>
              <w:jc w:val="left"/>
              <w:rPr>
                <w:rFonts w:hint="eastAsia" w:asciiTheme="minorEastAsia" w:hAnsiTheme="minorEastAsia" w:eastAsiaTheme="minorEastAsia" w:cstheme="minorEastAsia"/>
                <w:color w:val="000000"/>
                <w:sz w:val="20"/>
                <w:szCs w:val="20"/>
              </w:rPr>
            </w:pPr>
          </w:p>
        </w:tc>
        <w:tc>
          <w:tcPr>
            <w:tcW w:w="36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000000"/>
                <w:sz w:val="20"/>
                <w:szCs w:val="20"/>
              </w:rPr>
            </w:pPr>
          </w:p>
        </w:tc>
        <w:tc>
          <w:tcPr>
            <w:tcW w:w="34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000000"/>
                <w:sz w:val="20"/>
                <w:szCs w:val="20"/>
              </w:rPr>
            </w:pPr>
          </w:p>
        </w:tc>
      </w:tr>
      <w:tr>
        <w:tblPrEx>
          <w:tblCellMar>
            <w:top w:w="0" w:type="dxa"/>
            <w:left w:w="108" w:type="dxa"/>
            <w:bottom w:w="0" w:type="dxa"/>
            <w:right w:w="108" w:type="dxa"/>
          </w:tblCellMar>
        </w:tblPrEx>
        <w:trPr>
          <w:trHeight w:val="255" w:hRule="atLeast"/>
          <w:jc w:val="center"/>
        </w:trPr>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hint="eastAsia" w:asciiTheme="minorEastAsia" w:hAnsiTheme="minorEastAsia" w:eastAsiaTheme="minorEastAsia" w:cstheme="minorEastAsia"/>
                <w:color w:val="000000"/>
                <w:sz w:val="18"/>
                <w:szCs w:val="18"/>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widowControl/>
              <w:jc w:val="left"/>
              <w:textAlignment w:val="top"/>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18.结题报告撰写</w:t>
            </w:r>
          </w:p>
        </w:tc>
        <w:tc>
          <w:tcPr>
            <w:tcW w:w="37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eastAsia" w:asciiTheme="minorEastAsia" w:hAnsiTheme="minorEastAsia" w:eastAsiaTheme="minorEastAsia" w:cstheme="minorEastAsia"/>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eastAsia" w:asciiTheme="minorEastAsia" w:hAnsiTheme="minorEastAsia" w:eastAsiaTheme="minorEastAsia" w:cstheme="minorEastAsia"/>
                <w:color w:val="000000"/>
                <w:sz w:val="20"/>
                <w:szCs w:val="20"/>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eastAsia" w:asciiTheme="minorEastAsia" w:hAnsiTheme="minorEastAsia" w:eastAsiaTheme="minorEastAsia" w:cstheme="minorEastAsia"/>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eastAsia" w:asciiTheme="minorEastAsia" w:hAnsiTheme="minorEastAsia" w:eastAsiaTheme="minorEastAsia" w:cstheme="minorEastAsia"/>
                <w:color w:val="000000"/>
                <w:sz w:val="20"/>
                <w:szCs w:val="20"/>
              </w:rPr>
            </w:pPr>
          </w:p>
        </w:tc>
        <w:tc>
          <w:tcPr>
            <w:tcW w:w="3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hint="eastAsia" w:asciiTheme="minorEastAsia" w:hAnsiTheme="minorEastAsia" w:eastAsiaTheme="minorEastAsia" w:cstheme="minorEastAsia"/>
                <w:color w:val="000000"/>
                <w:sz w:val="20"/>
                <w:szCs w:val="20"/>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hint="eastAsia" w:asciiTheme="minorEastAsia" w:hAnsiTheme="minorEastAsia" w:eastAsiaTheme="minorEastAsia" w:cstheme="minorEastAsia"/>
                <w:color w:val="000000"/>
                <w:sz w:val="20"/>
                <w:szCs w:val="20"/>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hint="eastAsia" w:asciiTheme="minorEastAsia" w:hAnsiTheme="minorEastAsia" w:eastAsiaTheme="minorEastAsia" w:cstheme="minorEastAsia"/>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hint="eastAsia" w:asciiTheme="minorEastAsia" w:hAnsiTheme="minorEastAsia" w:eastAsiaTheme="minorEastAsia" w:cstheme="minorEastAsia"/>
                <w:color w:val="000000"/>
                <w:sz w:val="20"/>
                <w:szCs w:val="20"/>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hint="eastAsia" w:asciiTheme="minorEastAsia" w:hAnsiTheme="minorEastAsia" w:eastAsiaTheme="minorEastAsia" w:cstheme="minorEastAsia"/>
                <w:color w:val="000000"/>
                <w:sz w:val="20"/>
                <w:szCs w:val="20"/>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hint="eastAsia" w:asciiTheme="minorEastAsia" w:hAnsiTheme="minorEastAsia" w:eastAsiaTheme="minorEastAsia" w:cstheme="minorEastAsia"/>
                <w:color w:val="000000"/>
                <w:sz w:val="20"/>
                <w:szCs w:val="20"/>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hint="eastAsia" w:asciiTheme="minorEastAsia" w:hAnsiTheme="minorEastAsia" w:eastAsiaTheme="minorEastAsia" w:cstheme="minorEastAsia"/>
                <w:color w:val="000000"/>
                <w:sz w:val="20"/>
                <w:szCs w:val="20"/>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hint="eastAsia" w:asciiTheme="minorEastAsia" w:hAnsiTheme="minorEastAsia" w:eastAsiaTheme="minorEastAsia" w:cstheme="minorEastAsia"/>
                <w:color w:val="000000"/>
                <w:sz w:val="20"/>
                <w:szCs w:val="20"/>
              </w:rPr>
            </w:pPr>
          </w:p>
        </w:tc>
        <w:tc>
          <w:tcPr>
            <w:tcW w:w="362" w:type="dxa"/>
            <w:tcBorders>
              <w:top w:val="single" w:color="000000" w:sz="4" w:space="0"/>
              <w:left w:val="single" w:color="000000" w:sz="4" w:space="0"/>
              <w:bottom w:val="single" w:color="000000" w:sz="4" w:space="0"/>
              <w:right w:val="single" w:color="000000" w:sz="4" w:space="0"/>
            </w:tcBorders>
            <w:shd w:val="clear" w:color="auto" w:fill="5F497A"/>
            <w:noWrap w:val="0"/>
            <w:vAlign w:val="center"/>
          </w:tcPr>
          <w:p>
            <w:pPr>
              <w:jc w:val="left"/>
              <w:rPr>
                <w:rFonts w:hint="eastAsia" w:asciiTheme="minorEastAsia" w:hAnsiTheme="minorEastAsia" w:eastAsiaTheme="minorEastAsia" w:cstheme="minorEastAsia"/>
                <w:color w:val="000000"/>
                <w:sz w:val="20"/>
                <w:szCs w:val="20"/>
              </w:rPr>
            </w:pPr>
          </w:p>
        </w:tc>
        <w:tc>
          <w:tcPr>
            <w:tcW w:w="34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000000"/>
                <w:sz w:val="20"/>
                <w:szCs w:val="20"/>
              </w:rPr>
            </w:pPr>
          </w:p>
        </w:tc>
      </w:tr>
      <w:tr>
        <w:tblPrEx>
          <w:tblCellMar>
            <w:top w:w="0" w:type="dxa"/>
            <w:left w:w="108" w:type="dxa"/>
            <w:bottom w:w="0" w:type="dxa"/>
            <w:right w:w="108" w:type="dxa"/>
          </w:tblCellMar>
        </w:tblPrEx>
        <w:trPr>
          <w:trHeight w:val="255" w:hRule="atLeast"/>
          <w:jc w:val="center"/>
        </w:trPr>
        <w:tc>
          <w:tcPr>
            <w:tcW w:w="707"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textAlignment w:val="top"/>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结题阶段</w:t>
            </w: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widowControl/>
              <w:jc w:val="left"/>
              <w:textAlignment w:val="top"/>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19.结题材料准备</w:t>
            </w:r>
          </w:p>
        </w:tc>
        <w:tc>
          <w:tcPr>
            <w:tcW w:w="37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eastAsia" w:asciiTheme="minorEastAsia" w:hAnsiTheme="minorEastAsia" w:eastAsiaTheme="minorEastAsia" w:cstheme="minorEastAsia"/>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eastAsia" w:asciiTheme="minorEastAsia" w:hAnsiTheme="minorEastAsia" w:eastAsiaTheme="minorEastAsia" w:cstheme="minorEastAsia"/>
                <w:color w:val="000000"/>
                <w:sz w:val="20"/>
                <w:szCs w:val="20"/>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eastAsia" w:asciiTheme="minorEastAsia" w:hAnsiTheme="minorEastAsia" w:eastAsiaTheme="minorEastAsia" w:cstheme="minorEastAsia"/>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eastAsia" w:asciiTheme="minorEastAsia" w:hAnsiTheme="minorEastAsia" w:eastAsiaTheme="minorEastAsia" w:cstheme="minorEastAsia"/>
                <w:color w:val="000000"/>
                <w:sz w:val="20"/>
                <w:szCs w:val="20"/>
              </w:rPr>
            </w:pPr>
          </w:p>
        </w:tc>
        <w:tc>
          <w:tcPr>
            <w:tcW w:w="3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hint="eastAsia" w:asciiTheme="minorEastAsia" w:hAnsiTheme="minorEastAsia" w:eastAsiaTheme="minorEastAsia" w:cstheme="minorEastAsia"/>
                <w:color w:val="000000"/>
                <w:sz w:val="20"/>
                <w:szCs w:val="20"/>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hint="eastAsia" w:asciiTheme="minorEastAsia" w:hAnsiTheme="minorEastAsia" w:eastAsiaTheme="minorEastAsia" w:cstheme="minorEastAsia"/>
                <w:color w:val="000000"/>
                <w:sz w:val="20"/>
                <w:szCs w:val="20"/>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hint="eastAsia" w:asciiTheme="minorEastAsia" w:hAnsiTheme="minorEastAsia" w:eastAsiaTheme="minorEastAsia" w:cstheme="minorEastAsia"/>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hint="eastAsia" w:asciiTheme="minorEastAsia" w:hAnsiTheme="minorEastAsia" w:eastAsiaTheme="minorEastAsia" w:cstheme="minorEastAsia"/>
                <w:color w:val="000000"/>
                <w:sz w:val="20"/>
                <w:szCs w:val="20"/>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hint="eastAsia" w:asciiTheme="minorEastAsia" w:hAnsiTheme="minorEastAsia" w:eastAsiaTheme="minorEastAsia" w:cstheme="minorEastAsia"/>
                <w:color w:val="000000"/>
                <w:sz w:val="20"/>
                <w:szCs w:val="20"/>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hint="eastAsia" w:asciiTheme="minorEastAsia" w:hAnsiTheme="minorEastAsia" w:eastAsiaTheme="minorEastAsia" w:cstheme="minorEastAsia"/>
                <w:color w:val="000000"/>
                <w:sz w:val="20"/>
                <w:szCs w:val="20"/>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hint="eastAsia" w:asciiTheme="minorEastAsia" w:hAnsiTheme="minorEastAsia" w:eastAsiaTheme="minorEastAsia" w:cstheme="minorEastAsia"/>
                <w:color w:val="000000"/>
                <w:sz w:val="20"/>
                <w:szCs w:val="20"/>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hint="eastAsia" w:asciiTheme="minorEastAsia" w:hAnsiTheme="minorEastAsia" w:eastAsiaTheme="minorEastAsia" w:cstheme="minorEastAsia"/>
                <w:color w:val="000000"/>
                <w:sz w:val="20"/>
                <w:szCs w:val="20"/>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hint="eastAsia" w:asciiTheme="minorEastAsia" w:hAnsiTheme="minorEastAsia" w:eastAsiaTheme="minorEastAsia" w:cstheme="minorEastAsia"/>
                <w:color w:val="000000"/>
                <w:sz w:val="20"/>
                <w:szCs w:val="20"/>
              </w:rPr>
            </w:pPr>
          </w:p>
        </w:tc>
        <w:tc>
          <w:tcPr>
            <w:tcW w:w="345" w:type="dxa"/>
            <w:tcBorders>
              <w:top w:val="single" w:color="000000" w:sz="4" w:space="0"/>
              <w:left w:val="single" w:color="000000" w:sz="4" w:space="0"/>
              <w:bottom w:val="single" w:color="000000" w:sz="4" w:space="0"/>
              <w:right w:val="single" w:color="000000" w:sz="4" w:space="0"/>
            </w:tcBorders>
            <w:shd w:val="clear" w:color="auto" w:fill="5F497A"/>
            <w:noWrap w:val="0"/>
            <w:vAlign w:val="center"/>
          </w:tcPr>
          <w:p>
            <w:pPr>
              <w:jc w:val="left"/>
              <w:rPr>
                <w:rFonts w:hint="eastAsia" w:asciiTheme="minorEastAsia" w:hAnsiTheme="minorEastAsia" w:eastAsiaTheme="minorEastAsia" w:cstheme="minorEastAsia"/>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Theme="minorEastAsia" w:hAnsiTheme="minorEastAsia" w:eastAsiaTheme="minorEastAsia" w:cstheme="minorEastAsia"/>
                <w:color w:val="000000"/>
                <w:sz w:val="20"/>
                <w:szCs w:val="20"/>
              </w:rPr>
            </w:pPr>
          </w:p>
        </w:tc>
      </w:tr>
      <w:tr>
        <w:tblPrEx>
          <w:tblCellMar>
            <w:top w:w="0" w:type="dxa"/>
            <w:left w:w="108" w:type="dxa"/>
            <w:bottom w:w="0" w:type="dxa"/>
            <w:right w:w="108" w:type="dxa"/>
          </w:tblCellMar>
        </w:tblPrEx>
        <w:trPr>
          <w:trHeight w:val="90" w:hRule="atLeast"/>
          <w:jc w:val="center"/>
        </w:trPr>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eastAsia" w:asciiTheme="minorEastAsia" w:hAnsiTheme="minorEastAsia" w:eastAsiaTheme="minorEastAsia" w:cstheme="minorEastAsia"/>
                <w:color w:val="000000"/>
                <w:sz w:val="18"/>
                <w:szCs w:val="18"/>
              </w:rPr>
            </w:pPr>
          </w:p>
        </w:tc>
        <w:tc>
          <w:tcPr>
            <w:tcW w:w="2295"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widowControl/>
              <w:jc w:val="left"/>
              <w:textAlignment w:val="top"/>
              <w:rPr>
                <w:rFonts w:hint="eastAsia" w:asciiTheme="minorEastAsia" w:hAnsiTheme="minorEastAsia" w:eastAsiaTheme="minorEastAsia" w:cstheme="minorEastAsia"/>
                <w:color w:val="000000"/>
                <w:sz w:val="18"/>
                <w:szCs w:val="18"/>
              </w:rPr>
            </w:pPr>
            <w:r>
              <w:rPr>
                <w:rFonts w:hint="eastAsia" w:asciiTheme="minorEastAsia" w:hAnsiTheme="minorEastAsia" w:eastAsiaTheme="minorEastAsia" w:cstheme="minorEastAsia"/>
                <w:color w:val="000000"/>
                <w:kern w:val="0"/>
                <w:sz w:val="18"/>
                <w:szCs w:val="18"/>
                <w:lang w:bidi="ar"/>
              </w:rPr>
              <w:t>20.课题结题论证</w:t>
            </w:r>
          </w:p>
        </w:tc>
        <w:tc>
          <w:tcPr>
            <w:tcW w:w="37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eastAsia" w:asciiTheme="minorEastAsia" w:hAnsiTheme="minorEastAsia" w:eastAsiaTheme="minorEastAsia" w:cstheme="minorEastAsia"/>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eastAsia" w:asciiTheme="minorEastAsia" w:hAnsiTheme="minorEastAsia" w:eastAsiaTheme="minorEastAsia" w:cstheme="minorEastAsia"/>
                <w:color w:val="000000"/>
                <w:sz w:val="20"/>
                <w:szCs w:val="20"/>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eastAsia" w:asciiTheme="minorEastAsia" w:hAnsiTheme="minorEastAsia" w:eastAsiaTheme="minorEastAsia" w:cstheme="minorEastAsia"/>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eastAsia" w:asciiTheme="minorEastAsia" w:hAnsiTheme="minorEastAsia" w:eastAsiaTheme="minorEastAsia" w:cstheme="minorEastAsia"/>
                <w:color w:val="000000"/>
                <w:sz w:val="20"/>
                <w:szCs w:val="20"/>
              </w:rPr>
            </w:pPr>
          </w:p>
        </w:tc>
        <w:tc>
          <w:tcPr>
            <w:tcW w:w="327"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eastAsia" w:asciiTheme="minorEastAsia" w:hAnsiTheme="minorEastAsia" w:eastAsiaTheme="minorEastAsia" w:cstheme="minorEastAsia"/>
                <w:color w:val="000000"/>
                <w:sz w:val="20"/>
                <w:szCs w:val="20"/>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eastAsia" w:asciiTheme="minorEastAsia" w:hAnsiTheme="minorEastAsia" w:eastAsiaTheme="minorEastAsia" w:cstheme="minorEastAsia"/>
                <w:color w:val="000000"/>
                <w:sz w:val="20"/>
                <w:szCs w:val="20"/>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eastAsia" w:asciiTheme="minorEastAsia" w:hAnsiTheme="minorEastAsia" w:eastAsiaTheme="minorEastAsia" w:cstheme="minorEastAsia"/>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eastAsia" w:asciiTheme="minorEastAsia" w:hAnsiTheme="minorEastAsia" w:eastAsiaTheme="minorEastAsia" w:cstheme="minorEastAsia"/>
                <w:color w:val="000000"/>
                <w:sz w:val="20"/>
                <w:szCs w:val="20"/>
              </w:rPr>
            </w:pPr>
          </w:p>
        </w:tc>
        <w:tc>
          <w:tcPr>
            <w:tcW w:w="448"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eastAsia" w:asciiTheme="minorEastAsia" w:hAnsiTheme="minorEastAsia" w:eastAsiaTheme="minorEastAsia" w:cstheme="minorEastAsia"/>
                <w:color w:val="000000"/>
                <w:sz w:val="20"/>
                <w:szCs w:val="20"/>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eastAsia" w:asciiTheme="minorEastAsia" w:hAnsiTheme="minorEastAsia" w:eastAsiaTheme="minorEastAsia" w:cstheme="minorEastAsia"/>
                <w:color w:val="000000"/>
                <w:sz w:val="20"/>
                <w:szCs w:val="20"/>
              </w:rPr>
            </w:pPr>
          </w:p>
        </w:tc>
        <w:tc>
          <w:tcPr>
            <w:tcW w:w="379"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eastAsia" w:asciiTheme="minorEastAsia" w:hAnsiTheme="minorEastAsia" w:eastAsiaTheme="minorEastAsia" w:cstheme="minorEastAsia"/>
                <w:color w:val="000000"/>
                <w:sz w:val="20"/>
                <w:szCs w:val="20"/>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eastAsia" w:asciiTheme="minorEastAsia" w:hAnsiTheme="minorEastAsia" w:eastAsiaTheme="minorEastAsia" w:cstheme="minorEastAsia"/>
                <w:color w:val="000000"/>
                <w:sz w:val="20"/>
                <w:szCs w:val="20"/>
              </w:rPr>
            </w:pPr>
          </w:p>
        </w:tc>
        <w:tc>
          <w:tcPr>
            <w:tcW w:w="362"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eastAsia" w:asciiTheme="minorEastAsia" w:hAnsiTheme="minorEastAsia" w:eastAsiaTheme="minorEastAsia" w:cstheme="minorEastAsia"/>
                <w:color w:val="000000"/>
                <w:sz w:val="20"/>
                <w:szCs w:val="20"/>
              </w:rPr>
            </w:pPr>
          </w:p>
        </w:tc>
        <w:tc>
          <w:tcPr>
            <w:tcW w:w="345"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pPr>
              <w:jc w:val="left"/>
              <w:rPr>
                <w:rFonts w:hint="eastAsia" w:asciiTheme="minorEastAsia" w:hAnsiTheme="minorEastAsia" w:eastAsiaTheme="minorEastAsia" w:cstheme="minorEastAsia"/>
                <w:color w:val="000000"/>
                <w:sz w:val="20"/>
                <w:szCs w:val="20"/>
              </w:rPr>
            </w:pPr>
          </w:p>
        </w:tc>
        <w:tc>
          <w:tcPr>
            <w:tcW w:w="328" w:type="dxa"/>
            <w:tcBorders>
              <w:top w:val="single" w:color="000000" w:sz="4" w:space="0"/>
              <w:left w:val="single" w:color="000000" w:sz="4" w:space="0"/>
              <w:bottom w:val="single" w:color="000000" w:sz="4" w:space="0"/>
              <w:right w:val="single" w:color="000000" w:sz="4" w:space="0"/>
            </w:tcBorders>
            <w:shd w:val="clear" w:color="auto" w:fill="5F497A"/>
            <w:noWrap w:val="0"/>
            <w:vAlign w:val="top"/>
          </w:tcPr>
          <w:p>
            <w:pPr>
              <w:jc w:val="left"/>
              <w:rPr>
                <w:rFonts w:hint="eastAsia" w:asciiTheme="minorEastAsia" w:hAnsiTheme="minorEastAsia" w:eastAsiaTheme="minorEastAsia" w:cstheme="minorEastAsia"/>
                <w:color w:val="000000"/>
                <w:sz w:val="20"/>
                <w:szCs w:val="20"/>
              </w:rPr>
            </w:pPr>
          </w:p>
        </w:tc>
      </w:tr>
    </w:tbl>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0" w:firstLineChars="0"/>
        <w:textAlignment w:val="auto"/>
        <w:rPr>
          <w:rFonts w:hint="eastAsia" w:asciiTheme="minorEastAsia" w:hAnsiTheme="minorEastAsia" w:eastAsiaTheme="minorEastAsia" w:cstheme="minorEastAsia"/>
          <w:b/>
          <w:bCs/>
          <w:sz w:val="24"/>
          <w:szCs w:val="32"/>
          <w:lang w:val="en-US" w:eastAsia="zh-CN"/>
        </w:rPr>
      </w:pPr>
      <w:r>
        <w:rPr>
          <w:rFonts w:hint="eastAsia" w:asciiTheme="minorEastAsia" w:hAnsiTheme="minorEastAsia" w:eastAsiaTheme="minorEastAsia" w:cstheme="minorEastAsia"/>
          <w:b/>
          <w:bCs/>
          <w:sz w:val="24"/>
          <w:szCs w:val="32"/>
          <w:lang w:val="en-US" w:eastAsia="zh-CN"/>
        </w:rPr>
        <w:t>预期成果</w:t>
      </w:r>
    </w:p>
    <w:tbl>
      <w:tblPr>
        <w:tblStyle w:val="4"/>
        <w:tblW w:w="842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0"/>
        <w:gridCol w:w="3600"/>
        <w:gridCol w:w="1692"/>
        <w:gridCol w:w="1129"/>
        <w:gridCol w:w="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080" w:type="dxa"/>
            <w:noWrap w:val="0"/>
            <w:vAlign w:val="top"/>
          </w:tcPr>
          <w:p>
            <w:pPr>
              <w:spacing w:line="360" w:lineRule="exact"/>
              <w:ind w:right="-107" w:rightChars="-51"/>
              <w:rPr>
                <w:rFonts w:hint="eastAsia" w:asciiTheme="minorEastAsia" w:hAnsiTheme="minorEastAsia" w:eastAsiaTheme="minorEastAsia" w:cstheme="minorEastAsia"/>
                <w:b/>
                <w:szCs w:val="21"/>
              </w:rPr>
            </w:pPr>
          </w:p>
        </w:tc>
        <w:tc>
          <w:tcPr>
            <w:tcW w:w="3600" w:type="dxa"/>
            <w:noWrap w:val="0"/>
            <w:vAlign w:val="center"/>
          </w:tcPr>
          <w:p>
            <w:pPr>
              <w:spacing w:line="360" w:lineRule="exact"/>
              <w:ind w:right="-107" w:rightChars="-51"/>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成果名称</w:t>
            </w:r>
          </w:p>
        </w:tc>
        <w:tc>
          <w:tcPr>
            <w:tcW w:w="1692" w:type="dxa"/>
            <w:noWrap w:val="0"/>
            <w:vAlign w:val="center"/>
          </w:tcPr>
          <w:p>
            <w:pPr>
              <w:spacing w:line="360" w:lineRule="exact"/>
              <w:ind w:right="-107" w:rightChars="-51"/>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成果形式</w:t>
            </w:r>
          </w:p>
        </w:tc>
        <w:tc>
          <w:tcPr>
            <w:tcW w:w="1129" w:type="dxa"/>
            <w:noWrap w:val="0"/>
            <w:vAlign w:val="center"/>
          </w:tcPr>
          <w:p>
            <w:pPr>
              <w:spacing w:line="360" w:lineRule="exact"/>
              <w:ind w:right="-107" w:rightChars="-51"/>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完成时间</w:t>
            </w:r>
          </w:p>
        </w:tc>
        <w:tc>
          <w:tcPr>
            <w:tcW w:w="919" w:type="dxa"/>
            <w:noWrap w:val="0"/>
            <w:vAlign w:val="center"/>
          </w:tcPr>
          <w:p>
            <w:pPr>
              <w:spacing w:line="360" w:lineRule="exact"/>
              <w:ind w:right="-107" w:rightChars="-51"/>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1" w:hRule="atLeast"/>
        </w:trPr>
        <w:tc>
          <w:tcPr>
            <w:tcW w:w="1080" w:type="dxa"/>
            <w:vMerge w:val="restart"/>
            <w:noWrap w:val="0"/>
            <w:vAlign w:val="center"/>
          </w:tcPr>
          <w:p>
            <w:pPr>
              <w:spacing w:line="360" w:lineRule="exact"/>
              <w:ind w:right="-107" w:rightChars="-51"/>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阶段成果（限5项）</w:t>
            </w:r>
          </w:p>
        </w:tc>
        <w:tc>
          <w:tcPr>
            <w:tcW w:w="3600" w:type="dxa"/>
            <w:noWrap w:val="0"/>
            <w:vAlign w:val="top"/>
          </w:tcPr>
          <w:p>
            <w:pPr>
              <w:spacing w:line="360" w:lineRule="exact"/>
              <w:ind w:right="-107" w:rightChars="-51"/>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《第一学段童话故事开放性阅读教学的现状分析》</w:t>
            </w:r>
          </w:p>
        </w:tc>
        <w:tc>
          <w:tcPr>
            <w:tcW w:w="1692" w:type="dxa"/>
            <w:noWrap w:val="0"/>
            <w:vAlign w:val="top"/>
          </w:tcPr>
          <w:p>
            <w:pPr>
              <w:spacing w:line="360" w:lineRule="exact"/>
              <w:ind w:right="-107" w:rightChars="-51"/>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文献综述</w:t>
            </w:r>
          </w:p>
        </w:tc>
        <w:tc>
          <w:tcPr>
            <w:tcW w:w="1129" w:type="dxa"/>
            <w:noWrap w:val="0"/>
            <w:vAlign w:val="top"/>
          </w:tcPr>
          <w:p>
            <w:pPr>
              <w:spacing w:line="360" w:lineRule="exact"/>
              <w:ind w:right="-107" w:rightChars="-51"/>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2024.3</w:t>
            </w:r>
          </w:p>
        </w:tc>
        <w:tc>
          <w:tcPr>
            <w:tcW w:w="919" w:type="dxa"/>
            <w:noWrap w:val="0"/>
            <w:vAlign w:val="top"/>
          </w:tcPr>
          <w:p>
            <w:pPr>
              <w:spacing w:line="360" w:lineRule="exact"/>
              <w:ind w:right="-107" w:rightChars="-51"/>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孙璐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1080" w:type="dxa"/>
            <w:vMerge w:val="continue"/>
            <w:noWrap w:val="0"/>
            <w:vAlign w:val="center"/>
          </w:tcPr>
          <w:p>
            <w:pPr>
              <w:spacing w:line="360" w:lineRule="exact"/>
              <w:ind w:right="-107" w:rightChars="-51"/>
              <w:jc w:val="center"/>
              <w:rPr>
                <w:rFonts w:hint="eastAsia" w:asciiTheme="minorEastAsia" w:hAnsiTheme="minorEastAsia" w:eastAsiaTheme="minorEastAsia" w:cstheme="minorEastAsia"/>
                <w:szCs w:val="21"/>
              </w:rPr>
            </w:pPr>
          </w:p>
        </w:tc>
        <w:tc>
          <w:tcPr>
            <w:tcW w:w="3600" w:type="dxa"/>
            <w:noWrap w:val="0"/>
            <w:vAlign w:val="top"/>
          </w:tcPr>
          <w:p>
            <w:pPr>
              <w:spacing w:line="360" w:lineRule="exact"/>
              <w:ind w:right="-107" w:rightChars="-51"/>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《第一学段童话故事开放性阅读教学研究》</w:t>
            </w:r>
          </w:p>
        </w:tc>
        <w:tc>
          <w:tcPr>
            <w:tcW w:w="1692" w:type="dxa"/>
            <w:noWrap w:val="0"/>
            <w:vAlign w:val="top"/>
          </w:tcPr>
          <w:p>
            <w:pPr>
              <w:spacing w:line="360" w:lineRule="exact"/>
              <w:ind w:right="-107" w:rightChars="-51"/>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论文</w:t>
            </w:r>
          </w:p>
        </w:tc>
        <w:tc>
          <w:tcPr>
            <w:tcW w:w="1129" w:type="dxa"/>
            <w:noWrap w:val="0"/>
            <w:vAlign w:val="top"/>
          </w:tcPr>
          <w:p>
            <w:pPr>
              <w:spacing w:line="360" w:lineRule="exact"/>
              <w:ind w:right="-107" w:rightChars="-51"/>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2024.10</w:t>
            </w:r>
          </w:p>
        </w:tc>
        <w:tc>
          <w:tcPr>
            <w:tcW w:w="919" w:type="dxa"/>
            <w:noWrap w:val="0"/>
            <w:vAlign w:val="top"/>
          </w:tcPr>
          <w:p>
            <w:pPr>
              <w:spacing w:line="360" w:lineRule="exact"/>
              <w:ind w:right="-107" w:rightChars="-51"/>
              <w:jc w:val="center"/>
              <w:rPr>
                <w:rFonts w:hint="eastAsia" w:asciiTheme="minorEastAsia" w:hAnsiTheme="minorEastAsia" w:eastAsiaTheme="minorEastAsia" w:cstheme="minorEastAsia"/>
                <w:b/>
                <w:bCs w:val="0"/>
                <w:szCs w:val="21"/>
                <w:lang w:val="en-US" w:eastAsia="zh-CN"/>
              </w:rPr>
            </w:pPr>
            <w:r>
              <w:rPr>
                <w:rFonts w:hint="eastAsia" w:asciiTheme="minorEastAsia" w:hAnsiTheme="minorEastAsia" w:eastAsiaTheme="minorEastAsia" w:cstheme="minorEastAsia"/>
                <w:b/>
                <w:bCs w:val="0"/>
                <w:szCs w:val="21"/>
                <w:lang w:val="en-US" w:eastAsia="zh-CN"/>
              </w:rPr>
              <w:t>陈雨蕾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1080" w:type="dxa"/>
            <w:vMerge w:val="continue"/>
            <w:noWrap w:val="0"/>
            <w:vAlign w:val="center"/>
          </w:tcPr>
          <w:p>
            <w:pPr>
              <w:spacing w:line="360" w:lineRule="exact"/>
              <w:ind w:right="-107" w:rightChars="-51"/>
              <w:jc w:val="center"/>
              <w:rPr>
                <w:rFonts w:hint="eastAsia" w:asciiTheme="minorEastAsia" w:hAnsiTheme="minorEastAsia" w:eastAsiaTheme="minorEastAsia" w:cstheme="minorEastAsia"/>
                <w:szCs w:val="21"/>
              </w:rPr>
            </w:pPr>
          </w:p>
        </w:tc>
        <w:tc>
          <w:tcPr>
            <w:tcW w:w="3600" w:type="dxa"/>
            <w:noWrap w:val="0"/>
            <w:vAlign w:val="top"/>
          </w:tcPr>
          <w:p>
            <w:pPr>
              <w:spacing w:line="360" w:lineRule="exact"/>
              <w:ind w:right="-107" w:rightChars="-51"/>
              <w:jc w:val="center"/>
              <w:rPr>
                <w:rFonts w:hint="eastAsia" w:asciiTheme="minorEastAsia" w:hAnsiTheme="minorEastAsia" w:eastAsiaTheme="minorEastAsia" w:cstheme="minorEastAsia"/>
                <w:b w:val="0"/>
                <w:bCs/>
                <w:szCs w:val="21"/>
                <w:lang w:val="en-US"/>
              </w:rPr>
            </w:pPr>
          </w:p>
        </w:tc>
        <w:tc>
          <w:tcPr>
            <w:tcW w:w="1692" w:type="dxa"/>
            <w:noWrap w:val="0"/>
            <w:vAlign w:val="top"/>
          </w:tcPr>
          <w:p>
            <w:pPr>
              <w:spacing w:line="360" w:lineRule="exact"/>
              <w:ind w:right="-107" w:rightChars="-51"/>
              <w:jc w:val="center"/>
              <w:rPr>
                <w:rFonts w:hint="eastAsia" w:asciiTheme="minorEastAsia" w:hAnsiTheme="minorEastAsia" w:eastAsiaTheme="minorEastAsia" w:cstheme="minorEastAsia"/>
                <w:b/>
                <w:bCs w:val="0"/>
                <w:szCs w:val="21"/>
                <w:lang w:val="en-US" w:eastAsia="zh-CN"/>
              </w:rPr>
            </w:pPr>
          </w:p>
        </w:tc>
        <w:tc>
          <w:tcPr>
            <w:tcW w:w="1129" w:type="dxa"/>
            <w:noWrap w:val="0"/>
            <w:vAlign w:val="top"/>
          </w:tcPr>
          <w:p>
            <w:pPr>
              <w:spacing w:line="360" w:lineRule="exact"/>
              <w:ind w:right="-107" w:rightChars="-51"/>
              <w:jc w:val="center"/>
              <w:rPr>
                <w:rFonts w:hint="eastAsia" w:asciiTheme="minorEastAsia" w:hAnsiTheme="minorEastAsia" w:eastAsiaTheme="minorEastAsia" w:cstheme="minorEastAsia"/>
                <w:b/>
                <w:bCs w:val="0"/>
                <w:szCs w:val="21"/>
                <w:lang w:val="en-US" w:eastAsia="zh-CN"/>
              </w:rPr>
            </w:pPr>
          </w:p>
        </w:tc>
        <w:tc>
          <w:tcPr>
            <w:tcW w:w="919" w:type="dxa"/>
            <w:noWrap w:val="0"/>
            <w:vAlign w:val="top"/>
          </w:tcPr>
          <w:p>
            <w:pPr>
              <w:spacing w:line="360" w:lineRule="exact"/>
              <w:ind w:right="-107" w:rightChars="-51"/>
              <w:jc w:val="center"/>
              <w:rPr>
                <w:rFonts w:hint="eastAsia" w:asciiTheme="minorEastAsia" w:hAnsiTheme="minorEastAsia" w:eastAsiaTheme="minorEastAsia" w:cstheme="minorEastAsia"/>
                <w:b/>
                <w:bCs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1080" w:type="dxa"/>
            <w:vMerge w:val="continue"/>
            <w:noWrap w:val="0"/>
            <w:vAlign w:val="center"/>
          </w:tcPr>
          <w:p>
            <w:pPr>
              <w:spacing w:line="360" w:lineRule="exact"/>
              <w:ind w:right="-107" w:rightChars="-51"/>
              <w:jc w:val="center"/>
              <w:rPr>
                <w:rFonts w:hint="eastAsia" w:asciiTheme="minorEastAsia" w:hAnsiTheme="minorEastAsia" w:eastAsiaTheme="minorEastAsia" w:cstheme="minorEastAsia"/>
                <w:szCs w:val="21"/>
              </w:rPr>
            </w:pPr>
          </w:p>
        </w:tc>
        <w:tc>
          <w:tcPr>
            <w:tcW w:w="3600" w:type="dxa"/>
            <w:noWrap w:val="0"/>
            <w:vAlign w:val="top"/>
          </w:tcPr>
          <w:p>
            <w:pPr>
              <w:spacing w:line="360" w:lineRule="exact"/>
              <w:ind w:right="-107" w:rightChars="-51"/>
              <w:jc w:val="center"/>
              <w:rPr>
                <w:rFonts w:hint="eastAsia" w:asciiTheme="minorEastAsia" w:hAnsiTheme="minorEastAsia" w:eastAsiaTheme="minorEastAsia" w:cstheme="minorEastAsia"/>
                <w:b/>
                <w:szCs w:val="21"/>
                <w:lang w:val="en-US" w:eastAsia="zh-CN"/>
              </w:rPr>
            </w:pPr>
            <w:bookmarkStart w:id="0" w:name="_GoBack"/>
            <w:bookmarkEnd w:id="0"/>
          </w:p>
        </w:tc>
        <w:tc>
          <w:tcPr>
            <w:tcW w:w="1692" w:type="dxa"/>
            <w:noWrap w:val="0"/>
            <w:vAlign w:val="top"/>
          </w:tcPr>
          <w:p>
            <w:pPr>
              <w:spacing w:line="360" w:lineRule="exact"/>
              <w:ind w:right="-107" w:rightChars="-51"/>
              <w:jc w:val="center"/>
              <w:rPr>
                <w:rFonts w:hint="eastAsia" w:asciiTheme="minorEastAsia" w:hAnsiTheme="minorEastAsia" w:eastAsiaTheme="minorEastAsia" w:cstheme="minorEastAsia"/>
                <w:b/>
                <w:bCs w:val="0"/>
                <w:szCs w:val="21"/>
                <w:lang w:val="en-US" w:eastAsia="zh-CN"/>
              </w:rPr>
            </w:pPr>
          </w:p>
        </w:tc>
        <w:tc>
          <w:tcPr>
            <w:tcW w:w="1129" w:type="dxa"/>
            <w:noWrap w:val="0"/>
            <w:vAlign w:val="top"/>
          </w:tcPr>
          <w:p>
            <w:pPr>
              <w:spacing w:line="360" w:lineRule="exact"/>
              <w:ind w:right="-107" w:rightChars="-51"/>
              <w:jc w:val="center"/>
              <w:rPr>
                <w:rFonts w:hint="eastAsia" w:asciiTheme="minorEastAsia" w:hAnsiTheme="minorEastAsia" w:eastAsiaTheme="minorEastAsia" w:cstheme="minorEastAsia"/>
                <w:b/>
                <w:bCs w:val="0"/>
                <w:szCs w:val="21"/>
                <w:lang w:val="en-US" w:eastAsia="zh-CN"/>
              </w:rPr>
            </w:pPr>
          </w:p>
        </w:tc>
        <w:tc>
          <w:tcPr>
            <w:tcW w:w="919" w:type="dxa"/>
            <w:noWrap w:val="0"/>
            <w:vAlign w:val="top"/>
          </w:tcPr>
          <w:p>
            <w:pPr>
              <w:spacing w:line="360" w:lineRule="exact"/>
              <w:ind w:right="-107" w:rightChars="-51"/>
              <w:jc w:val="center"/>
              <w:rPr>
                <w:rFonts w:hint="eastAsia" w:asciiTheme="minorEastAsia" w:hAnsiTheme="minorEastAsia" w:eastAsiaTheme="minorEastAsia" w:cstheme="minorEastAsia"/>
                <w:b/>
                <w:bCs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1080" w:type="dxa"/>
            <w:vMerge w:val="continue"/>
            <w:noWrap w:val="0"/>
            <w:vAlign w:val="center"/>
          </w:tcPr>
          <w:p>
            <w:pPr>
              <w:spacing w:line="360" w:lineRule="exact"/>
              <w:ind w:right="-107" w:rightChars="-51"/>
              <w:jc w:val="center"/>
              <w:rPr>
                <w:rFonts w:hint="eastAsia" w:asciiTheme="minorEastAsia" w:hAnsiTheme="minorEastAsia" w:eastAsiaTheme="minorEastAsia" w:cstheme="minorEastAsia"/>
                <w:szCs w:val="21"/>
              </w:rPr>
            </w:pPr>
          </w:p>
        </w:tc>
        <w:tc>
          <w:tcPr>
            <w:tcW w:w="3600" w:type="dxa"/>
            <w:noWrap w:val="0"/>
            <w:vAlign w:val="top"/>
          </w:tcPr>
          <w:p>
            <w:pPr>
              <w:spacing w:line="360" w:lineRule="exact"/>
              <w:ind w:right="-107" w:rightChars="-51"/>
              <w:jc w:val="center"/>
              <w:rPr>
                <w:rFonts w:hint="eastAsia" w:asciiTheme="minorEastAsia" w:hAnsiTheme="minorEastAsia" w:eastAsiaTheme="minorEastAsia" w:cstheme="minorEastAsia"/>
                <w:b/>
                <w:szCs w:val="21"/>
                <w:lang w:val="en-US" w:eastAsia="zh-CN"/>
              </w:rPr>
            </w:pPr>
          </w:p>
        </w:tc>
        <w:tc>
          <w:tcPr>
            <w:tcW w:w="1692" w:type="dxa"/>
            <w:noWrap w:val="0"/>
            <w:vAlign w:val="top"/>
          </w:tcPr>
          <w:p>
            <w:pPr>
              <w:spacing w:line="360" w:lineRule="exact"/>
              <w:ind w:right="-107" w:rightChars="-51"/>
              <w:jc w:val="center"/>
              <w:rPr>
                <w:rFonts w:hint="eastAsia" w:asciiTheme="minorEastAsia" w:hAnsiTheme="minorEastAsia" w:eastAsiaTheme="minorEastAsia" w:cstheme="minorEastAsia"/>
                <w:b/>
                <w:bCs w:val="0"/>
                <w:szCs w:val="21"/>
                <w:lang w:val="en-US" w:eastAsia="zh-CN"/>
              </w:rPr>
            </w:pPr>
          </w:p>
        </w:tc>
        <w:tc>
          <w:tcPr>
            <w:tcW w:w="1129" w:type="dxa"/>
            <w:noWrap w:val="0"/>
            <w:vAlign w:val="top"/>
          </w:tcPr>
          <w:p>
            <w:pPr>
              <w:spacing w:line="360" w:lineRule="exact"/>
              <w:ind w:right="-107" w:rightChars="-51"/>
              <w:jc w:val="center"/>
              <w:rPr>
                <w:rFonts w:hint="eastAsia" w:asciiTheme="minorEastAsia" w:hAnsiTheme="minorEastAsia" w:eastAsiaTheme="minorEastAsia" w:cstheme="minorEastAsia"/>
                <w:b/>
                <w:bCs w:val="0"/>
                <w:szCs w:val="21"/>
                <w:lang w:val="en-US" w:eastAsia="zh-CN"/>
              </w:rPr>
            </w:pPr>
          </w:p>
        </w:tc>
        <w:tc>
          <w:tcPr>
            <w:tcW w:w="919" w:type="dxa"/>
            <w:noWrap w:val="0"/>
            <w:vAlign w:val="top"/>
          </w:tcPr>
          <w:p>
            <w:pPr>
              <w:spacing w:line="360" w:lineRule="exact"/>
              <w:ind w:right="-107" w:rightChars="-51"/>
              <w:jc w:val="center"/>
              <w:rPr>
                <w:rFonts w:hint="eastAsia" w:asciiTheme="minorEastAsia" w:hAnsiTheme="minorEastAsia" w:eastAsiaTheme="minorEastAsia" w:cstheme="minorEastAsia"/>
                <w:b/>
                <w:bCs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trPr>
        <w:tc>
          <w:tcPr>
            <w:tcW w:w="1080" w:type="dxa"/>
            <w:vMerge w:val="restart"/>
            <w:noWrap w:val="0"/>
            <w:vAlign w:val="center"/>
          </w:tcPr>
          <w:p>
            <w:pPr>
              <w:spacing w:line="360" w:lineRule="exact"/>
              <w:ind w:right="-107" w:rightChars="-51"/>
              <w:jc w:val="center"/>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最终成果（限3项，其中必含研究报告）</w:t>
            </w:r>
          </w:p>
        </w:tc>
        <w:tc>
          <w:tcPr>
            <w:tcW w:w="3600" w:type="dxa"/>
            <w:noWrap w:val="0"/>
            <w:vAlign w:val="top"/>
          </w:tcPr>
          <w:p>
            <w:pPr>
              <w:spacing w:line="360" w:lineRule="exact"/>
              <w:ind w:right="-107" w:rightChars="-51"/>
              <w:jc w:val="center"/>
              <w:rPr>
                <w:rFonts w:hint="eastAsia" w:asciiTheme="minorEastAsia" w:hAnsiTheme="minorEastAsia" w:eastAsiaTheme="minorEastAsia" w:cstheme="minorEastAsia"/>
                <w:b w:val="0"/>
                <w:bCs/>
                <w:szCs w:val="21"/>
              </w:rPr>
            </w:pPr>
            <w:r>
              <w:rPr>
                <w:rFonts w:hint="eastAsia" w:asciiTheme="minorEastAsia" w:hAnsiTheme="minorEastAsia" w:eastAsiaTheme="minorEastAsia" w:cstheme="minorEastAsia"/>
                <w:b/>
                <w:bCs w:val="0"/>
                <w:szCs w:val="21"/>
                <w:lang w:eastAsia="zh-CN"/>
              </w:rPr>
              <w:t>《</w:t>
            </w:r>
            <w:r>
              <w:rPr>
                <w:rFonts w:hint="eastAsia" w:asciiTheme="minorEastAsia" w:hAnsiTheme="minorEastAsia" w:eastAsiaTheme="minorEastAsia" w:cstheme="minorEastAsia"/>
                <w:b/>
                <w:bCs w:val="0"/>
                <w:szCs w:val="21"/>
                <w:lang w:val="en-US" w:eastAsia="zh-CN"/>
              </w:rPr>
              <w:t>第一学段童话故事开放性阅读课堂教学研究</w:t>
            </w:r>
            <w:r>
              <w:rPr>
                <w:rFonts w:hint="eastAsia" w:asciiTheme="minorEastAsia" w:hAnsiTheme="minorEastAsia" w:eastAsiaTheme="minorEastAsia" w:cstheme="minorEastAsia"/>
                <w:b/>
                <w:bCs w:val="0"/>
                <w:szCs w:val="21"/>
                <w:lang w:eastAsia="zh-CN"/>
              </w:rPr>
              <w:t>》</w:t>
            </w:r>
          </w:p>
        </w:tc>
        <w:tc>
          <w:tcPr>
            <w:tcW w:w="1692" w:type="dxa"/>
            <w:noWrap w:val="0"/>
            <w:vAlign w:val="top"/>
          </w:tcPr>
          <w:p>
            <w:pPr>
              <w:spacing w:line="360" w:lineRule="exact"/>
              <w:ind w:right="-107" w:rightChars="-51"/>
              <w:jc w:val="center"/>
              <w:rPr>
                <w:rFonts w:hint="eastAsia" w:asciiTheme="minorEastAsia" w:hAnsiTheme="minorEastAsia" w:eastAsiaTheme="minorEastAsia" w:cstheme="minorEastAsia"/>
                <w:b/>
                <w:bCs w:val="0"/>
                <w:szCs w:val="21"/>
              </w:rPr>
            </w:pPr>
            <w:r>
              <w:rPr>
                <w:rFonts w:hint="eastAsia" w:asciiTheme="minorEastAsia" w:hAnsiTheme="minorEastAsia" w:eastAsiaTheme="minorEastAsia" w:cstheme="minorEastAsia"/>
                <w:b/>
                <w:bCs w:val="0"/>
                <w:szCs w:val="21"/>
                <w:lang w:val="en-US" w:eastAsia="zh-CN"/>
              </w:rPr>
              <w:t>研究报告</w:t>
            </w:r>
          </w:p>
        </w:tc>
        <w:tc>
          <w:tcPr>
            <w:tcW w:w="1129" w:type="dxa"/>
            <w:noWrap w:val="0"/>
            <w:vAlign w:val="top"/>
          </w:tcPr>
          <w:p>
            <w:pPr>
              <w:spacing w:line="360" w:lineRule="exact"/>
              <w:ind w:right="-107" w:rightChars="-51"/>
              <w:jc w:val="center"/>
              <w:rPr>
                <w:rFonts w:hint="eastAsia" w:asciiTheme="minorEastAsia" w:hAnsiTheme="minorEastAsia" w:eastAsiaTheme="minorEastAsia" w:cstheme="minorEastAsia"/>
                <w:b/>
                <w:bCs w:val="0"/>
                <w:szCs w:val="21"/>
              </w:rPr>
            </w:pPr>
            <w:r>
              <w:rPr>
                <w:rFonts w:hint="eastAsia" w:asciiTheme="minorEastAsia" w:hAnsiTheme="minorEastAsia" w:eastAsiaTheme="minorEastAsia" w:cstheme="minorEastAsia"/>
                <w:b/>
                <w:bCs w:val="0"/>
                <w:szCs w:val="21"/>
                <w:lang w:val="en-US" w:eastAsia="zh-CN"/>
              </w:rPr>
              <w:t>2025.2</w:t>
            </w:r>
          </w:p>
        </w:tc>
        <w:tc>
          <w:tcPr>
            <w:tcW w:w="919" w:type="dxa"/>
            <w:noWrap w:val="0"/>
            <w:vAlign w:val="top"/>
          </w:tcPr>
          <w:p>
            <w:pPr>
              <w:spacing w:line="360" w:lineRule="exact"/>
              <w:ind w:right="-107" w:rightChars="-51"/>
              <w:jc w:val="center"/>
              <w:rPr>
                <w:rFonts w:hint="eastAsia" w:asciiTheme="minorEastAsia" w:hAnsiTheme="minorEastAsia" w:eastAsiaTheme="minorEastAsia" w:cstheme="minorEastAsia"/>
                <w:b/>
                <w:bCs w:val="0"/>
                <w:szCs w:val="21"/>
                <w:lang w:val="en-US"/>
              </w:rPr>
            </w:pPr>
            <w:r>
              <w:rPr>
                <w:rFonts w:hint="eastAsia" w:asciiTheme="minorEastAsia" w:hAnsiTheme="minorEastAsia" w:eastAsiaTheme="minorEastAsia" w:cstheme="minorEastAsia"/>
                <w:b/>
                <w:bCs w:val="0"/>
                <w:szCs w:val="21"/>
                <w:lang w:val="en-US" w:eastAsia="zh-CN"/>
              </w:rPr>
              <w:t>陈雨蕾、孙璐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trPr>
        <w:tc>
          <w:tcPr>
            <w:tcW w:w="1080" w:type="dxa"/>
            <w:vMerge w:val="continue"/>
            <w:noWrap w:val="0"/>
            <w:vAlign w:val="center"/>
          </w:tcPr>
          <w:p>
            <w:pPr>
              <w:spacing w:line="360" w:lineRule="exact"/>
              <w:ind w:right="-107" w:rightChars="-51"/>
              <w:jc w:val="center"/>
              <w:rPr>
                <w:rFonts w:hint="eastAsia" w:asciiTheme="minorEastAsia" w:hAnsiTheme="minorEastAsia" w:eastAsiaTheme="minorEastAsia" w:cstheme="minorEastAsia"/>
                <w:szCs w:val="21"/>
              </w:rPr>
            </w:pPr>
          </w:p>
        </w:tc>
        <w:tc>
          <w:tcPr>
            <w:tcW w:w="3600" w:type="dxa"/>
            <w:noWrap w:val="0"/>
            <w:vAlign w:val="top"/>
          </w:tcPr>
          <w:p>
            <w:pPr>
              <w:spacing w:line="360" w:lineRule="exact"/>
              <w:ind w:right="-107" w:rightChars="-51"/>
              <w:rPr>
                <w:rFonts w:hint="eastAsia" w:asciiTheme="minorEastAsia" w:hAnsiTheme="minorEastAsia" w:eastAsiaTheme="minorEastAsia" w:cstheme="minorEastAsia"/>
                <w:b w:val="0"/>
                <w:bCs/>
                <w:szCs w:val="21"/>
              </w:rPr>
            </w:pPr>
          </w:p>
        </w:tc>
        <w:tc>
          <w:tcPr>
            <w:tcW w:w="1692" w:type="dxa"/>
            <w:noWrap w:val="0"/>
            <w:vAlign w:val="top"/>
          </w:tcPr>
          <w:p>
            <w:pPr>
              <w:spacing w:line="360" w:lineRule="exact"/>
              <w:ind w:right="-107" w:rightChars="-51"/>
              <w:rPr>
                <w:rFonts w:hint="eastAsia" w:asciiTheme="minorEastAsia" w:hAnsiTheme="minorEastAsia" w:eastAsiaTheme="minorEastAsia" w:cstheme="minorEastAsia"/>
                <w:b w:val="0"/>
                <w:bCs/>
                <w:szCs w:val="21"/>
              </w:rPr>
            </w:pPr>
          </w:p>
        </w:tc>
        <w:tc>
          <w:tcPr>
            <w:tcW w:w="1129" w:type="dxa"/>
            <w:noWrap w:val="0"/>
            <w:vAlign w:val="top"/>
          </w:tcPr>
          <w:p>
            <w:pPr>
              <w:spacing w:line="360" w:lineRule="exact"/>
              <w:ind w:right="-107" w:rightChars="-51"/>
              <w:rPr>
                <w:rFonts w:hint="eastAsia" w:asciiTheme="minorEastAsia" w:hAnsiTheme="minorEastAsia" w:eastAsiaTheme="minorEastAsia" w:cstheme="minorEastAsia"/>
                <w:b w:val="0"/>
                <w:bCs/>
                <w:szCs w:val="21"/>
              </w:rPr>
            </w:pPr>
          </w:p>
        </w:tc>
        <w:tc>
          <w:tcPr>
            <w:tcW w:w="919" w:type="dxa"/>
            <w:noWrap w:val="0"/>
            <w:vAlign w:val="top"/>
          </w:tcPr>
          <w:p>
            <w:pPr>
              <w:spacing w:line="360" w:lineRule="exact"/>
              <w:ind w:right="-107" w:rightChars="-51"/>
              <w:rPr>
                <w:rFonts w:hint="eastAsia" w:asciiTheme="minorEastAsia" w:hAnsiTheme="minorEastAsia" w:eastAsiaTheme="minorEastAsia" w:cstheme="minorEastAsia"/>
                <w:b w:val="0"/>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1080" w:type="dxa"/>
            <w:vMerge w:val="continue"/>
            <w:noWrap w:val="0"/>
            <w:vAlign w:val="center"/>
          </w:tcPr>
          <w:p>
            <w:pPr>
              <w:spacing w:line="360" w:lineRule="exact"/>
              <w:ind w:right="-107" w:rightChars="-51"/>
              <w:jc w:val="center"/>
              <w:rPr>
                <w:rFonts w:hint="eastAsia" w:asciiTheme="minorEastAsia" w:hAnsiTheme="minorEastAsia" w:eastAsiaTheme="minorEastAsia" w:cstheme="minorEastAsia"/>
                <w:szCs w:val="21"/>
              </w:rPr>
            </w:pPr>
          </w:p>
        </w:tc>
        <w:tc>
          <w:tcPr>
            <w:tcW w:w="3600" w:type="dxa"/>
            <w:noWrap w:val="0"/>
            <w:vAlign w:val="top"/>
          </w:tcPr>
          <w:p>
            <w:pPr>
              <w:spacing w:line="360" w:lineRule="exact"/>
              <w:ind w:right="-107" w:rightChars="-51"/>
              <w:rPr>
                <w:rFonts w:hint="eastAsia" w:asciiTheme="minorEastAsia" w:hAnsiTheme="minorEastAsia" w:eastAsiaTheme="minorEastAsia" w:cstheme="minorEastAsia"/>
                <w:b/>
                <w:szCs w:val="21"/>
              </w:rPr>
            </w:pPr>
          </w:p>
        </w:tc>
        <w:tc>
          <w:tcPr>
            <w:tcW w:w="1692" w:type="dxa"/>
            <w:noWrap w:val="0"/>
            <w:vAlign w:val="top"/>
          </w:tcPr>
          <w:p>
            <w:pPr>
              <w:spacing w:line="360" w:lineRule="exact"/>
              <w:ind w:right="-107" w:rightChars="-51"/>
              <w:rPr>
                <w:rFonts w:hint="eastAsia" w:asciiTheme="minorEastAsia" w:hAnsiTheme="minorEastAsia" w:eastAsiaTheme="minorEastAsia" w:cstheme="minorEastAsia"/>
                <w:b/>
                <w:szCs w:val="21"/>
              </w:rPr>
            </w:pPr>
          </w:p>
        </w:tc>
        <w:tc>
          <w:tcPr>
            <w:tcW w:w="1129" w:type="dxa"/>
            <w:noWrap w:val="0"/>
            <w:vAlign w:val="top"/>
          </w:tcPr>
          <w:p>
            <w:pPr>
              <w:spacing w:line="360" w:lineRule="exact"/>
              <w:ind w:right="-107" w:rightChars="-51"/>
              <w:rPr>
                <w:rFonts w:hint="eastAsia" w:asciiTheme="minorEastAsia" w:hAnsiTheme="minorEastAsia" w:eastAsiaTheme="minorEastAsia" w:cstheme="minorEastAsia"/>
                <w:b/>
                <w:szCs w:val="21"/>
              </w:rPr>
            </w:pPr>
          </w:p>
        </w:tc>
        <w:tc>
          <w:tcPr>
            <w:tcW w:w="919" w:type="dxa"/>
            <w:noWrap w:val="0"/>
            <w:vAlign w:val="top"/>
          </w:tcPr>
          <w:p>
            <w:pPr>
              <w:spacing w:line="360" w:lineRule="exact"/>
              <w:ind w:right="-107" w:rightChars="-51"/>
              <w:rPr>
                <w:rFonts w:hint="eastAsia" w:asciiTheme="minorEastAsia" w:hAnsiTheme="minorEastAsia" w:eastAsiaTheme="minorEastAsia" w:cstheme="minorEastAsia"/>
                <w:b/>
                <w:szCs w:val="21"/>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8AA77A"/>
    <w:multiLevelType w:val="singleLevel"/>
    <w:tmpl w:val="A18AA77A"/>
    <w:lvl w:ilvl="0" w:tentative="0">
      <w:start w:val="1"/>
      <w:numFmt w:val="chineseCounting"/>
      <w:suff w:val="space"/>
      <w:lvlText w:val="%1、"/>
      <w:lvlJc w:val="left"/>
      <w:rPr>
        <w:rFonts w:hint="eastAsia"/>
      </w:rPr>
    </w:lvl>
  </w:abstractNum>
  <w:abstractNum w:abstractNumId="1">
    <w:nsid w:val="BA58786B"/>
    <w:multiLevelType w:val="singleLevel"/>
    <w:tmpl w:val="BA58786B"/>
    <w:lvl w:ilvl="0" w:tentative="0">
      <w:start w:val="1"/>
      <w:numFmt w:val="decimal"/>
      <w:suff w:val="space"/>
      <w:lvlText w:val="%1."/>
      <w:lvlJc w:val="left"/>
    </w:lvl>
  </w:abstractNum>
  <w:abstractNum w:abstractNumId="2">
    <w:nsid w:val="E247AE40"/>
    <w:multiLevelType w:val="singleLevel"/>
    <w:tmpl w:val="E247AE40"/>
    <w:lvl w:ilvl="0" w:tentative="0">
      <w:start w:val="3"/>
      <w:numFmt w:val="decimal"/>
      <w:suff w:val="space"/>
      <w:lvlText w:val="（%1）"/>
      <w:lvlJc w:val="left"/>
    </w:lvl>
  </w:abstractNum>
  <w:abstractNum w:abstractNumId="3">
    <w:nsid w:val="E535189C"/>
    <w:multiLevelType w:val="singleLevel"/>
    <w:tmpl w:val="E535189C"/>
    <w:lvl w:ilvl="0" w:tentative="0">
      <w:start w:val="1"/>
      <w:numFmt w:val="decimal"/>
      <w:suff w:val="space"/>
      <w:lvlText w:val="%1."/>
      <w:lvlJc w:val="left"/>
    </w:lvl>
  </w:abstractNum>
  <w:abstractNum w:abstractNumId="4">
    <w:nsid w:val="F132B9DB"/>
    <w:multiLevelType w:val="singleLevel"/>
    <w:tmpl w:val="F132B9DB"/>
    <w:lvl w:ilvl="0" w:tentative="0">
      <w:start w:val="2"/>
      <w:numFmt w:val="chineseCounting"/>
      <w:suff w:val="space"/>
      <w:lvlText w:val="（%1）"/>
      <w:lvlJc w:val="left"/>
      <w:rPr>
        <w:rFonts w:hint="eastAsia"/>
      </w:rPr>
    </w:lvl>
  </w:abstractNum>
  <w:abstractNum w:abstractNumId="5">
    <w:nsid w:val="012037DB"/>
    <w:multiLevelType w:val="singleLevel"/>
    <w:tmpl w:val="012037DB"/>
    <w:lvl w:ilvl="0" w:tentative="0">
      <w:start w:val="1"/>
      <w:numFmt w:val="chineseCounting"/>
      <w:suff w:val="space"/>
      <w:lvlText w:val="（%1）"/>
      <w:lvlJc w:val="left"/>
      <w:rPr>
        <w:rFonts w:hint="eastAsia"/>
      </w:rPr>
    </w:lvl>
  </w:abstractNum>
  <w:abstractNum w:abstractNumId="6">
    <w:nsid w:val="3581DAD2"/>
    <w:multiLevelType w:val="singleLevel"/>
    <w:tmpl w:val="3581DAD2"/>
    <w:lvl w:ilvl="0" w:tentative="0">
      <w:start w:val="1"/>
      <w:numFmt w:val="decimal"/>
      <w:suff w:val="space"/>
      <w:lvlText w:val="%1."/>
      <w:lvlJc w:val="left"/>
    </w:lvl>
  </w:abstractNum>
  <w:abstractNum w:abstractNumId="7">
    <w:nsid w:val="42BC9E9B"/>
    <w:multiLevelType w:val="singleLevel"/>
    <w:tmpl w:val="42BC9E9B"/>
    <w:lvl w:ilvl="0" w:tentative="0">
      <w:start w:val="4"/>
      <w:numFmt w:val="chineseCounting"/>
      <w:suff w:val="space"/>
      <w:lvlText w:val="%1、"/>
      <w:lvlJc w:val="left"/>
      <w:rPr>
        <w:rFonts w:hint="eastAsia"/>
      </w:rPr>
    </w:lvl>
  </w:abstractNum>
  <w:abstractNum w:abstractNumId="8">
    <w:nsid w:val="47EEA9CC"/>
    <w:multiLevelType w:val="singleLevel"/>
    <w:tmpl w:val="47EEA9CC"/>
    <w:lvl w:ilvl="0" w:tentative="0">
      <w:start w:val="1"/>
      <w:numFmt w:val="decimal"/>
      <w:suff w:val="space"/>
      <w:lvlText w:val="%1."/>
      <w:lvlJc w:val="left"/>
    </w:lvl>
  </w:abstractNum>
  <w:abstractNum w:abstractNumId="9">
    <w:nsid w:val="5045D77E"/>
    <w:multiLevelType w:val="singleLevel"/>
    <w:tmpl w:val="5045D77E"/>
    <w:lvl w:ilvl="0" w:tentative="0">
      <w:start w:val="2"/>
      <w:numFmt w:val="chineseCounting"/>
      <w:suff w:val="space"/>
      <w:lvlText w:val="%1、"/>
      <w:lvlJc w:val="left"/>
      <w:rPr>
        <w:rFonts w:hint="eastAsia"/>
      </w:rPr>
    </w:lvl>
  </w:abstractNum>
  <w:abstractNum w:abstractNumId="10">
    <w:nsid w:val="6703B3B9"/>
    <w:multiLevelType w:val="singleLevel"/>
    <w:tmpl w:val="6703B3B9"/>
    <w:lvl w:ilvl="0" w:tentative="0">
      <w:start w:val="1"/>
      <w:numFmt w:val="decimal"/>
      <w:suff w:val="space"/>
      <w:lvlText w:val="%1."/>
      <w:lvlJc w:val="left"/>
    </w:lvl>
  </w:abstractNum>
  <w:abstractNum w:abstractNumId="11">
    <w:nsid w:val="6B36FAB5"/>
    <w:multiLevelType w:val="singleLevel"/>
    <w:tmpl w:val="6B36FAB5"/>
    <w:lvl w:ilvl="0" w:tentative="0">
      <w:start w:val="1"/>
      <w:numFmt w:val="decimal"/>
      <w:lvlText w:val="%1."/>
      <w:lvlJc w:val="left"/>
      <w:pPr>
        <w:tabs>
          <w:tab w:val="left" w:pos="312"/>
        </w:tabs>
      </w:pPr>
    </w:lvl>
  </w:abstractNum>
  <w:abstractNum w:abstractNumId="12">
    <w:nsid w:val="70FAA929"/>
    <w:multiLevelType w:val="singleLevel"/>
    <w:tmpl w:val="70FAA929"/>
    <w:lvl w:ilvl="0" w:tentative="0">
      <w:start w:val="1"/>
      <w:numFmt w:val="decimal"/>
      <w:suff w:val="space"/>
      <w:lvlText w:val="%1."/>
      <w:lvlJc w:val="left"/>
    </w:lvl>
  </w:abstractNum>
  <w:abstractNum w:abstractNumId="13">
    <w:nsid w:val="7CF577F3"/>
    <w:multiLevelType w:val="singleLevel"/>
    <w:tmpl w:val="7CF577F3"/>
    <w:lvl w:ilvl="0" w:tentative="0">
      <w:start w:val="1"/>
      <w:numFmt w:val="decimal"/>
      <w:suff w:val="space"/>
      <w:lvlText w:val="%1."/>
      <w:lvlJc w:val="left"/>
    </w:lvl>
  </w:abstractNum>
  <w:num w:numId="1">
    <w:abstractNumId w:val="0"/>
  </w:num>
  <w:num w:numId="2">
    <w:abstractNumId w:val="13"/>
  </w:num>
  <w:num w:numId="3">
    <w:abstractNumId w:val="9"/>
  </w:num>
  <w:num w:numId="4">
    <w:abstractNumId w:val="3"/>
  </w:num>
  <w:num w:numId="5">
    <w:abstractNumId w:val="6"/>
  </w:num>
  <w:num w:numId="6">
    <w:abstractNumId w:val="7"/>
  </w:num>
  <w:num w:numId="7">
    <w:abstractNumId w:val="4"/>
  </w:num>
  <w:num w:numId="8">
    <w:abstractNumId w:val="12"/>
  </w:num>
  <w:num w:numId="9">
    <w:abstractNumId w:val="5"/>
  </w:num>
  <w:num w:numId="10">
    <w:abstractNumId w:val="11"/>
  </w:num>
  <w:num w:numId="11">
    <w:abstractNumId w:val="1"/>
  </w:num>
  <w:num w:numId="12">
    <w:abstractNumId w:val="8"/>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4NDA5MjVhMWI2NDYxMDI3MzAyMGM4MzFiODkwODkifQ=="/>
  </w:docVars>
  <w:rsids>
    <w:rsidRoot w:val="7DB10118"/>
    <w:rsid w:val="00837E8B"/>
    <w:rsid w:val="05D151BF"/>
    <w:rsid w:val="12A444E8"/>
    <w:rsid w:val="1C553CD8"/>
    <w:rsid w:val="1EFE7825"/>
    <w:rsid w:val="25FC033D"/>
    <w:rsid w:val="29B37402"/>
    <w:rsid w:val="31FF55DF"/>
    <w:rsid w:val="421A3400"/>
    <w:rsid w:val="424A08CF"/>
    <w:rsid w:val="457811CF"/>
    <w:rsid w:val="518061F4"/>
    <w:rsid w:val="54C87412"/>
    <w:rsid w:val="5D3D2C9F"/>
    <w:rsid w:val="5DF04420"/>
    <w:rsid w:val="60A80E67"/>
    <w:rsid w:val="62A95F62"/>
    <w:rsid w:val="6E5A6A6C"/>
    <w:rsid w:val="6F2F5C32"/>
    <w:rsid w:val="798B63F3"/>
    <w:rsid w:val="7DB101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file:///C:\Users\16588\Documents\Tencent%25252525252520Files\1658835116\Image\C2C\BYVL3EOU$8%25252525252525Z4J)GDH$T%25252525252560RV.png" TargetMode="Externa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8025</Words>
  <Characters>8164</Characters>
  <Lines>0</Lines>
  <Paragraphs>0</Paragraphs>
  <TotalTime>23</TotalTime>
  <ScaleCrop>false</ScaleCrop>
  <LinksUpToDate>false</LinksUpToDate>
  <CharactersWithSpaces>8194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2024-03-03T10:48:00Z</dcterms:created>
  <dc:creator>delight_chaser</dc:creator>
  <cp:lastModifiedBy>delight_chaser</cp:lastModifiedBy>
  <cp:lastPrinted>2024-03-07T08:09:00Z</cp:lastPrinted>
  <dcterms:modified xsi:type="dcterms:W3CDTF">2024-03-10T11:38:55Z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2D8D1B95AAFB46F78B031FEB147A5833_13</vt:lpwstr>
  </property>
</Properties>
</file>