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val="0"/>
          <w:bCs w:val="0"/>
          <w:sz w:val="32"/>
          <w:szCs w:val="40"/>
          <w:lang w:val="en-US" w:eastAsia="zh-CN"/>
        </w:rPr>
      </w:pPr>
      <w:r>
        <w:rPr>
          <w:rFonts w:hint="default" w:ascii="Times New Roman" w:hAnsi="Times New Roman" w:cs="Times New Roman"/>
          <w:b w:val="0"/>
          <w:bCs w:val="0"/>
          <w:sz w:val="32"/>
          <w:szCs w:val="40"/>
          <w:lang w:val="en-US" w:eastAsia="zh-CN"/>
        </w:rPr>
        <w:t>The angry dragon</w:t>
      </w:r>
      <w:r>
        <w:rPr>
          <w:rFonts w:hint="eastAsia" w:ascii="Times New Roman" w:hAnsi="Times New Roman" w:cs="Times New Roman"/>
          <w:b w:val="0"/>
          <w:bCs w:val="0"/>
          <w:sz w:val="32"/>
          <w:szCs w:val="40"/>
          <w:lang w:val="en-US" w:eastAsia="zh-CN"/>
        </w:rPr>
        <w:t>课例分析</w:t>
      </w:r>
    </w:p>
    <w:p>
      <w:pPr>
        <w:rPr>
          <w:rFonts w:hint="eastAsia"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【理念重塑】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本节课是一节课内外融合绘本教学课，建议邹老师弱化掉一些常规教学的痕迹，似乎是“考编后遗症”，对于绘本中新词的教学邹老师用力过猛，每个单词都富有技巧，走完流程。但在阅读过程中，只需帮助学生理解大意即可，并且引导学生尝试使用联系上下文和图文对照阅读的策略来理解词汇和文本的意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另外，绘本阅读教学并不是老师和学生的Q&amp;A，而是师生共读，在阅读过程中发现问题，提出猜想，解决问题等等，教师应不断引起学生对绘本的兴趣，通过阅读发现绘本蕴含的乐趣。</w:t>
      </w:r>
    </w:p>
    <w:p>
      <w:pPr>
        <w:rPr>
          <w:rFonts w:hint="eastAsia"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【文本解读】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这个绘本的标题落脚点在angry，邹老师也抓住了，但做的文章有点少，比如前期的铺垫和后期的深入探究。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Angry是结果，而引起龙生气的矛盾冲突点是Finn对龙的想象和Dragon的真实需求不平衡。从绘本插图细节可以看出来，Finn并不很擅长画龙，他画的龙都是他自己的想象，总是缺胳膊少腿的。但完整的龙需要牙齿和爪子来进食，需要火焰来战斗等，需要一个温暖的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因此教师在前期处理上就要有意识的引导学生关注图片上的龙有什么特点，How is the dragon? What do you think of the dragon? Can Finn draw dragon well? WHY? 学生找到了问题所在再对龙生气的原因进行猜测。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随后进入绘本的阅读，和学生一起寻找龙生气的原因。但在解决Why is the dragon angry?这个问题时，还是浮于表面，You didn't give me _____________!只是问题的表象，龙真正生气的原因要站在“龙的需求”来考虑，没了牙齿和爪子就不能捕食吃饭。所以在这个地方， 老师只需要追问一下：为什么龙没了爪子和牙齿会生气？为什么没有smoke&amp;fire就要生气？为什么没有cave就要生气？ 引导学生探究龙生气的深层原因，也就回归在Finn的个人想象和龙的实际需求的矛盾上来了。</w:t>
      </w:r>
    </w:p>
    <w:p>
      <w:pPr>
        <w:rPr>
          <w:rFonts w:hint="eastAsia"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【主题意义】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其实，当学生发现了问题的根本所在，基本就能“悟”到绘本要传达的主题意义了。今天汤玲霞老师提出的想法非常有参考意义，将情节线和情感线并行推进，Finn做的事情是为了让龙不再生气，让学生在两条线的变化中感受到Finn这个人物的变化，从完全只考虑自己，到意识到应该考虑龙的需求，再到主动考虑龙的需求，Finn这个人物实现了升格。当学生意识到了这一点，再补充一个检测环节：What will you add if you were Finn?通过学生的回答就能检测他们有没有读懂故事背后的含义。</w:t>
      </w:r>
      <w:bookmarkStart w:id="0" w:name="_GoBack"/>
      <w:r>
        <w:rPr>
          <w:rFonts w:hint="eastAsia" w:ascii="Times New Roman" w:hAnsi="Times New Roman" w:cs="Times New Roman"/>
          <w:b w:val="0"/>
          <w:bCs w:val="0"/>
          <w:sz w:val="28"/>
          <w:szCs w:val="36"/>
          <w:lang w:val="en-US" w:eastAsia="zh-CN"/>
        </w:rPr>
        <w:t>这样的话，不用贴标签，主题意义就自然体现了，也不用刻意让学生说，而是通过文本续写的活动，就将老师想让学生说但学生却说不出的高大上的语言通过作品表达了。</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Bear hard candy">
    <w:panose1 w:val="00000500000000000000"/>
    <w:charset w:val="00"/>
    <w:family w:val="auto"/>
    <w:pitch w:val="default"/>
    <w:sig w:usb0="A000004F" w:usb1="0000201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NjY4OTRhZDAyMzQyZmI1MjZlYmZlNWVmMGQ2MjAifQ=="/>
  </w:docVars>
  <w:rsids>
    <w:rsidRoot w:val="5EE87F9B"/>
    <w:rsid w:val="0E2D1AB8"/>
    <w:rsid w:val="5EE87F9B"/>
    <w:rsid w:val="73170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2024-03-15T14:33:00Z</dcterms:created>
  <dc:creator>Admin</dc:creator>
  <cp:lastModifiedBy>Quintus</cp:lastModifiedBy>
  <dcterms:modified xsi:type="dcterms:W3CDTF">2024-03-15T15:23:11Z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9FBC1BFFAA654A6C9D6B08E0CBB212D0_11</vt:lpwstr>
  </property>
</Properties>
</file>