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03AF" w:rsidRDefault="009169C0">
      <w:pPr>
        <w:jc w:val="center"/>
        <w:rPr>
          <w:rFonts w:ascii="仿宋_GB2312" w:eastAsia="仿宋_GB2312"/>
          <w:sz w:val="32"/>
        </w:rPr>
      </w:pPr>
      <w:r>
        <w:rPr>
          <w:rFonts w:ascii="仿宋_GB2312" w:eastAsia="仿宋_GB2312" w:hint="eastAsia"/>
          <w:szCs w:val="21"/>
          <w:u w:val="single"/>
        </w:rPr>
        <w:t xml:space="preserve">户外开放性表演游戏的实践研究      </w:t>
      </w:r>
      <w:r>
        <w:rPr>
          <w:rFonts w:ascii="仿宋_GB2312" w:eastAsia="仿宋_GB2312" w:hint="eastAsia"/>
          <w:sz w:val="32"/>
        </w:rPr>
        <w:t>课题研究活动情况登记表</w:t>
      </w:r>
    </w:p>
    <w:p w:rsidR="007203AF" w:rsidRDefault="007203AF">
      <w:pPr>
        <w:jc w:val="center"/>
        <w:rPr>
          <w:rFonts w:ascii="仿宋_GB2312" w:eastAsiaTheme="minorEastAsia"/>
          <w:sz w:val="18"/>
        </w:rPr>
      </w:pPr>
    </w:p>
    <w:tbl>
      <w:tblPr>
        <w:tblStyle w:val="a5"/>
        <w:tblW w:w="0" w:type="auto"/>
        <w:tblLook w:val="04A0"/>
      </w:tblPr>
      <w:tblGrid>
        <w:gridCol w:w="1067"/>
        <w:gridCol w:w="1949"/>
        <w:gridCol w:w="1428"/>
        <w:gridCol w:w="1429"/>
        <w:gridCol w:w="1429"/>
        <w:gridCol w:w="1419"/>
      </w:tblGrid>
      <w:tr w:rsidR="005E71CA">
        <w:tc>
          <w:tcPr>
            <w:tcW w:w="1453" w:type="dxa"/>
            <w:vAlign w:val="center"/>
          </w:tcPr>
          <w:p w:rsidR="007203AF" w:rsidRDefault="009169C0">
            <w:pPr>
              <w:jc w:val="center"/>
              <w:rPr>
                <w:rFonts w:ascii="仿宋_GB2312" w:eastAsia="仿宋_GB2312"/>
              </w:rPr>
            </w:pPr>
            <w:r>
              <w:rPr>
                <w:rFonts w:ascii="仿宋_GB2312" w:eastAsia="仿宋_GB2312" w:hint="eastAsia"/>
              </w:rPr>
              <w:t>时间</w:t>
            </w:r>
          </w:p>
        </w:tc>
        <w:tc>
          <w:tcPr>
            <w:tcW w:w="1453" w:type="dxa"/>
            <w:vAlign w:val="center"/>
          </w:tcPr>
          <w:p w:rsidR="007203AF" w:rsidRDefault="009169C0" w:rsidP="00B1586B">
            <w:pPr>
              <w:jc w:val="center"/>
              <w:rPr>
                <w:rFonts w:ascii="仿宋_GB2312" w:eastAsiaTheme="minorEastAsia"/>
              </w:rPr>
            </w:pPr>
            <w:r>
              <w:rPr>
                <w:rFonts w:ascii="仿宋_GB2312" w:eastAsiaTheme="minorEastAsia" w:hint="eastAsia"/>
              </w:rPr>
              <w:t>2024.</w:t>
            </w:r>
            <w:r w:rsidR="00B1586B">
              <w:rPr>
                <w:rFonts w:ascii="仿宋_GB2312" w:eastAsiaTheme="minorEastAsia" w:hint="eastAsia"/>
              </w:rPr>
              <w:t>3</w:t>
            </w:r>
            <w:r>
              <w:rPr>
                <w:rFonts w:ascii="仿宋_GB2312" w:eastAsiaTheme="minorEastAsia" w:hint="eastAsia"/>
              </w:rPr>
              <w:t>.</w:t>
            </w:r>
            <w:r w:rsidR="00C32696">
              <w:rPr>
                <w:rFonts w:ascii="仿宋_GB2312" w:eastAsiaTheme="minorEastAsia" w:hint="eastAsia"/>
              </w:rPr>
              <w:t>28</w:t>
            </w:r>
          </w:p>
        </w:tc>
        <w:tc>
          <w:tcPr>
            <w:tcW w:w="1453" w:type="dxa"/>
            <w:vAlign w:val="center"/>
          </w:tcPr>
          <w:p w:rsidR="007203AF" w:rsidRDefault="009169C0">
            <w:pPr>
              <w:jc w:val="center"/>
              <w:rPr>
                <w:rFonts w:ascii="仿宋_GB2312" w:eastAsia="仿宋_GB2312"/>
              </w:rPr>
            </w:pPr>
            <w:r>
              <w:rPr>
                <w:rFonts w:ascii="仿宋_GB2312" w:eastAsia="仿宋_GB2312" w:hint="eastAsia"/>
              </w:rPr>
              <w:t>地点</w:t>
            </w:r>
          </w:p>
        </w:tc>
        <w:tc>
          <w:tcPr>
            <w:tcW w:w="1454" w:type="dxa"/>
            <w:vAlign w:val="center"/>
          </w:tcPr>
          <w:p w:rsidR="007203AF" w:rsidRDefault="009169C0">
            <w:pPr>
              <w:jc w:val="center"/>
              <w:rPr>
                <w:rFonts w:ascii="仿宋_GB2312" w:eastAsiaTheme="minorEastAsia"/>
              </w:rPr>
            </w:pPr>
            <w:r>
              <w:rPr>
                <w:rFonts w:ascii="仿宋_GB2312" w:eastAsiaTheme="minorEastAsia" w:hint="eastAsia"/>
              </w:rPr>
              <w:t>二楼会议室</w:t>
            </w:r>
          </w:p>
          <w:p w:rsidR="00F21C16" w:rsidRDefault="00F21C16" w:rsidP="00F21C16">
            <w:pPr>
              <w:rPr>
                <w:rFonts w:ascii="仿宋_GB2312" w:eastAsiaTheme="minorEastAsia"/>
              </w:rPr>
            </w:pPr>
            <w:r>
              <w:rPr>
                <w:rFonts w:ascii="仿宋_GB2312" w:eastAsiaTheme="minorEastAsia" w:hint="eastAsia"/>
              </w:rPr>
              <w:t>户外生态区</w:t>
            </w:r>
          </w:p>
        </w:tc>
        <w:tc>
          <w:tcPr>
            <w:tcW w:w="1454" w:type="dxa"/>
            <w:vAlign w:val="center"/>
          </w:tcPr>
          <w:p w:rsidR="007203AF" w:rsidRDefault="009169C0">
            <w:pPr>
              <w:jc w:val="center"/>
              <w:rPr>
                <w:rFonts w:ascii="仿宋_GB2312" w:eastAsia="仿宋_GB2312"/>
              </w:rPr>
            </w:pPr>
            <w:r>
              <w:rPr>
                <w:rFonts w:ascii="仿宋_GB2312" w:eastAsia="仿宋_GB2312" w:hint="eastAsia"/>
              </w:rPr>
              <w:t>参加对象</w:t>
            </w:r>
          </w:p>
        </w:tc>
        <w:tc>
          <w:tcPr>
            <w:tcW w:w="1454" w:type="dxa"/>
          </w:tcPr>
          <w:p w:rsidR="007203AF" w:rsidRDefault="009169C0">
            <w:pPr>
              <w:jc w:val="center"/>
              <w:rPr>
                <w:rFonts w:ascii="仿宋_GB2312" w:eastAsiaTheme="minorEastAsia"/>
                <w:sz w:val="18"/>
              </w:rPr>
            </w:pPr>
            <w:r>
              <w:rPr>
                <w:rFonts w:ascii="仿宋_GB2312" w:eastAsiaTheme="minorEastAsia" w:hint="eastAsia"/>
                <w:sz w:val="18"/>
              </w:rPr>
              <w:t>表演课题组全体成员</w:t>
            </w:r>
          </w:p>
        </w:tc>
      </w:tr>
      <w:tr w:rsidR="005E71CA">
        <w:tc>
          <w:tcPr>
            <w:tcW w:w="1453" w:type="dxa"/>
            <w:vAlign w:val="center"/>
          </w:tcPr>
          <w:p w:rsidR="007203AF" w:rsidRDefault="009169C0">
            <w:pPr>
              <w:adjustRightInd w:val="0"/>
              <w:snapToGrid w:val="0"/>
              <w:jc w:val="center"/>
              <w:rPr>
                <w:rFonts w:ascii="仿宋_GB2312" w:eastAsia="仿宋_GB2312"/>
              </w:rPr>
            </w:pPr>
            <w:r>
              <w:rPr>
                <w:rFonts w:ascii="仿宋_GB2312" w:eastAsia="仿宋_GB2312" w:hint="eastAsia"/>
              </w:rPr>
              <w:t>主持人</w:t>
            </w:r>
          </w:p>
        </w:tc>
        <w:tc>
          <w:tcPr>
            <w:tcW w:w="1453" w:type="dxa"/>
            <w:vAlign w:val="center"/>
          </w:tcPr>
          <w:p w:rsidR="007203AF" w:rsidRDefault="009169C0">
            <w:pPr>
              <w:adjustRightInd w:val="0"/>
              <w:snapToGrid w:val="0"/>
              <w:jc w:val="center"/>
              <w:rPr>
                <w:rFonts w:ascii="仿宋_GB2312" w:eastAsiaTheme="minorEastAsia"/>
              </w:rPr>
            </w:pPr>
            <w:r>
              <w:rPr>
                <w:rFonts w:ascii="仿宋_GB2312" w:eastAsiaTheme="minorEastAsia" w:hint="eastAsia"/>
              </w:rPr>
              <w:t>居海燕</w:t>
            </w:r>
          </w:p>
        </w:tc>
        <w:tc>
          <w:tcPr>
            <w:tcW w:w="1453" w:type="dxa"/>
            <w:vAlign w:val="center"/>
          </w:tcPr>
          <w:p w:rsidR="007203AF" w:rsidRDefault="009169C0">
            <w:pPr>
              <w:adjustRightInd w:val="0"/>
              <w:snapToGrid w:val="0"/>
              <w:jc w:val="center"/>
              <w:rPr>
                <w:rFonts w:ascii="仿宋_GB2312" w:eastAsia="仿宋_GB2312"/>
              </w:rPr>
            </w:pPr>
            <w:r>
              <w:rPr>
                <w:rFonts w:ascii="仿宋_GB2312" w:eastAsia="仿宋_GB2312" w:hint="eastAsia"/>
              </w:rPr>
              <w:t>活动</w:t>
            </w:r>
          </w:p>
          <w:p w:rsidR="007203AF" w:rsidRDefault="009169C0">
            <w:pPr>
              <w:adjustRightInd w:val="0"/>
              <w:snapToGrid w:val="0"/>
              <w:jc w:val="center"/>
              <w:rPr>
                <w:rFonts w:ascii="仿宋_GB2312" w:eastAsia="仿宋_GB2312"/>
              </w:rPr>
            </w:pPr>
            <w:r>
              <w:rPr>
                <w:rFonts w:ascii="仿宋_GB2312" w:eastAsia="仿宋_GB2312" w:hint="eastAsia"/>
              </w:rPr>
              <w:t>形式</w:t>
            </w:r>
          </w:p>
        </w:tc>
        <w:tc>
          <w:tcPr>
            <w:tcW w:w="4362" w:type="dxa"/>
            <w:gridSpan w:val="3"/>
          </w:tcPr>
          <w:p w:rsidR="007203AF" w:rsidRDefault="00F21C16">
            <w:pPr>
              <w:jc w:val="center"/>
              <w:rPr>
                <w:rFonts w:ascii="仿宋_GB2312" w:eastAsiaTheme="minorEastAsia"/>
                <w:sz w:val="18"/>
              </w:rPr>
            </w:pPr>
            <w:r>
              <w:rPr>
                <w:rFonts w:ascii="仿宋_GB2312" w:eastAsiaTheme="minorEastAsia" w:hint="eastAsia"/>
                <w:sz w:val="18"/>
              </w:rPr>
              <w:t>培训、现场观察、反馈</w:t>
            </w:r>
          </w:p>
        </w:tc>
      </w:tr>
      <w:tr w:rsidR="007203AF">
        <w:trPr>
          <w:trHeight w:val="1045"/>
        </w:trPr>
        <w:tc>
          <w:tcPr>
            <w:tcW w:w="1453" w:type="dxa"/>
          </w:tcPr>
          <w:p w:rsidR="007203AF" w:rsidRDefault="009169C0">
            <w:pPr>
              <w:adjustRightInd w:val="0"/>
              <w:snapToGrid w:val="0"/>
              <w:jc w:val="center"/>
              <w:rPr>
                <w:rFonts w:ascii="仿宋_GB2312" w:eastAsia="仿宋_GB2312"/>
              </w:rPr>
            </w:pPr>
            <w:r>
              <w:rPr>
                <w:rFonts w:ascii="仿宋_GB2312" w:eastAsia="仿宋_GB2312" w:hint="eastAsia"/>
              </w:rPr>
              <w:t>研究的目的</w:t>
            </w:r>
          </w:p>
          <w:p w:rsidR="007203AF" w:rsidRDefault="009169C0">
            <w:pPr>
              <w:adjustRightInd w:val="0"/>
              <w:snapToGrid w:val="0"/>
              <w:jc w:val="center"/>
              <w:rPr>
                <w:rFonts w:ascii="仿宋_GB2312" w:eastAsiaTheme="minorEastAsia"/>
              </w:rPr>
            </w:pPr>
            <w:r>
              <w:rPr>
                <w:rFonts w:ascii="仿宋_GB2312" w:eastAsia="仿宋_GB2312" w:hint="eastAsia"/>
              </w:rPr>
              <w:t>（范围、</w:t>
            </w:r>
          </w:p>
          <w:p w:rsidR="007203AF" w:rsidRDefault="009169C0">
            <w:pPr>
              <w:adjustRightInd w:val="0"/>
              <w:snapToGrid w:val="0"/>
              <w:jc w:val="center"/>
              <w:rPr>
                <w:rFonts w:ascii="仿宋_GB2312" w:eastAsiaTheme="minorEastAsia"/>
                <w:sz w:val="18"/>
              </w:rPr>
            </w:pPr>
            <w:r>
              <w:rPr>
                <w:rFonts w:ascii="仿宋_GB2312" w:eastAsia="仿宋_GB2312" w:hint="eastAsia"/>
              </w:rPr>
              <w:t>方法）</w:t>
            </w:r>
          </w:p>
        </w:tc>
        <w:tc>
          <w:tcPr>
            <w:tcW w:w="7268" w:type="dxa"/>
            <w:gridSpan w:val="5"/>
          </w:tcPr>
          <w:p w:rsidR="00AA054C" w:rsidRDefault="00F21C16" w:rsidP="00AA054C">
            <w:pPr>
              <w:jc w:val="left"/>
              <w:rPr>
                <w:rFonts w:ascii="仿宋_GB2312" w:eastAsiaTheme="minorEastAsia"/>
                <w:sz w:val="18"/>
                <w:szCs w:val="18"/>
              </w:rPr>
            </w:pPr>
            <w:r>
              <w:rPr>
                <w:rFonts w:ascii="仿宋_GB2312" w:eastAsiaTheme="minorEastAsia" w:hint="eastAsia"/>
                <w:sz w:val="18"/>
                <w:szCs w:val="18"/>
              </w:rPr>
              <w:t>1.</w:t>
            </w:r>
            <w:r w:rsidR="005E71CA">
              <w:rPr>
                <w:rFonts w:ascii="仿宋_GB2312" w:eastAsiaTheme="minorEastAsia" w:hint="eastAsia"/>
                <w:sz w:val="18"/>
                <w:szCs w:val="18"/>
              </w:rPr>
              <w:t>尝试在表演游戏中运用表现性评价量表进行观察与评价。</w:t>
            </w:r>
          </w:p>
          <w:p w:rsidR="007203AF" w:rsidRDefault="00AA054C" w:rsidP="00AA054C">
            <w:pPr>
              <w:jc w:val="left"/>
              <w:rPr>
                <w:rFonts w:ascii="仿宋_GB2312" w:eastAsiaTheme="minorEastAsia"/>
                <w:sz w:val="18"/>
                <w:szCs w:val="18"/>
              </w:rPr>
            </w:pPr>
            <w:r>
              <w:rPr>
                <w:rFonts w:ascii="仿宋_GB2312" w:eastAsiaTheme="minorEastAsia" w:hint="eastAsia"/>
                <w:sz w:val="18"/>
                <w:szCs w:val="18"/>
              </w:rPr>
              <w:t>2.</w:t>
            </w:r>
            <w:r w:rsidR="005E71CA">
              <w:rPr>
                <w:rFonts w:ascii="仿宋_GB2312" w:eastAsiaTheme="minorEastAsia" w:hint="eastAsia"/>
                <w:sz w:val="18"/>
                <w:szCs w:val="18"/>
              </w:rPr>
              <w:t>结合实际观察情况，再次梳理观察要点，</w:t>
            </w:r>
            <w:r w:rsidR="00B35EE9">
              <w:rPr>
                <w:rFonts w:ascii="仿宋_GB2312" w:eastAsiaTheme="minorEastAsia" w:hint="eastAsia"/>
                <w:sz w:val="18"/>
                <w:szCs w:val="18"/>
              </w:rPr>
              <w:t>调整观察量表。</w:t>
            </w:r>
          </w:p>
        </w:tc>
      </w:tr>
      <w:tr w:rsidR="007203AF">
        <w:tc>
          <w:tcPr>
            <w:tcW w:w="1453" w:type="dxa"/>
          </w:tcPr>
          <w:p w:rsidR="007203AF" w:rsidRDefault="009169C0">
            <w:pPr>
              <w:jc w:val="center"/>
              <w:rPr>
                <w:rFonts w:ascii="仿宋_GB2312" w:eastAsiaTheme="minorEastAsia"/>
                <w:spacing w:val="40"/>
              </w:rPr>
            </w:pPr>
            <w:r>
              <w:rPr>
                <w:rFonts w:ascii="仿宋_GB2312" w:eastAsia="仿宋_GB2312" w:hint="eastAsia"/>
                <w:spacing w:val="40"/>
              </w:rPr>
              <w:t>主</w:t>
            </w:r>
          </w:p>
          <w:p w:rsidR="007203AF" w:rsidRDefault="009169C0">
            <w:pPr>
              <w:jc w:val="center"/>
              <w:rPr>
                <w:rFonts w:ascii="仿宋_GB2312" w:eastAsiaTheme="minorEastAsia"/>
                <w:spacing w:val="40"/>
              </w:rPr>
            </w:pPr>
            <w:r>
              <w:rPr>
                <w:rFonts w:ascii="仿宋_GB2312" w:eastAsia="仿宋_GB2312" w:hint="eastAsia"/>
                <w:spacing w:val="40"/>
              </w:rPr>
              <w:t>要</w:t>
            </w:r>
          </w:p>
          <w:p w:rsidR="007203AF" w:rsidRDefault="009169C0">
            <w:pPr>
              <w:jc w:val="center"/>
              <w:rPr>
                <w:rFonts w:ascii="仿宋_GB2312" w:eastAsiaTheme="minorEastAsia"/>
                <w:spacing w:val="40"/>
              </w:rPr>
            </w:pPr>
            <w:r>
              <w:rPr>
                <w:rFonts w:ascii="仿宋_GB2312" w:eastAsia="仿宋_GB2312" w:hint="eastAsia"/>
                <w:spacing w:val="40"/>
              </w:rPr>
              <w:t>内</w:t>
            </w:r>
          </w:p>
          <w:p w:rsidR="007203AF" w:rsidRDefault="009169C0">
            <w:pPr>
              <w:jc w:val="center"/>
              <w:rPr>
                <w:rFonts w:ascii="仿宋_GB2312" w:eastAsiaTheme="minorEastAsia"/>
                <w:spacing w:val="40"/>
              </w:rPr>
            </w:pPr>
            <w:r>
              <w:rPr>
                <w:rFonts w:ascii="仿宋_GB2312" w:eastAsia="仿宋_GB2312" w:hint="eastAsia"/>
                <w:spacing w:val="40"/>
              </w:rPr>
              <w:t>容</w:t>
            </w:r>
          </w:p>
          <w:p w:rsidR="007203AF" w:rsidRDefault="007203AF">
            <w:pPr>
              <w:jc w:val="center"/>
              <w:rPr>
                <w:rFonts w:ascii="仿宋_GB2312" w:eastAsiaTheme="minorEastAsia"/>
                <w:sz w:val="18"/>
              </w:rPr>
            </w:pPr>
          </w:p>
        </w:tc>
        <w:tc>
          <w:tcPr>
            <w:tcW w:w="7268" w:type="dxa"/>
            <w:gridSpan w:val="5"/>
            <w:vAlign w:val="center"/>
          </w:tcPr>
          <w:p w:rsidR="00C32696" w:rsidRDefault="00C32696" w:rsidP="00C32696">
            <w:pPr>
              <w:pStyle w:val="a7"/>
              <w:numPr>
                <w:ilvl w:val="0"/>
                <w:numId w:val="3"/>
              </w:numPr>
              <w:adjustRightInd w:val="0"/>
              <w:snapToGrid w:val="0"/>
              <w:spacing w:line="360" w:lineRule="auto"/>
              <w:ind w:firstLineChars="0"/>
              <w:jc w:val="left"/>
              <w:rPr>
                <w:rFonts w:ascii="宋体" w:hAnsi="宋体" w:cs="宋体"/>
                <w:b/>
                <w:bCs/>
                <w:sz w:val="18"/>
                <w:szCs w:val="18"/>
              </w:rPr>
            </w:pPr>
            <w:r>
              <w:rPr>
                <w:rFonts w:ascii="宋体" w:hAnsi="宋体" w:cs="宋体" w:hint="eastAsia"/>
                <w:b/>
                <w:bCs/>
                <w:sz w:val="18"/>
                <w:szCs w:val="18"/>
              </w:rPr>
              <w:t>表现性评价</w:t>
            </w:r>
            <w:r w:rsidRPr="00C32696">
              <w:rPr>
                <w:rFonts w:ascii="宋体" w:hAnsi="宋体" w:cs="宋体" w:hint="eastAsia"/>
                <w:b/>
                <w:bCs/>
                <w:sz w:val="18"/>
                <w:szCs w:val="18"/>
              </w:rPr>
              <w:t>观察培训</w:t>
            </w:r>
          </w:p>
          <w:p w:rsidR="005E508B" w:rsidRDefault="00920F4C" w:rsidP="005E508B">
            <w:pPr>
              <w:adjustRightInd w:val="0"/>
              <w:snapToGrid w:val="0"/>
              <w:spacing w:line="360" w:lineRule="auto"/>
              <w:jc w:val="left"/>
              <w:rPr>
                <w:rFonts w:ascii="宋体" w:hAnsi="宋体" w:cs="宋体"/>
                <w:sz w:val="18"/>
                <w:szCs w:val="18"/>
              </w:rPr>
            </w:pPr>
            <w:r>
              <w:rPr>
                <w:rFonts w:ascii="宋体" w:hAnsi="宋体" w:cs="宋体" w:hint="eastAsia"/>
                <w:sz w:val="18"/>
                <w:szCs w:val="18"/>
              </w:rPr>
              <w:t>居海燕：</w:t>
            </w:r>
            <w:r w:rsidR="00A55976">
              <w:rPr>
                <w:rFonts w:ascii="宋体" w:hAnsi="宋体" w:cs="宋体" w:hint="eastAsia"/>
                <w:sz w:val="18"/>
                <w:szCs w:val="18"/>
              </w:rPr>
              <w:t>在课题组成员的努力下，我们完成了《</w:t>
            </w:r>
            <w:r w:rsidR="00A55976" w:rsidRPr="00A55976">
              <w:rPr>
                <w:rFonts w:ascii="宋体" w:hAnsi="宋体" w:cs="宋体" w:hint="eastAsia"/>
                <w:sz w:val="18"/>
                <w:szCs w:val="18"/>
              </w:rPr>
              <w:t>大班幼儿在表演游戏中的同伴交往观察表</w:t>
            </w:r>
            <w:r w:rsidR="00A55976">
              <w:rPr>
                <w:rFonts w:ascii="宋体" w:hAnsi="宋体" w:cs="宋体" w:hint="eastAsia"/>
                <w:sz w:val="18"/>
                <w:szCs w:val="18"/>
              </w:rPr>
              <w:t>（初稿）》的制定，主要通过以下两个方面来进行观察与评价：</w:t>
            </w:r>
          </w:p>
          <w:p w:rsidR="00E82429" w:rsidRPr="005E508B" w:rsidRDefault="005E508B" w:rsidP="00A55976">
            <w:pPr>
              <w:adjustRightInd w:val="0"/>
              <w:snapToGrid w:val="0"/>
              <w:spacing w:line="360" w:lineRule="auto"/>
              <w:ind w:firstLineChars="200" w:firstLine="360"/>
              <w:jc w:val="left"/>
              <w:rPr>
                <w:rFonts w:ascii="宋体" w:hAnsi="宋体" w:cs="宋体"/>
                <w:sz w:val="18"/>
                <w:szCs w:val="18"/>
              </w:rPr>
            </w:pPr>
            <w:r>
              <w:rPr>
                <w:rFonts w:ascii="宋体" w:hAnsi="宋体" w:cs="宋体" w:hint="eastAsia"/>
                <w:sz w:val="18"/>
                <w:szCs w:val="18"/>
              </w:rPr>
              <w:t>1.</w:t>
            </w:r>
            <w:r w:rsidR="00E82429" w:rsidRPr="005E508B">
              <w:rPr>
                <w:rFonts w:ascii="宋体" w:hAnsi="宋体" w:cs="宋体" w:hint="eastAsia"/>
                <w:sz w:val="18"/>
                <w:szCs w:val="18"/>
              </w:rPr>
              <w:t>幼儿根据情况、变化调整自身的行为</w:t>
            </w:r>
          </w:p>
          <w:p w:rsidR="00E82429" w:rsidRDefault="005E508B" w:rsidP="00A55976">
            <w:pPr>
              <w:adjustRightInd w:val="0"/>
              <w:snapToGrid w:val="0"/>
              <w:spacing w:line="360" w:lineRule="auto"/>
              <w:ind w:firstLineChars="200" w:firstLine="360"/>
              <w:jc w:val="left"/>
              <w:rPr>
                <w:rFonts w:ascii="宋体" w:hAnsi="宋体" w:cs="宋体"/>
                <w:sz w:val="18"/>
                <w:szCs w:val="18"/>
              </w:rPr>
            </w:pPr>
            <w:r>
              <w:rPr>
                <w:rFonts w:ascii="宋体" w:hAnsi="宋体" w:cs="宋体" w:hint="eastAsia"/>
                <w:sz w:val="18"/>
                <w:szCs w:val="18"/>
              </w:rPr>
              <w:t>2.</w:t>
            </w:r>
            <w:r w:rsidR="00E82429" w:rsidRPr="005E508B">
              <w:rPr>
                <w:rFonts w:ascii="宋体" w:hAnsi="宋体" w:cs="宋体" w:hint="eastAsia"/>
                <w:sz w:val="18"/>
                <w:szCs w:val="18"/>
              </w:rPr>
              <w:t>幼儿间的分享交流</w:t>
            </w:r>
          </w:p>
          <w:p w:rsidR="00A55976" w:rsidRPr="005E508B" w:rsidRDefault="00A55976" w:rsidP="005E508B">
            <w:pPr>
              <w:adjustRightInd w:val="0"/>
              <w:snapToGrid w:val="0"/>
              <w:spacing w:line="360" w:lineRule="auto"/>
              <w:jc w:val="left"/>
              <w:rPr>
                <w:rFonts w:ascii="宋体" w:hAnsi="宋体" w:cs="宋体"/>
                <w:sz w:val="18"/>
                <w:szCs w:val="18"/>
              </w:rPr>
            </w:pPr>
            <w:r>
              <w:rPr>
                <w:rFonts w:ascii="宋体" w:hAnsi="宋体" w:cs="宋体" w:hint="eastAsia"/>
                <w:sz w:val="18"/>
                <w:szCs w:val="18"/>
              </w:rPr>
              <w:t>居海燕：请老师们了解观察表具体内容，在稍后的表演游戏观察中自主选择一位幼儿作为观察对象，</w:t>
            </w:r>
            <w:r w:rsidR="00C3342F">
              <w:rPr>
                <w:rFonts w:ascii="宋体" w:hAnsi="宋体" w:cs="宋体" w:hint="eastAsia"/>
                <w:sz w:val="18"/>
                <w:szCs w:val="18"/>
              </w:rPr>
              <w:t>观察幼儿是否达到了教师预设的要点，并将未预设到的点记录下来，我们后期再进行观察表的调整。</w:t>
            </w:r>
          </w:p>
          <w:p w:rsidR="00C32696" w:rsidRDefault="00C32696" w:rsidP="00C32696">
            <w:pPr>
              <w:pStyle w:val="a7"/>
              <w:numPr>
                <w:ilvl w:val="0"/>
                <w:numId w:val="3"/>
              </w:numPr>
              <w:adjustRightInd w:val="0"/>
              <w:snapToGrid w:val="0"/>
              <w:spacing w:line="360" w:lineRule="auto"/>
              <w:ind w:firstLineChars="0"/>
              <w:jc w:val="left"/>
              <w:rPr>
                <w:rFonts w:ascii="宋体" w:hAnsi="宋体" w:cs="宋体"/>
                <w:b/>
                <w:bCs/>
                <w:sz w:val="18"/>
                <w:szCs w:val="18"/>
              </w:rPr>
            </w:pPr>
            <w:r>
              <w:rPr>
                <w:rFonts w:ascii="宋体" w:hAnsi="宋体" w:cs="宋体" w:hint="eastAsia"/>
                <w:b/>
                <w:bCs/>
                <w:sz w:val="18"/>
                <w:szCs w:val="18"/>
              </w:rPr>
              <w:t>现场观察，完成表现性评价记录</w:t>
            </w:r>
          </w:p>
          <w:p w:rsidR="00883E74" w:rsidRPr="00883E74" w:rsidRDefault="00883E74" w:rsidP="00883E74">
            <w:pPr>
              <w:pStyle w:val="a7"/>
              <w:adjustRightInd w:val="0"/>
              <w:snapToGrid w:val="0"/>
              <w:spacing w:line="360" w:lineRule="auto"/>
              <w:ind w:left="384" w:firstLineChars="0" w:firstLine="0"/>
              <w:jc w:val="left"/>
              <w:rPr>
                <w:rFonts w:ascii="宋体" w:hAnsi="宋体" w:cs="宋体"/>
                <w:sz w:val="18"/>
                <w:szCs w:val="18"/>
              </w:rPr>
            </w:pPr>
            <w:r w:rsidRPr="00883E74">
              <w:rPr>
                <w:rFonts w:ascii="宋体" w:hAnsi="宋体" w:cs="宋体" w:hint="eastAsia"/>
                <w:sz w:val="18"/>
                <w:szCs w:val="18"/>
              </w:rPr>
              <w:t>根据</w:t>
            </w:r>
            <w:r>
              <w:rPr>
                <w:rFonts w:ascii="宋体" w:hAnsi="宋体" w:cs="宋体" w:hint="eastAsia"/>
                <w:sz w:val="18"/>
                <w:szCs w:val="18"/>
              </w:rPr>
              <w:t>大二班户外游戏《小蝌蚪找妈妈》进行有针对性的观察，并完成表现性评价记录表</w:t>
            </w:r>
            <w:r w:rsidR="00746B0B">
              <w:rPr>
                <w:rFonts w:ascii="宋体" w:hAnsi="宋体" w:cs="宋体" w:hint="eastAsia"/>
                <w:sz w:val="18"/>
                <w:szCs w:val="18"/>
              </w:rPr>
              <w:t>。</w:t>
            </w:r>
          </w:p>
          <w:p w:rsidR="00C32696" w:rsidRPr="00C32696" w:rsidRDefault="00C32696" w:rsidP="00C32696">
            <w:pPr>
              <w:pStyle w:val="a7"/>
              <w:numPr>
                <w:ilvl w:val="0"/>
                <w:numId w:val="3"/>
              </w:numPr>
              <w:adjustRightInd w:val="0"/>
              <w:snapToGrid w:val="0"/>
              <w:spacing w:line="360" w:lineRule="auto"/>
              <w:ind w:firstLineChars="0"/>
              <w:jc w:val="left"/>
              <w:rPr>
                <w:rFonts w:ascii="宋体" w:hAnsi="宋体" w:cs="宋体"/>
                <w:b/>
                <w:bCs/>
                <w:sz w:val="18"/>
                <w:szCs w:val="18"/>
              </w:rPr>
            </w:pPr>
            <w:r>
              <w:rPr>
                <w:rFonts w:ascii="宋体" w:hAnsi="宋体" w:cs="宋体" w:hint="eastAsia"/>
                <w:b/>
                <w:bCs/>
                <w:sz w:val="18"/>
                <w:szCs w:val="18"/>
              </w:rPr>
              <w:t>现场研讨，修改观察</w:t>
            </w:r>
            <w:r w:rsidR="005E71CA">
              <w:rPr>
                <w:rFonts w:ascii="宋体" w:hAnsi="宋体" w:cs="宋体" w:hint="eastAsia"/>
                <w:b/>
                <w:bCs/>
                <w:sz w:val="18"/>
                <w:szCs w:val="18"/>
              </w:rPr>
              <w:t>要</w:t>
            </w:r>
            <w:r>
              <w:rPr>
                <w:rFonts w:ascii="宋体" w:hAnsi="宋体" w:cs="宋体" w:hint="eastAsia"/>
                <w:b/>
                <w:bCs/>
                <w:sz w:val="18"/>
                <w:szCs w:val="18"/>
              </w:rPr>
              <w:t>点</w:t>
            </w:r>
          </w:p>
          <w:p w:rsidR="005E508B" w:rsidRPr="005E71CA" w:rsidRDefault="005E508B" w:rsidP="005E508B">
            <w:pPr>
              <w:adjustRightInd w:val="0"/>
              <w:snapToGrid w:val="0"/>
              <w:spacing w:line="360" w:lineRule="auto"/>
              <w:jc w:val="left"/>
              <w:rPr>
                <w:rFonts w:ascii="宋体" w:hAnsi="宋体" w:cs="宋体"/>
                <w:b/>
                <w:bCs/>
                <w:sz w:val="18"/>
                <w:szCs w:val="18"/>
              </w:rPr>
            </w:pPr>
            <w:r w:rsidRPr="005E71CA">
              <w:rPr>
                <w:rFonts w:ascii="宋体" w:hAnsi="宋体" w:cs="宋体" w:hint="eastAsia"/>
                <w:b/>
                <w:bCs/>
                <w:sz w:val="18"/>
                <w:szCs w:val="18"/>
              </w:rPr>
              <w:t>（一）根据观察记录，是否需要更改要点</w:t>
            </w:r>
          </w:p>
          <w:p w:rsidR="005E508B" w:rsidRPr="005E508B" w:rsidRDefault="005E508B" w:rsidP="005E508B">
            <w:pPr>
              <w:adjustRightInd w:val="0"/>
              <w:snapToGrid w:val="0"/>
              <w:spacing w:line="360" w:lineRule="auto"/>
              <w:jc w:val="left"/>
              <w:rPr>
                <w:rFonts w:ascii="宋体" w:hAnsi="宋体" w:cs="宋体"/>
                <w:sz w:val="18"/>
                <w:szCs w:val="18"/>
              </w:rPr>
            </w:pPr>
            <w:r>
              <w:rPr>
                <w:rFonts w:ascii="宋体" w:hAnsi="宋体" w:cs="宋体" w:hint="eastAsia"/>
                <w:sz w:val="18"/>
                <w:szCs w:val="18"/>
              </w:rPr>
              <w:t>1.</w:t>
            </w:r>
            <w:r w:rsidR="00F87532">
              <w:rPr>
                <w:rFonts w:ascii="宋体" w:hAnsi="宋体" w:cs="宋体" w:hint="eastAsia"/>
                <w:sz w:val="18"/>
                <w:szCs w:val="18"/>
              </w:rPr>
              <w:t>“</w:t>
            </w:r>
            <w:r>
              <w:rPr>
                <w:rFonts w:ascii="宋体" w:hAnsi="宋体" w:cs="宋体" w:hint="eastAsia"/>
                <w:sz w:val="18"/>
                <w:szCs w:val="18"/>
              </w:rPr>
              <w:t>幼儿选择角色时</w:t>
            </w:r>
            <w:r w:rsidR="00F87532">
              <w:rPr>
                <w:rFonts w:ascii="宋体" w:hAnsi="宋体" w:cs="宋体" w:hint="eastAsia"/>
                <w:sz w:val="18"/>
                <w:szCs w:val="18"/>
              </w:rPr>
              <w:t>”要点</w:t>
            </w:r>
            <w:r w:rsidR="00752BAA">
              <w:rPr>
                <w:rFonts w:ascii="宋体" w:hAnsi="宋体" w:cs="宋体" w:hint="eastAsia"/>
                <w:sz w:val="18"/>
                <w:szCs w:val="18"/>
              </w:rPr>
              <w:t>更改</w:t>
            </w:r>
            <w:r w:rsidR="00F87532">
              <w:rPr>
                <w:rFonts w:ascii="宋体" w:hAnsi="宋体" w:cs="宋体" w:hint="eastAsia"/>
                <w:sz w:val="18"/>
                <w:szCs w:val="18"/>
              </w:rPr>
              <w:t>建议</w:t>
            </w:r>
          </w:p>
          <w:p w:rsidR="005E508B" w:rsidRDefault="005E508B" w:rsidP="00C32696">
            <w:pPr>
              <w:adjustRightInd w:val="0"/>
              <w:snapToGrid w:val="0"/>
              <w:spacing w:line="360" w:lineRule="auto"/>
              <w:jc w:val="left"/>
              <w:rPr>
                <w:rFonts w:ascii="宋体" w:hAnsi="宋体" w:cs="宋体"/>
                <w:sz w:val="18"/>
                <w:szCs w:val="18"/>
              </w:rPr>
            </w:pPr>
            <w:r>
              <w:rPr>
                <w:rFonts w:ascii="宋体" w:hAnsi="宋体" w:cs="宋体" w:hint="eastAsia"/>
                <w:sz w:val="18"/>
                <w:szCs w:val="18"/>
              </w:rPr>
              <w:t>吴丹：</w:t>
            </w:r>
            <w:r w:rsidRPr="002D65D7">
              <w:rPr>
                <w:rFonts w:ascii="宋体" w:hAnsi="宋体" w:cs="宋体" w:hint="eastAsia"/>
                <w:b/>
                <w:bCs/>
                <w:sz w:val="18"/>
                <w:szCs w:val="18"/>
              </w:rPr>
              <w:t>增添</w:t>
            </w:r>
            <w:r>
              <w:rPr>
                <w:rFonts w:ascii="宋体" w:hAnsi="宋体" w:cs="宋体" w:hint="eastAsia"/>
                <w:sz w:val="18"/>
                <w:szCs w:val="18"/>
              </w:rPr>
              <w:t>：幼儿主动选择角色。</w:t>
            </w:r>
          </w:p>
          <w:p w:rsidR="005E508B" w:rsidRDefault="005E508B" w:rsidP="00C32696">
            <w:pPr>
              <w:adjustRightInd w:val="0"/>
              <w:snapToGrid w:val="0"/>
              <w:spacing w:line="360" w:lineRule="auto"/>
              <w:jc w:val="left"/>
              <w:rPr>
                <w:rFonts w:ascii="宋体" w:hAnsi="宋体" w:cs="宋体"/>
                <w:sz w:val="18"/>
                <w:szCs w:val="18"/>
              </w:rPr>
            </w:pPr>
            <w:r>
              <w:rPr>
                <w:rFonts w:ascii="宋体" w:hAnsi="宋体" w:cs="宋体" w:hint="eastAsia"/>
                <w:sz w:val="18"/>
                <w:szCs w:val="18"/>
              </w:rPr>
              <w:t>童武璞：</w:t>
            </w:r>
            <w:r w:rsidR="002D65D7" w:rsidRPr="002D65D7">
              <w:rPr>
                <w:rFonts w:ascii="宋体" w:hAnsi="宋体" w:cs="宋体" w:hint="eastAsia"/>
                <w:b/>
                <w:bCs/>
                <w:sz w:val="18"/>
                <w:szCs w:val="18"/>
              </w:rPr>
              <w:t>更改：</w:t>
            </w:r>
            <w:r w:rsidR="002D65D7">
              <w:rPr>
                <w:rFonts w:ascii="宋体" w:hAnsi="宋体" w:cs="宋体" w:hint="eastAsia"/>
                <w:sz w:val="18"/>
                <w:szCs w:val="18"/>
              </w:rPr>
              <w:t>当自己喜欢的角色有人扮演时，能为自己积极争取，会协商加入，如互换角色，可以有多个等。</w:t>
            </w:r>
          </w:p>
          <w:p w:rsidR="002D65D7" w:rsidRDefault="002D65D7" w:rsidP="00C32696">
            <w:pPr>
              <w:adjustRightInd w:val="0"/>
              <w:snapToGrid w:val="0"/>
              <w:spacing w:line="360" w:lineRule="auto"/>
              <w:jc w:val="left"/>
              <w:rPr>
                <w:rFonts w:ascii="宋体" w:hAnsi="宋体" w:cs="宋体"/>
                <w:sz w:val="18"/>
                <w:szCs w:val="18"/>
              </w:rPr>
            </w:pPr>
            <w:r>
              <w:rPr>
                <w:rFonts w:ascii="宋体" w:hAnsi="宋体" w:cs="宋体" w:hint="eastAsia"/>
                <w:sz w:val="18"/>
                <w:szCs w:val="18"/>
              </w:rPr>
              <w:t>庞洁：</w:t>
            </w:r>
            <w:r w:rsidRPr="002D65D7">
              <w:rPr>
                <w:rFonts w:ascii="宋体" w:hAnsi="宋体" w:cs="宋体" w:hint="eastAsia"/>
                <w:b/>
                <w:bCs/>
                <w:sz w:val="18"/>
                <w:szCs w:val="18"/>
              </w:rPr>
              <w:t>更改：</w:t>
            </w:r>
            <w:r>
              <w:rPr>
                <w:rFonts w:ascii="宋体" w:hAnsi="宋体" w:cs="宋体" w:hint="eastAsia"/>
                <w:sz w:val="18"/>
                <w:szCs w:val="18"/>
              </w:rPr>
              <w:t>第三、四点角色未满时，孩子的表现可以合并。</w:t>
            </w:r>
          </w:p>
          <w:p w:rsidR="002D65D7" w:rsidRDefault="002D65D7" w:rsidP="00C32696">
            <w:pPr>
              <w:adjustRightInd w:val="0"/>
              <w:snapToGrid w:val="0"/>
              <w:spacing w:line="360" w:lineRule="auto"/>
              <w:jc w:val="left"/>
              <w:rPr>
                <w:rFonts w:ascii="宋体" w:hAnsi="宋体" w:cs="宋体"/>
                <w:sz w:val="18"/>
                <w:szCs w:val="18"/>
              </w:rPr>
            </w:pPr>
            <w:r>
              <w:rPr>
                <w:rFonts w:ascii="宋体" w:hAnsi="宋体" w:cs="宋体" w:hint="eastAsia"/>
                <w:sz w:val="18"/>
                <w:szCs w:val="18"/>
              </w:rPr>
              <w:t>羊竹倩：</w:t>
            </w:r>
            <w:r w:rsidRPr="002D65D7">
              <w:rPr>
                <w:rFonts w:ascii="宋体" w:hAnsi="宋体" w:cs="宋体" w:hint="eastAsia"/>
                <w:b/>
                <w:bCs/>
                <w:sz w:val="18"/>
                <w:szCs w:val="18"/>
              </w:rPr>
              <w:t>更改：</w:t>
            </w:r>
            <w:r>
              <w:rPr>
                <w:rFonts w:ascii="宋体" w:hAnsi="宋体" w:cs="宋体" w:hint="eastAsia"/>
                <w:sz w:val="18"/>
                <w:szCs w:val="18"/>
              </w:rPr>
              <w:t>当角色有空缺时可以主动解决，积极邀请小朋友扮演。</w:t>
            </w:r>
          </w:p>
          <w:p w:rsidR="002D65D7" w:rsidRDefault="002D65D7" w:rsidP="002D65D7">
            <w:pPr>
              <w:adjustRightInd w:val="0"/>
              <w:snapToGrid w:val="0"/>
              <w:spacing w:line="360" w:lineRule="auto"/>
              <w:ind w:firstLineChars="400" w:firstLine="723"/>
              <w:jc w:val="left"/>
              <w:rPr>
                <w:rFonts w:ascii="宋体" w:hAnsi="宋体" w:cs="宋体"/>
                <w:sz w:val="18"/>
                <w:szCs w:val="18"/>
              </w:rPr>
            </w:pPr>
            <w:r w:rsidRPr="002D65D7">
              <w:rPr>
                <w:rFonts w:ascii="宋体" w:hAnsi="宋体" w:cs="宋体" w:hint="eastAsia"/>
                <w:b/>
                <w:bCs/>
                <w:sz w:val="18"/>
                <w:szCs w:val="18"/>
              </w:rPr>
              <w:t>更改：</w:t>
            </w:r>
            <w:r>
              <w:rPr>
                <w:rFonts w:ascii="宋体" w:hAnsi="宋体" w:cs="宋体" w:hint="eastAsia"/>
                <w:sz w:val="18"/>
                <w:szCs w:val="18"/>
              </w:rPr>
              <w:t>对角色</w:t>
            </w:r>
            <w:r w:rsidR="00F87532">
              <w:rPr>
                <w:rFonts w:ascii="宋体" w:hAnsi="宋体" w:cs="宋体" w:hint="eastAsia"/>
                <w:sz w:val="18"/>
                <w:szCs w:val="18"/>
              </w:rPr>
              <w:t>人员不关注，</w:t>
            </w:r>
            <w:r>
              <w:rPr>
                <w:rFonts w:ascii="宋体" w:hAnsi="宋体" w:cs="宋体" w:hint="eastAsia"/>
                <w:sz w:val="18"/>
                <w:szCs w:val="18"/>
              </w:rPr>
              <w:t>消极等待。</w:t>
            </w:r>
          </w:p>
          <w:p w:rsidR="002D65D7" w:rsidRDefault="00F87532"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2.</w:t>
            </w:r>
            <w:r w:rsidR="004C08D1">
              <w:rPr>
                <w:rFonts w:ascii="宋体" w:hAnsi="宋体" w:cs="宋体" w:hint="eastAsia"/>
                <w:sz w:val="18"/>
                <w:szCs w:val="18"/>
              </w:rPr>
              <w:t>“</w:t>
            </w:r>
            <w:r>
              <w:rPr>
                <w:rFonts w:ascii="宋体" w:hAnsi="宋体" w:cs="宋体" w:hint="eastAsia"/>
                <w:sz w:val="18"/>
                <w:szCs w:val="18"/>
              </w:rPr>
              <w:t>幼儿选择材料装扮自己</w:t>
            </w:r>
            <w:r w:rsidR="004C08D1">
              <w:rPr>
                <w:rFonts w:ascii="宋体" w:hAnsi="宋体" w:cs="宋体" w:hint="eastAsia"/>
                <w:sz w:val="18"/>
                <w:szCs w:val="18"/>
              </w:rPr>
              <w:t>”要点</w:t>
            </w:r>
            <w:r w:rsidR="00752BAA">
              <w:rPr>
                <w:rFonts w:ascii="宋体" w:hAnsi="宋体" w:cs="宋体" w:hint="eastAsia"/>
                <w:sz w:val="18"/>
                <w:szCs w:val="18"/>
              </w:rPr>
              <w:t>更改</w:t>
            </w:r>
            <w:r w:rsidR="004C08D1">
              <w:rPr>
                <w:rFonts w:ascii="宋体" w:hAnsi="宋体" w:cs="宋体" w:hint="eastAsia"/>
                <w:sz w:val="18"/>
                <w:szCs w:val="18"/>
              </w:rPr>
              <w:t>建议</w:t>
            </w:r>
          </w:p>
          <w:p w:rsidR="00F87532" w:rsidRDefault="00F87532"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童武璞：</w:t>
            </w:r>
            <w:r w:rsidRPr="00F87532">
              <w:rPr>
                <w:rFonts w:ascii="宋体" w:hAnsi="宋体" w:cs="宋体" w:hint="eastAsia"/>
                <w:b/>
                <w:bCs/>
                <w:sz w:val="18"/>
                <w:szCs w:val="18"/>
              </w:rPr>
              <w:t>更改：</w:t>
            </w:r>
            <w:r>
              <w:rPr>
                <w:rFonts w:ascii="宋体" w:hAnsi="宋体" w:cs="宋体" w:hint="eastAsia"/>
                <w:sz w:val="18"/>
                <w:szCs w:val="18"/>
              </w:rPr>
              <w:t>“自顾自”用词过于口语化，改成独自挑选材料并打扮</w:t>
            </w:r>
          </w:p>
          <w:p w:rsidR="002D65D7" w:rsidRDefault="00F87532"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陈璐：</w:t>
            </w:r>
            <w:r w:rsidRPr="00F87532">
              <w:rPr>
                <w:rFonts w:ascii="宋体" w:hAnsi="宋体" w:cs="宋体" w:hint="eastAsia"/>
                <w:b/>
                <w:bCs/>
                <w:sz w:val="18"/>
                <w:szCs w:val="18"/>
              </w:rPr>
              <w:t>更改：</w:t>
            </w:r>
            <w:r>
              <w:rPr>
                <w:rFonts w:ascii="宋体" w:hAnsi="宋体" w:cs="宋体" w:hint="eastAsia"/>
                <w:sz w:val="18"/>
                <w:szCs w:val="18"/>
              </w:rPr>
              <w:t>遇到困难会请求同伴的帮助和遇到困难能和同伴一起克服两点可以扩充。</w:t>
            </w:r>
          </w:p>
          <w:p w:rsidR="004C08D1" w:rsidRDefault="00F87532"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羊竹倩：</w:t>
            </w:r>
            <w:r w:rsidRPr="00F87532">
              <w:rPr>
                <w:rFonts w:ascii="宋体" w:hAnsi="宋体" w:cs="宋体" w:hint="eastAsia"/>
                <w:b/>
                <w:bCs/>
                <w:sz w:val="18"/>
                <w:szCs w:val="18"/>
              </w:rPr>
              <w:t>更改</w:t>
            </w:r>
            <w:r>
              <w:rPr>
                <w:rFonts w:ascii="宋体" w:hAnsi="宋体" w:cs="宋体" w:hint="eastAsia"/>
                <w:sz w:val="18"/>
                <w:szCs w:val="18"/>
              </w:rPr>
              <w:t>：遇到困难会主动寻找方法解决问题；遇到困难不</w:t>
            </w:r>
            <w:r w:rsidR="004C08D1">
              <w:rPr>
                <w:rFonts w:ascii="宋体" w:hAnsi="宋体" w:cs="宋体" w:hint="eastAsia"/>
                <w:sz w:val="18"/>
                <w:szCs w:val="18"/>
              </w:rPr>
              <w:t>主动</w:t>
            </w:r>
            <w:r>
              <w:rPr>
                <w:rFonts w:ascii="宋体" w:hAnsi="宋体" w:cs="宋体" w:hint="eastAsia"/>
                <w:sz w:val="18"/>
                <w:szCs w:val="18"/>
              </w:rPr>
              <w:t>解决</w:t>
            </w:r>
            <w:r w:rsidR="004C08D1">
              <w:rPr>
                <w:rFonts w:ascii="宋体" w:hAnsi="宋体" w:cs="宋体" w:hint="eastAsia"/>
                <w:sz w:val="18"/>
                <w:szCs w:val="18"/>
              </w:rPr>
              <w:t>，有观望、等待现象</w:t>
            </w:r>
            <w:r>
              <w:rPr>
                <w:rFonts w:ascii="宋体" w:hAnsi="宋体" w:cs="宋体" w:hint="eastAsia"/>
                <w:sz w:val="18"/>
                <w:szCs w:val="18"/>
              </w:rPr>
              <w:t>。</w:t>
            </w:r>
          </w:p>
          <w:p w:rsidR="004C08D1" w:rsidRDefault="004C08D1"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童武璞：</w:t>
            </w:r>
            <w:r w:rsidRPr="004C08D1">
              <w:rPr>
                <w:rFonts w:ascii="宋体" w:hAnsi="宋体" w:cs="宋体" w:hint="eastAsia"/>
                <w:b/>
                <w:bCs/>
                <w:sz w:val="18"/>
                <w:szCs w:val="18"/>
              </w:rPr>
              <w:t>更改：</w:t>
            </w:r>
            <w:r>
              <w:rPr>
                <w:rFonts w:ascii="宋体" w:hAnsi="宋体" w:cs="宋体" w:hint="eastAsia"/>
                <w:sz w:val="18"/>
                <w:szCs w:val="18"/>
              </w:rPr>
              <w:t>争抢喜欢的材料并愿意等待；出现争抢、吵闹、不肯妥协</w:t>
            </w:r>
          </w:p>
          <w:p w:rsidR="004C08D1" w:rsidRDefault="004C08D1"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宋丹枫：</w:t>
            </w:r>
            <w:r w:rsidRPr="004C08D1">
              <w:rPr>
                <w:rFonts w:ascii="宋体" w:hAnsi="宋体" w:cs="宋体" w:hint="eastAsia"/>
                <w:b/>
                <w:bCs/>
                <w:sz w:val="18"/>
                <w:szCs w:val="18"/>
              </w:rPr>
              <w:t>删掉：</w:t>
            </w:r>
            <w:r>
              <w:rPr>
                <w:rFonts w:ascii="宋体" w:hAnsi="宋体" w:cs="宋体" w:hint="eastAsia"/>
                <w:sz w:val="18"/>
                <w:szCs w:val="18"/>
              </w:rPr>
              <w:t>会等待、会轮流使用化妆材料。</w:t>
            </w:r>
          </w:p>
          <w:p w:rsidR="002D65D7" w:rsidRDefault="004C08D1"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居海燕：</w:t>
            </w:r>
            <w:r w:rsidR="00752BAA" w:rsidRPr="00752BAA">
              <w:rPr>
                <w:rFonts w:ascii="宋体" w:hAnsi="宋体" w:cs="宋体" w:hint="eastAsia"/>
                <w:b/>
                <w:bCs/>
                <w:sz w:val="18"/>
                <w:szCs w:val="18"/>
              </w:rPr>
              <w:t>调整：</w:t>
            </w:r>
            <w:r>
              <w:rPr>
                <w:rFonts w:ascii="宋体" w:hAnsi="宋体" w:cs="宋体" w:hint="eastAsia"/>
                <w:sz w:val="18"/>
                <w:szCs w:val="18"/>
              </w:rPr>
              <w:t>乐意帮助别人装扮调至第三条</w:t>
            </w:r>
          </w:p>
          <w:p w:rsidR="004C08D1" w:rsidRDefault="004C08D1"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3.“幼儿在情景中的表现”要点建议</w:t>
            </w:r>
          </w:p>
          <w:p w:rsidR="004C08D1" w:rsidRDefault="005E71CA"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杨煜茹</w:t>
            </w:r>
            <w:r w:rsidR="004C08D1">
              <w:rPr>
                <w:rFonts w:ascii="宋体" w:hAnsi="宋体" w:cs="宋体" w:hint="eastAsia"/>
                <w:sz w:val="18"/>
                <w:szCs w:val="18"/>
              </w:rPr>
              <w:t>：</w:t>
            </w:r>
            <w:r w:rsidR="00752BAA" w:rsidRPr="00752BAA">
              <w:rPr>
                <w:rFonts w:ascii="宋体" w:hAnsi="宋体" w:cs="宋体" w:hint="eastAsia"/>
                <w:b/>
                <w:bCs/>
                <w:sz w:val="18"/>
                <w:szCs w:val="18"/>
              </w:rPr>
              <w:t>更改：</w:t>
            </w:r>
            <w:r w:rsidR="00752BAA">
              <w:rPr>
                <w:rFonts w:ascii="宋体" w:hAnsi="宋体" w:cs="宋体" w:hint="eastAsia"/>
                <w:sz w:val="18"/>
                <w:szCs w:val="18"/>
              </w:rPr>
              <w:t>与同伴高频互动改成积极与同伴互动；自顾自玩，很少对话改成独自游戏，很</w:t>
            </w:r>
            <w:r w:rsidR="00752BAA">
              <w:rPr>
                <w:rFonts w:ascii="宋体" w:hAnsi="宋体" w:cs="宋体" w:hint="eastAsia"/>
                <w:sz w:val="18"/>
                <w:szCs w:val="18"/>
              </w:rPr>
              <w:lastRenderedPageBreak/>
              <w:t>少互动</w:t>
            </w:r>
          </w:p>
          <w:p w:rsidR="00752BAA" w:rsidRDefault="00752BAA"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4.“幼儿在交流分享环节的表现”要点更改建议</w:t>
            </w:r>
          </w:p>
          <w:p w:rsidR="00752BAA" w:rsidRDefault="00752BAA" w:rsidP="00F87532">
            <w:pPr>
              <w:adjustRightInd w:val="0"/>
              <w:snapToGrid w:val="0"/>
              <w:spacing w:line="360" w:lineRule="auto"/>
              <w:jc w:val="left"/>
              <w:rPr>
                <w:rFonts w:ascii="宋体" w:hAnsi="宋体" w:cs="宋体"/>
                <w:sz w:val="18"/>
                <w:szCs w:val="18"/>
              </w:rPr>
            </w:pPr>
            <w:r>
              <w:rPr>
                <w:rFonts w:ascii="宋体" w:hAnsi="宋体" w:cs="宋体" w:hint="eastAsia"/>
                <w:sz w:val="18"/>
                <w:szCs w:val="18"/>
              </w:rPr>
              <w:t>羊竹倩：</w:t>
            </w:r>
            <w:r w:rsidRPr="00752BAA">
              <w:rPr>
                <w:rFonts w:ascii="宋体" w:hAnsi="宋体" w:cs="宋体" w:hint="eastAsia"/>
                <w:b/>
                <w:bCs/>
                <w:sz w:val="18"/>
                <w:szCs w:val="18"/>
              </w:rPr>
              <w:t>增添：</w:t>
            </w:r>
            <w:r>
              <w:rPr>
                <w:rFonts w:ascii="宋体" w:hAnsi="宋体" w:cs="宋体" w:hint="eastAsia"/>
                <w:sz w:val="18"/>
                <w:szCs w:val="18"/>
              </w:rPr>
              <w:t>能发现自己与同伴在游戏中的亮点或不足，并说出理由</w:t>
            </w:r>
          </w:p>
          <w:p w:rsidR="00752BAA" w:rsidRDefault="00752BAA" w:rsidP="005E71CA">
            <w:pPr>
              <w:adjustRightInd w:val="0"/>
              <w:snapToGrid w:val="0"/>
              <w:spacing w:line="360" w:lineRule="auto"/>
              <w:ind w:firstLineChars="400" w:firstLine="723"/>
              <w:jc w:val="left"/>
              <w:rPr>
                <w:rFonts w:ascii="宋体" w:hAnsi="宋体" w:cs="宋体"/>
                <w:sz w:val="18"/>
                <w:szCs w:val="18"/>
              </w:rPr>
            </w:pPr>
            <w:r w:rsidRPr="00752BAA">
              <w:rPr>
                <w:rFonts w:ascii="宋体" w:hAnsi="宋体" w:cs="宋体" w:hint="eastAsia"/>
                <w:b/>
                <w:bCs/>
                <w:sz w:val="18"/>
                <w:szCs w:val="18"/>
              </w:rPr>
              <w:t>增添：</w:t>
            </w:r>
            <w:r>
              <w:rPr>
                <w:rFonts w:ascii="宋体" w:hAnsi="宋体" w:cs="宋体" w:hint="eastAsia"/>
                <w:sz w:val="18"/>
                <w:szCs w:val="18"/>
              </w:rPr>
              <w:t>发现游戏中存在的问题，能发表自己的意见。</w:t>
            </w:r>
          </w:p>
          <w:p w:rsidR="00752BAA" w:rsidRDefault="00752BAA" w:rsidP="005E71CA">
            <w:pPr>
              <w:adjustRightInd w:val="0"/>
              <w:snapToGrid w:val="0"/>
              <w:spacing w:line="360" w:lineRule="auto"/>
              <w:ind w:firstLineChars="400" w:firstLine="723"/>
              <w:jc w:val="left"/>
              <w:rPr>
                <w:rFonts w:ascii="宋体" w:hAnsi="宋体" w:cs="宋体"/>
                <w:sz w:val="18"/>
                <w:szCs w:val="18"/>
              </w:rPr>
            </w:pPr>
            <w:r w:rsidRPr="00752BAA">
              <w:rPr>
                <w:rFonts w:ascii="宋体" w:hAnsi="宋体" w:cs="宋体" w:hint="eastAsia"/>
                <w:b/>
                <w:bCs/>
                <w:sz w:val="18"/>
                <w:szCs w:val="18"/>
              </w:rPr>
              <w:t>增添：</w:t>
            </w:r>
            <w:r>
              <w:rPr>
                <w:rFonts w:ascii="宋体" w:hAnsi="宋体" w:cs="宋体" w:hint="eastAsia"/>
                <w:sz w:val="18"/>
                <w:szCs w:val="18"/>
              </w:rPr>
              <w:t>不关注游戏评价。</w:t>
            </w:r>
          </w:p>
          <w:p w:rsidR="00C9504D" w:rsidRPr="00C9504D" w:rsidRDefault="00C3342F" w:rsidP="00C9504D">
            <w:pPr>
              <w:adjustRightInd w:val="0"/>
              <w:snapToGrid w:val="0"/>
              <w:spacing w:line="360" w:lineRule="auto"/>
              <w:jc w:val="left"/>
              <w:rPr>
                <w:rFonts w:ascii="宋体" w:hAnsi="宋体" w:cs="宋体"/>
                <w:sz w:val="18"/>
                <w:szCs w:val="18"/>
              </w:rPr>
            </w:pPr>
            <w:r>
              <w:rPr>
                <w:noProof/>
              </w:rPr>
              <w:drawing>
                <wp:inline distT="0" distB="0" distL="0" distR="0">
                  <wp:extent cx="4579620" cy="3756660"/>
                  <wp:effectExtent l="0" t="0" r="0" b="0"/>
                  <wp:docPr id="1738922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22770" name=""/>
                          <pic:cNvPicPr/>
                        </pic:nvPicPr>
                        <pic:blipFill rotWithShape="1">
                          <a:blip r:embed="rId7"/>
                          <a:srcRect t="4944" b="1315"/>
                          <a:stretch/>
                        </pic:blipFill>
                        <pic:spPr bwMode="auto">
                          <a:xfrm>
                            <a:off x="0" y="0"/>
                            <a:ext cx="4610067" cy="37816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71CA" w:rsidRDefault="005E71CA">
            <w:pPr>
              <w:adjustRightInd w:val="0"/>
              <w:snapToGrid w:val="0"/>
              <w:spacing w:line="360" w:lineRule="auto"/>
              <w:jc w:val="left"/>
              <w:rPr>
                <w:rFonts w:ascii="宋体" w:hAnsi="宋体" w:cs="宋体"/>
                <w:b/>
                <w:bCs/>
                <w:sz w:val="20"/>
                <w:szCs w:val="20"/>
              </w:rPr>
            </w:pPr>
            <w:r>
              <w:rPr>
                <w:noProof/>
              </w:rPr>
              <w:drawing>
                <wp:inline distT="0" distB="0" distL="0" distR="0">
                  <wp:extent cx="4646297" cy="3642360"/>
                  <wp:effectExtent l="0" t="0" r="0" b="0"/>
                  <wp:docPr id="14322923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292320" name=""/>
                          <pic:cNvPicPr/>
                        </pic:nvPicPr>
                        <pic:blipFill rotWithShape="1">
                          <a:blip r:embed="rId8"/>
                          <a:srcRect t="2648"/>
                          <a:stretch/>
                        </pic:blipFill>
                        <pic:spPr bwMode="auto">
                          <a:xfrm>
                            <a:off x="0" y="0"/>
                            <a:ext cx="4685205" cy="36728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71CA" w:rsidRPr="005E71CA" w:rsidRDefault="005E71CA" w:rsidP="005E71CA">
            <w:pPr>
              <w:adjustRightInd w:val="0"/>
              <w:snapToGrid w:val="0"/>
              <w:spacing w:line="360" w:lineRule="auto"/>
              <w:jc w:val="left"/>
              <w:rPr>
                <w:rFonts w:ascii="宋体" w:hAnsi="宋体" w:cs="宋体"/>
                <w:b/>
                <w:bCs/>
                <w:sz w:val="18"/>
                <w:szCs w:val="18"/>
              </w:rPr>
            </w:pPr>
            <w:r w:rsidRPr="005E71CA">
              <w:rPr>
                <w:rFonts w:ascii="宋体" w:hAnsi="宋体" w:cs="宋体" w:hint="eastAsia"/>
                <w:b/>
                <w:bCs/>
                <w:sz w:val="18"/>
                <w:szCs w:val="18"/>
              </w:rPr>
              <w:lastRenderedPageBreak/>
              <w:t>（二）核对新表要点，确定“大班幼儿在表演游戏中的同伴交往观察表（二稿）”</w:t>
            </w:r>
          </w:p>
          <w:p w:rsidR="007203AF" w:rsidRDefault="005E71CA" w:rsidP="00685ACA">
            <w:pPr>
              <w:adjustRightInd w:val="0"/>
              <w:snapToGrid w:val="0"/>
              <w:spacing w:line="360" w:lineRule="auto"/>
              <w:jc w:val="left"/>
              <w:rPr>
                <w:rFonts w:ascii="仿宋_GB2312" w:eastAsiaTheme="minorEastAsia"/>
                <w:sz w:val="18"/>
                <w:szCs w:val="18"/>
              </w:rPr>
            </w:pPr>
            <w:r>
              <w:rPr>
                <w:noProof/>
              </w:rPr>
              <w:drawing>
                <wp:inline distT="0" distB="0" distL="0" distR="0">
                  <wp:extent cx="4183380" cy="4381500"/>
                  <wp:effectExtent l="0" t="0" r="0" b="0"/>
                  <wp:docPr id="2184384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438452" name=""/>
                          <pic:cNvPicPr/>
                        </pic:nvPicPr>
                        <pic:blipFill rotWithShape="1">
                          <a:blip r:embed="rId9"/>
                          <a:srcRect t="3361"/>
                          <a:stretch/>
                        </pic:blipFill>
                        <pic:spPr bwMode="auto">
                          <a:xfrm>
                            <a:off x="0" y="0"/>
                            <a:ext cx="4194642" cy="4393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Pr>
                <w:noProof/>
              </w:rPr>
              <w:drawing>
                <wp:inline distT="0" distB="0" distL="0" distR="0">
                  <wp:extent cx="4297680" cy="922020"/>
                  <wp:effectExtent l="0" t="0" r="0" b="0"/>
                  <wp:docPr id="1906890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90111" name=""/>
                          <pic:cNvPicPr/>
                        </pic:nvPicPr>
                        <pic:blipFill rotWithShape="1">
                          <a:blip r:embed="rId10"/>
                          <a:srcRect t="7920" r="2422" b="4951"/>
                          <a:stretch/>
                        </pic:blipFill>
                        <pic:spPr bwMode="auto">
                          <a:xfrm>
                            <a:off x="0" y="0"/>
                            <a:ext cx="4297680" cy="9220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E71CA" w:rsidRDefault="005E71CA" w:rsidP="005E71CA">
            <w:pPr>
              <w:adjustRightInd w:val="0"/>
              <w:snapToGrid w:val="0"/>
              <w:spacing w:line="360" w:lineRule="auto"/>
              <w:jc w:val="center"/>
              <w:rPr>
                <w:rFonts w:ascii="仿宋_GB2312" w:eastAsiaTheme="minorEastAsia"/>
                <w:sz w:val="18"/>
                <w:szCs w:val="18"/>
              </w:rPr>
            </w:pPr>
            <w:r>
              <w:rPr>
                <w:noProof/>
              </w:rPr>
              <w:drawing>
                <wp:inline distT="0" distB="0" distL="0" distR="0">
                  <wp:extent cx="3488943" cy="2388870"/>
                  <wp:effectExtent l="0" t="0" r="0" b="0"/>
                  <wp:docPr id="981405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05612" name=""/>
                          <pic:cNvPicPr/>
                        </pic:nvPicPr>
                        <pic:blipFill>
                          <a:blip r:embed="rId11" cstate="print"/>
                          <a:stretch>
                            <a:fillRect/>
                          </a:stretch>
                        </pic:blipFill>
                        <pic:spPr>
                          <a:xfrm>
                            <a:off x="0" y="0"/>
                            <a:ext cx="3502174" cy="2397929"/>
                          </a:xfrm>
                          <a:prstGeom prst="rect">
                            <a:avLst/>
                          </a:prstGeom>
                        </pic:spPr>
                      </pic:pic>
                    </a:graphicData>
                  </a:graphic>
                </wp:inline>
              </w:drawing>
            </w:r>
          </w:p>
        </w:tc>
      </w:tr>
      <w:tr w:rsidR="007203AF">
        <w:tc>
          <w:tcPr>
            <w:tcW w:w="1453" w:type="dxa"/>
          </w:tcPr>
          <w:p w:rsidR="007203AF" w:rsidRDefault="009169C0">
            <w:pPr>
              <w:jc w:val="center"/>
              <w:rPr>
                <w:rFonts w:ascii="仿宋_GB2312" w:eastAsia="仿宋_GB2312"/>
              </w:rPr>
            </w:pPr>
            <w:r>
              <w:rPr>
                <w:rFonts w:ascii="仿宋_GB2312" w:eastAsia="仿宋_GB2312" w:hint="eastAsia"/>
              </w:rPr>
              <w:lastRenderedPageBreak/>
              <w:t>评</w:t>
            </w:r>
          </w:p>
          <w:p w:rsidR="007203AF" w:rsidRDefault="007203AF">
            <w:pPr>
              <w:jc w:val="center"/>
              <w:rPr>
                <w:rFonts w:ascii="仿宋_GB2312" w:eastAsia="仿宋_GB2312"/>
              </w:rPr>
            </w:pPr>
          </w:p>
          <w:p w:rsidR="007203AF" w:rsidRDefault="009169C0">
            <w:pPr>
              <w:jc w:val="center"/>
              <w:rPr>
                <w:rFonts w:ascii="仿宋_GB2312" w:eastAsiaTheme="minorEastAsia"/>
                <w:sz w:val="18"/>
              </w:rPr>
            </w:pPr>
            <w:r>
              <w:rPr>
                <w:rFonts w:ascii="仿宋_GB2312" w:eastAsia="仿宋_GB2312" w:hint="eastAsia"/>
              </w:rPr>
              <w:lastRenderedPageBreak/>
              <w:t>价</w:t>
            </w:r>
          </w:p>
        </w:tc>
        <w:tc>
          <w:tcPr>
            <w:tcW w:w="7268" w:type="dxa"/>
            <w:gridSpan w:val="5"/>
            <w:vAlign w:val="center"/>
          </w:tcPr>
          <w:p w:rsidR="00685ACA" w:rsidRDefault="00562EE4" w:rsidP="005E71CA">
            <w:pPr>
              <w:rPr>
                <w:rFonts w:ascii="仿宋_GB2312" w:eastAsia="仿宋_GB2312" w:hint="eastAsia"/>
              </w:rPr>
            </w:pPr>
            <w:r>
              <w:rPr>
                <w:rFonts w:ascii="仿宋_GB2312" w:eastAsia="仿宋_GB2312" w:hint="eastAsia"/>
              </w:rPr>
              <w:lastRenderedPageBreak/>
              <w:t>通过预设表现性评价观察表、现场观摩表演游戏中个案行为，课题组成员结合孩子的表现和指南要求，优化了表现性评价的观察点。这张基于观察的表现性评价</w:t>
            </w:r>
            <w:r>
              <w:rPr>
                <w:rFonts w:ascii="仿宋_GB2312" w:eastAsia="仿宋_GB2312" w:hint="eastAsia"/>
              </w:rPr>
              <w:lastRenderedPageBreak/>
              <w:t>表，将在实践中进一步优化。</w:t>
            </w:r>
          </w:p>
        </w:tc>
      </w:tr>
    </w:tbl>
    <w:p w:rsidR="007203AF" w:rsidRDefault="007203AF">
      <w:pPr>
        <w:jc w:val="center"/>
        <w:rPr>
          <w:rFonts w:ascii="仿宋_GB2312" w:eastAsiaTheme="minorEastAsia"/>
          <w:sz w:val="24"/>
        </w:rPr>
      </w:pPr>
    </w:p>
    <w:p w:rsidR="007203AF" w:rsidRDefault="009169C0">
      <w:pPr>
        <w:jc w:val="center"/>
        <w:rPr>
          <w:rFonts w:eastAsia="仿宋_GB2312"/>
        </w:rPr>
      </w:pPr>
      <w:r>
        <w:rPr>
          <w:rFonts w:ascii="仿宋_GB2312" w:eastAsia="仿宋_GB2312" w:hint="eastAsia"/>
          <w:sz w:val="24"/>
        </w:rPr>
        <w:t>填表人</w:t>
      </w:r>
      <w:r w:rsidR="00E5014F">
        <w:rPr>
          <w:rFonts w:ascii="仿宋_GB2312" w:eastAsiaTheme="minorEastAsia" w:hint="eastAsia"/>
          <w:sz w:val="24"/>
          <w:u w:val="single"/>
        </w:rPr>
        <w:t>宋丹枫</w:t>
      </w:r>
      <w:r w:rsidR="007038AE">
        <w:rPr>
          <w:rFonts w:ascii="仿宋_GB2312" w:eastAsiaTheme="minorEastAsia" w:hint="eastAsia"/>
          <w:sz w:val="24"/>
          <w:u w:val="single"/>
        </w:rPr>
        <w:t>居海燕</w:t>
      </w:r>
    </w:p>
    <w:p w:rsidR="007203AF" w:rsidRDefault="007203AF"/>
    <w:sectPr w:rsidR="007203AF" w:rsidSect="008B21DA">
      <w:footerReference w:type="even" r:id="rId12"/>
      <w:footerReference w:type="default" r:id="rId13"/>
      <w:pgSz w:w="11907" w:h="16840"/>
      <w:pgMar w:top="1418" w:right="1701" w:bottom="1418" w:left="1701" w:header="851" w:footer="1304" w:gutter="0"/>
      <w:pgNumType w:fmt="numberInDash"/>
      <w:cols w:space="720"/>
      <w:docGrid w:type="lines" w:linePitch="579" w:charSpace="-167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6574B" w:rsidRDefault="0036574B" w:rsidP="007203AF">
      <w:r>
        <w:separator/>
      </w:r>
    </w:p>
  </w:endnote>
  <w:endnote w:type="continuationSeparator" w:id="1">
    <w:p w:rsidR="0036574B" w:rsidRDefault="0036574B" w:rsidP="007203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auto"/>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3AF" w:rsidRDefault="00F75A8D">
    <w:pPr>
      <w:pStyle w:val="a3"/>
      <w:framePr w:wrap="around" w:vAnchor="text" w:hAnchor="margin" w:xAlign="center" w:y="1"/>
      <w:rPr>
        <w:rStyle w:val="a6"/>
      </w:rPr>
    </w:pPr>
    <w:r>
      <w:fldChar w:fldCharType="begin"/>
    </w:r>
    <w:r w:rsidR="009169C0">
      <w:rPr>
        <w:rStyle w:val="a6"/>
      </w:rPr>
      <w:instrText xml:space="preserve">PAGE  </w:instrText>
    </w:r>
    <w:r>
      <w:fldChar w:fldCharType="separate"/>
    </w:r>
    <w:r w:rsidR="009169C0">
      <w:rPr>
        <w:rStyle w:val="a6"/>
      </w:rPr>
      <w:t>- 2 -</w:t>
    </w:r>
    <w:r>
      <w:fldChar w:fldCharType="end"/>
    </w:r>
  </w:p>
  <w:p w:rsidR="007203AF" w:rsidRDefault="007203AF">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3AF" w:rsidRDefault="00F75A8D">
    <w:pPr>
      <w:pStyle w:val="a3"/>
      <w:framePr w:wrap="around" w:vAnchor="text" w:hAnchor="margin" w:xAlign="center" w:y="1"/>
      <w:rPr>
        <w:rStyle w:val="a6"/>
      </w:rPr>
    </w:pPr>
    <w:r>
      <w:fldChar w:fldCharType="begin"/>
    </w:r>
    <w:r w:rsidR="009169C0">
      <w:rPr>
        <w:rStyle w:val="a6"/>
      </w:rPr>
      <w:instrText xml:space="preserve">PAGE  </w:instrText>
    </w:r>
    <w:r>
      <w:fldChar w:fldCharType="separate"/>
    </w:r>
    <w:r w:rsidR="00562EE4">
      <w:rPr>
        <w:rStyle w:val="a6"/>
        <w:noProof/>
      </w:rPr>
      <w:t>- 1 -</w:t>
    </w:r>
    <w:r>
      <w:fldChar w:fldCharType="end"/>
    </w:r>
  </w:p>
  <w:p w:rsidR="007203AF" w:rsidRDefault="007203A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6574B" w:rsidRDefault="0036574B" w:rsidP="007203AF">
      <w:r>
        <w:separator/>
      </w:r>
    </w:p>
  </w:footnote>
  <w:footnote w:type="continuationSeparator" w:id="1">
    <w:p w:rsidR="0036574B" w:rsidRDefault="0036574B" w:rsidP="007203A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772625"/>
    <w:multiLevelType w:val="singleLevel"/>
    <w:tmpl w:val="AD772625"/>
    <w:lvl w:ilvl="0">
      <w:start w:val="1"/>
      <w:numFmt w:val="chineseCounting"/>
      <w:suff w:val="nothing"/>
      <w:lvlText w:val="%1、"/>
      <w:lvlJc w:val="left"/>
      <w:rPr>
        <w:rFonts w:hint="eastAsia"/>
      </w:rPr>
    </w:lvl>
  </w:abstractNum>
  <w:abstractNum w:abstractNumId="1">
    <w:nsid w:val="CB58BE75"/>
    <w:multiLevelType w:val="singleLevel"/>
    <w:tmpl w:val="CB58BE75"/>
    <w:lvl w:ilvl="0">
      <w:start w:val="1"/>
      <w:numFmt w:val="chineseCounting"/>
      <w:suff w:val="nothing"/>
      <w:lvlText w:val="%1、"/>
      <w:lvlJc w:val="left"/>
      <w:rPr>
        <w:rFonts w:hint="eastAsia"/>
      </w:rPr>
    </w:lvl>
  </w:abstractNum>
  <w:abstractNum w:abstractNumId="2">
    <w:nsid w:val="3B614249"/>
    <w:multiLevelType w:val="hybridMultilevel"/>
    <w:tmpl w:val="F37EC8CE"/>
    <w:lvl w:ilvl="0" w:tplc="4562331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nsid w:val="76FB4862"/>
    <w:multiLevelType w:val="hybridMultilevel"/>
    <w:tmpl w:val="7140428C"/>
    <w:lvl w:ilvl="0" w:tplc="C64E3CFE">
      <w:start w:val="1"/>
      <w:numFmt w:val="japaneseCounting"/>
      <w:lvlText w:val="%1、"/>
      <w:lvlJc w:val="left"/>
      <w:pPr>
        <w:ind w:left="384" w:hanging="384"/>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nsid w:val="77066F9B"/>
    <w:multiLevelType w:val="hybridMultilevel"/>
    <w:tmpl w:val="286C3B1E"/>
    <w:lvl w:ilvl="0" w:tplc="70140BC6">
      <w:start w:val="1"/>
      <w:numFmt w:val="decimal"/>
      <w:lvlText w:val="%1."/>
      <w:lvlJc w:val="left"/>
      <w:pPr>
        <w:ind w:left="744" w:hanging="360"/>
      </w:pPr>
      <w:rPr>
        <w:rFonts w:hint="default"/>
      </w:rPr>
    </w:lvl>
    <w:lvl w:ilvl="1" w:tplc="04090019" w:tentative="1">
      <w:start w:val="1"/>
      <w:numFmt w:val="lowerLetter"/>
      <w:lvlText w:val="%2)"/>
      <w:lvlJc w:val="left"/>
      <w:pPr>
        <w:ind w:left="1264" w:hanging="440"/>
      </w:pPr>
    </w:lvl>
    <w:lvl w:ilvl="2" w:tplc="0409001B" w:tentative="1">
      <w:start w:val="1"/>
      <w:numFmt w:val="lowerRoman"/>
      <w:lvlText w:val="%3."/>
      <w:lvlJc w:val="right"/>
      <w:pPr>
        <w:ind w:left="1704" w:hanging="440"/>
      </w:pPr>
    </w:lvl>
    <w:lvl w:ilvl="3" w:tplc="0409000F" w:tentative="1">
      <w:start w:val="1"/>
      <w:numFmt w:val="decimal"/>
      <w:lvlText w:val="%4."/>
      <w:lvlJc w:val="left"/>
      <w:pPr>
        <w:ind w:left="2144" w:hanging="440"/>
      </w:pPr>
    </w:lvl>
    <w:lvl w:ilvl="4" w:tplc="04090019" w:tentative="1">
      <w:start w:val="1"/>
      <w:numFmt w:val="lowerLetter"/>
      <w:lvlText w:val="%5)"/>
      <w:lvlJc w:val="left"/>
      <w:pPr>
        <w:ind w:left="2584" w:hanging="440"/>
      </w:pPr>
    </w:lvl>
    <w:lvl w:ilvl="5" w:tplc="0409001B" w:tentative="1">
      <w:start w:val="1"/>
      <w:numFmt w:val="lowerRoman"/>
      <w:lvlText w:val="%6."/>
      <w:lvlJc w:val="right"/>
      <w:pPr>
        <w:ind w:left="3024" w:hanging="440"/>
      </w:pPr>
    </w:lvl>
    <w:lvl w:ilvl="6" w:tplc="0409000F" w:tentative="1">
      <w:start w:val="1"/>
      <w:numFmt w:val="decimal"/>
      <w:lvlText w:val="%7."/>
      <w:lvlJc w:val="left"/>
      <w:pPr>
        <w:ind w:left="3464" w:hanging="440"/>
      </w:pPr>
    </w:lvl>
    <w:lvl w:ilvl="7" w:tplc="04090019" w:tentative="1">
      <w:start w:val="1"/>
      <w:numFmt w:val="lowerLetter"/>
      <w:lvlText w:val="%8)"/>
      <w:lvlJc w:val="left"/>
      <w:pPr>
        <w:ind w:left="3904" w:hanging="440"/>
      </w:pPr>
    </w:lvl>
    <w:lvl w:ilvl="8" w:tplc="0409001B" w:tentative="1">
      <w:start w:val="1"/>
      <w:numFmt w:val="lowerRoman"/>
      <w:lvlText w:val="%9."/>
      <w:lvlJc w:val="right"/>
      <w:pPr>
        <w:ind w:left="4344" w:hanging="440"/>
      </w:pPr>
    </w:lvl>
  </w:abstractNum>
  <w:abstractNum w:abstractNumId="5">
    <w:nsid w:val="793F3937"/>
    <w:multiLevelType w:val="hybridMultilevel"/>
    <w:tmpl w:val="318EA27E"/>
    <w:lvl w:ilvl="0" w:tplc="CF5CA958">
      <w:start w:val="1"/>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0"/>
  </w:num>
  <w:num w:numId="3">
    <w:abstractNumId w:val="3"/>
  </w:num>
  <w:num w:numId="4">
    <w:abstractNumId w:val="4"/>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Q5Mjg0NDM2ZWE5NTBiNjJiYTMwZmE1ZDJjODAxOTIifQ=="/>
  </w:docVars>
  <w:rsids>
    <w:rsidRoot w:val="007513AA"/>
    <w:rsid w:val="00053D26"/>
    <w:rsid w:val="00055628"/>
    <w:rsid w:val="00073265"/>
    <w:rsid w:val="00091344"/>
    <w:rsid w:val="000F5D98"/>
    <w:rsid w:val="00205097"/>
    <w:rsid w:val="0022515F"/>
    <w:rsid w:val="00274119"/>
    <w:rsid w:val="00282A5A"/>
    <w:rsid w:val="00284897"/>
    <w:rsid w:val="002D65D7"/>
    <w:rsid w:val="002E6D2A"/>
    <w:rsid w:val="00364F4F"/>
    <w:rsid w:val="0036574B"/>
    <w:rsid w:val="00384980"/>
    <w:rsid w:val="003A4CE9"/>
    <w:rsid w:val="003D7866"/>
    <w:rsid w:val="00445B3C"/>
    <w:rsid w:val="00486D0A"/>
    <w:rsid w:val="00494FFB"/>
    <w:rsid w:val="004B28E7"/>
    <w:rsid w:val="004C08D1"/>
    <w:rsid w:val="004F650E"/>
    <w:rsid w:val="00523FAB"/>
    <w:rsid w:val="00562EE4"/>
    <w:rsid w:val="00577766"/>
    <w:rsid w:val="005E508B"/>
    <w:rsid w:val="005E71CA"/>
    <w:rsid w:val="005F3D12"/>
    <w:rsid w:val="0063215B"/>
    <w:rsid w:val="00681057"/>
    <w:rsid w:val="00685ACA"/>
    <w:rsid w:val="006A43AB"/>
    <w:rsid w:val="006B49DF"/>
    <w:rsid w:val="007038AE"/>
    <w:rsid w:val="007203AF"/>
    <w:rsid w:val="007230A3"/>
    <w:rsid w:val="0073507B"/>
    <w:rsid w:val="00745D26"/>
    <w:rsid w:val="00746B0B"/>
    <w:rsid w:val="007513AA"/>
    <w:rsid w:val="00752BAA"/>
    <w:rsid w:val="007B227F"/>
    <w:rsid w:val="007E3B41"/>
    <w:rsid w:val="007F40E1"/>
    <w:rsid w:val="00801619"/>
    <w:rsid w:val="00805F16"/>
    <w:rsid w:val="00883E74"/>
    <w:rsid w:val="008B21DA"/>
    <w:rsid w:val="008B5DC9"/>
    <w:rsid w:val="008E63AA"/>
    <w:rsid w:val="008F5295"/>
    <w:rsid w:val="00907333"/>
    <w:rsid w:val="009169C0"/>
    <w:rsid w:val="00920F4C"/>
    <w:rsid w:val="00956E49"/>
    <w:rsid w:val="00970EDB"/>
    <w:rsid w:val="0097338A"/>
    <w:rsid w:val="009A0883"/>
    <w:rsid w:val="00A55976"/>
    <w:rsid w:val="00A76646"/>
    <w:rsid w:val="00AA054C"/>
    <w:rsid w:val="00AA0C3A"/>
    <w:rsid w:val="00AD2B9A"/>
    <w:rsid w:val="00B1586B"/>
    <w:rsid w:val="00B35EE9"/>
    <w:rsid w:val="00B42A6B"/>
    <w:rsid w:val="00B62C78"/>
    <w:rsid w:val="00B97973"/>
    <w:rsid w:val="00BA7F32"/>
    <w:rsid w:val="00C1079D"/>
    <w:rsid w:val="00C32696"/>
    <w:rsid w:val="00C3342F"/>
    <w:rsid w:val="00C7630B"/>
    <w:rsid w:val="00C9504D"/>
    <w:rsid w:val="00CB676A"/>
    <w:rsid w:val="00CF0129"/>
    <w:rsid w:val="00D16B80"/>
    <w:rsid w:val="00D668ED"/>
    <w:rsid w:val="00D965D4"/>
    <w:rsid w:val="00DB3915"/>
    <w:rsid w:val="00DD5114"/>
    <w:rsid w:val="00DE3342"/>
    <w:rsid w:val="00E135E7"/>
    <w:rsid w:val="00E2642D"/>
    <w:rsid w:val="00E41209"/>
    <w:rsid w:val="00E457E3"/>
    <w:rsid w:val="00E5014F"/>
    <w:rsid w:val="00E82429"/>
    <w:rsid w:val="00ED41AB"/>
    <w:rsid w:val="00F21C16"/>
    <w:rsid w:val="00F53B2A"/>
    <w:rsid w:val="00F75A8D"/>
    <w:rsid w:val="00F87532"/>
    <w:rsid w:val="00F909CA"/>
    <w:rsid w:val="00F91FD4"/>
    <w:rsid w:val="00FE31AC"/>
    <w:rsid w:val="01FA47FF"/>
    <w:rsid w:val="07BE62CF"/>
    <w:rsid w:val="0B9A670B"/>
    <w:rsid w:val="0D611BD6"/>
    <w:rsid w:val="0D690A8B"/>
    <w:rsid w:val="13BA2040"/>
    <w:rsid w:val="14276532"/>
    <w:rsid w:val="1763479D"/>
    <w:rsid w:val="17C074F9"/>
    <w:rsid w:val="19520625"/>
    <w:rsid w:val="1A7647E7"/>
    <w:rsid w:val="1C521D2A"/>
    <w:rsid w:val="1D960DF7"/>
    <w:rsid w:val="20931E04"/>
    <w:rsid w:val="21723F5A"/>
    <w:rsid w:val="249A7E57"/>
    <w:rsid w:val="24C34ACD"/>
    <w:rsid w:val="25410BC1"/>
    <w:rsid w:val="257C53A7"/>
    <w:rsid w:val="25FF7D86"/>
    <w:rsid w:val="26847331"/>
    <w:rsid w:val="29842A7C"/>
    <w:rsid w:val="2B0F45C8"/>
    <w:rsid w:val="2BC52E78"/>
    <w:rsid w:val="2E156BE6"/>
    <w:rsid w:val="2F857635"/>
    <w:rsid w:val="30F46739"/>
    <w:rsid w:val="342415FD"/>
    <w:rsid w:val="368D08F2"/>
    <w:rsid w:val="39881FE5"/>
    <w:rsid w:val="3BC431AC"/>
    <w:rsid w:val="3CBE19AA"/>
    <w:rsid w:val="3FD34924"/>
    <w:rsid w:val="3FE71217"/>
    <w:rsid w:val="41780CC1"/>
    <w:rsid w:val="442353D0"/>
    <w:rsid w:val="443D58AA"/>
    <w:rsid w:val="45440EBA"/>
    <w:rsid w:val="47D06A35"/>
    <w:rsid w:val="48636D61"/>
    <w:rsid w:val="4B007631"/>
    <w:rsid w:val="4BD96800"/>
    <w:rsid w:val="4E151645"/>
    <w:rsid w:val="50575F45"/>
    <w:rsid w:val="519B6306"/>
    <w:rsid w:val="5A985AD8"/>
    <w:rsid w:val="5DEC29E5"/>
    <w:rsid w:val="5F463831"/>
    <w:rsid w:val="61C251E9"/>
    <w:rsid w:val="62682234"/>
    <w:rsid w:val="63F41FD1"/>
    <w:rsid w:val="64061D04"/>
    <w:rsid w:val="65827169"/>
    <w:rsid w:val="65F406DC"/>
    <w:rsid w:val="65FF4C5D"/>
    <w:rsid w:val="66326DE1"/>
    <w:rsid w:val="665B6338"/>
    <w:rsid w:val="665E3732"/>
    <w:rsid w:val="691C246D"/>
    <w:rsid w:val="699F478D"/>
    <w:rsid w:val="6B5714EC"/>
    <w:rsid w:val="6CEF1588"/>
    <w:rsid w:val="6E4A2D7F"/>
    <w:rsid w:val="707C3C57"/>
    <w:rsid w:val="71125845"/>
    <w:rsid w:val="71D47B19"/>
    <w:rsid w:val="73843616"/>
    <w:rsid w:val="744E128A"/>
    <w:rsid w:val="75556648"/>
    <w:rsid w:val="76160578"/>
    <w:rsid w:val="77352F5C"/>
    <w:rsid w:val="77A25449"/>
    <w:rsid w:val="77D777E8"/>
    <w:rsid w:val="780879A1"/>
    <w:rsid w:val="78F9378E"/>
    <w:rsid w:val="7A97500D"/>
    <w:rsid w:val="7AF7522F"/>
    <w:rsid w:val="7C350EE2"/>
    <w:rsid w:val="7C773191"/>
    <w:rsid w:val="7CEA1D6C"/>
    <w:rsid w:val="7E2F15A5"/>
    <w:rsid w:val="7E303A5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03AF"/>
    <w:pPr>
      <w:widowControl w:val="0"/>
      <w:jc w:val="both"/>
    </w:pPr>
    <w:rPr>
      <w:kern w:val="2"/>
      <w:sz w:val="21"/>
      <w:szCs w:val="24"/>
    </w:rPr>
  </w:style>
  <w:style w:type="paragraph" w:styleId="1">
    <w:name w:val="heading 1"/>
    <w:basedOn w:val="a"/>
    <w:next w:val="a"/>
    <w:uiPriority w:val="9"/>
    <w:qFormat/>
    <w:rsid w:val="007203AF"/>
    <w:pPr>
      <w:keepNext/>
      <w:keepLines/>
      <w:spacing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7203AF"/>
    <w:pPr>
      <w:tabs>
        <w:tab w:val="center" w:pos="4153"/>
        <w:tab w:val="right" w:pos="8306"/>
      </w:tabs>
      <w:snapToGrid w:val="0"/>
      <w:jc w:val="left"/>
    </w:pPr>
    <w:rPr>
      <w:sz w:val="18"/>
    </w:rPr>
  </w:style>
  <w:style w:type="paragraph" w:styleId="a4">
    <w:name w:val="header"/>
    <w:basedOn w:val="a"/>
    <w:link w:val="Char0"/>
    <w:uiPriority w:val="99"/>
    <w:unhideWhenUsed/>
    <w:qFormat/>
    <w:rsid w:val="007203AF"/>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59"/>
    <w:qFormat/>
    <w:rsid w:val="0072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page number"/>
    <w:basedOn w:val="a0"/>
    <w:qFormat/>
    <w:rsid w:val="007203AF"/>
    <w:rPr>
      <w:rFonts w:ascii="黑体" w:eastAsia="黑体" w:hAnsi="Verdana"/>
      <w:b/>
      <w:kern w:val="0"/>
      <w:sz w:val="36"/>
      <w:szCs w:val="36"/>
    </w:rPr>
  </w:style>
  <w:style w:type="paragraph" w:customStyle="1" w:styleId="CharCharCharCharCharChar">
    <w:name w:val="Char Char Char Char Char Char"/>
    <w:basedOn w:val="a"/>
    <w:qFormat/>
    <w:rsid w:val="007203AF"/>
    <w:pPr>
      <w:widowControl/>
      <w:spacing w:after="160" w:line="240" w:lineRule="exact"/>
      <w:ind w:firstLineChars="250" w:firstLine="602"/>
      <w:jc w:val="center"/>
    </w:pPr>
    <w:rPr>
      <w:rFonts w:ascii="黑体" w:eastAsia="黑体" w:hAnsi="Verdana"/>
      <w:b/>
      <w:kern w:val="0"/>
      <w:sz w:val="36"/>
      <w:szCs w:val="36"/>
    </w:rPr>
  </w:style>
  <w:style w:type="character" w:customStyle="1" w:styleId="Char">
    <w:name w:val="页脚 Char"/>
    <w:basedOn w:val="a0"/>
    <w:link w:val="a3"/>
    <w:qFormat/>
    <w:rsid w:val="007203AF"/>
    <w:rPr>
      <w:rFonts w:ascii="Times New Roman" w:eastAsia="宋体" w:hAnsi="Times New Roman" w:cs="Times New Roman"/>
      <w:sz w:val="18"/>
      <w:szCs w:val="24"/>
    </w:rPr>
  </w:style>
  <w:style w:type="character" w:customStyle="1" w:styleId="Char0">
    <w:name w:val="页眉 Char"/>
    <w:basedOn w:val="a0"/>
    <w:link w:val="a4"/>
    <w:uiPriority w:val="99"/>
    <w:qFormat/>
    <w:rsid w:val="007203AF"/>
    <w:rPr>
      <w:rFonts w:ascii="Times New Roman" w:eastAsia="宋体" w:hAnsi="Times New Roman" w:cs="Times New Roman"/>
      <w:sz w:val="18"/>
      <w:szCs w:val="18"/>
    </w:rPr>
  </w:style>
  <w:style w:type="paragraph" w:styleId="a7">
    <w:name w:val="List Paragraph"/>
    <w:basedOn w:val="a"/>
    <w:uiPriority w:val="34"/>
    <w:qFormat/>
    <w:rsid w:val="007203AF"/>
    <w:pPr>
      <w:ind w:firstLineChars="200" w:firstLine="420"/>
    </w:pPr>
  </w:style>
  <w:style w:type="paragraph" w:styleId="a8">
    <w:name w:val="Balloon Text"/>
    <w:basedOn w:val="a"/>
    <w:link w:val="Char1"/>
    <w:uiPriority w:val="99"/>
    <w:semiHidden/>
    <w:unhideWhenUsed/>
    <w:rsid w:val="00DB3915"/>
    <w:rPr>
      <w:sz w:val="18"/>
      <w:szCs w:val="18"/>
    </w:rPr>
  </w:style>
  <w:style w:type="character" w:customStyle="1" w:styleId="Char1">
    <w:name w:val="批注框文本 Char"/>
    <w:basedOn w:val="a0"/>
    <w:link w:val="a8"/>
    <w:uiPriority w:val="99"/>
    <w:semiHidden/>
    <w:rsid w:val="00DB3915"/>
    <w:rPr>
      <w:kern w:val="2"/>
      <w:sz w:val="18"/>
      <w:szCs w:val="18"/>
    </w:rPr>
  </w:style>
</w:styles>
</file>

<file path=word/webSettings.xml><?xml version="1.0" encoding="utf-8"?>
<w:webSettings xmlns:r="http://schemas.openxmlformats.org/officeDocument/2006/relationships" xmlns:w="http://schemas.openxmlformats.org/wordprocessingml/2006/main">
  <w:divs>
    <w:div w:id="1665814312">
      <w:bodyDiv w:val="1"/>
      <w:marLeft w:val="0"/>
      <w:marRight w:val="0"/>
      <w:marTop w:val="0"/>
      <w:marBottom w:val="0"/>
      <w:divBdr>
        <w:top w:val="none" w:sz="0" w:space="0" w:color="auto"/>
        <w:left w:val="none" w:sz="0" w:space="0" w:color="auto"/>
        <w:bottom w:val="none" w:sz="0" w:space="0" w:color="auto"/>
        <w:right w:val="none" w:sz="0" w:space="0" w:color="auto"/>
      </w:divBdr>
      <w:divsChild>
        <w:div w:id="8666003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327</TotalTime>
  <Pages>4</Pages>
  <Words>170</Words>
  <Characters>973</Characters>
  <Application>Microsoft Office Word</Application>
  <DocSecurity>0</DocSecurity>
  <Lines>8</Lines>
  <Paragraphs>2</Paragraphs>
  <ScaleCrop>false</ScaleCrop>
  <Company>Microsoft</Company>
  <LinksUpToDate>false</LinksUpToDate>
  <CharactersWithSpaces>1141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20</cp:revision>
  <dcterms:created xsi:type="dcterms:W3CDTF">2022-02-18T02:01:00Z</dcterms:created>
  <dcterms:modified xsi:type="dcterms:W3CDTF">2024-03-28T02:58:00Z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F11E6E453BB84E709F6C3603DDEFE973_12</vt:lpwstr>
  </property>
</Properties>
</file>