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  虹景小学2023学年第二学期第六周工作安排</w:t>
      </w:r>
    </w:p>
    <w:tbl>
      <w:tblPr>
        <w:tblStyle w:val="4"/>
        <w:tblW w:w="10197" w:type="dxa"/>
        <w:tblInd w:w="-531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020"/>
        <w:gridCol w:w="2985"/>
        <w:gridCol w:w="1695"/>
        <w:gridCol w:w="1395"/>
        <w:gridCol w:w="960"/>
        <w:gridCol w:w="882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工作内容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3月25日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9：00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各班教室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班主任专业基本功之“带班育人方略”专题研讨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骨干班主任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代表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华润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19:00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教育部课程所AI活动周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美术教师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线上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3月26日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各班班级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13:00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天宁区小学英语基本功第一轮比赛（专业知识和命题能考查）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徐文洁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教师发展中心二楼录播室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19:00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教育部课程所AI活动周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信息教师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线上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3月27日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8:30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局小、博爱集团联席教研暨省课题“小学低龄段内心音乐听觉养成的实践研究”活动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华润小学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（综合楼音乐教室2）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赵宁波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9：00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广东省清远市、内蒙古参访团来校参观学习智慧教育工作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相关人员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大会议室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裴瑞英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9:25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语文备课组集体备课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语文老师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各备课组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小学英语校际联合教研活动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教科研中心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区综合实践联校教研暨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 w:firstLine="22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居莉丹工作室活动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博爱小学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高卫超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19:00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教育部课程所AI活动周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信息科技教师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线上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3月28日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8：00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中国少年先锋队常州市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天宁区第五次代表大会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辅导员代表和少先队员代表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博爱小学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区2023年教科研课题开题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凤凰小学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各班班级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13:40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区小学美术“单元设计”主题研讨暨王晓杰名师工作室活动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相关教师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龙锦小学一号楼1楼陶艺教室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滑山荣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15：30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党课学习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全体党员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会议室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邱金兰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3月29日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1"/>
                <w:szCs w:val="21"/>
                <w:vertAlign w:val="baseline"/>
              </w:rPr>
              <w:t>中小学信息科技教师专题培训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信息科技教师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龙城小学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08:20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天宁区小学英语基本功第二轮比赛（粉笔字和话题演讲）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教师发展中心二楼录播室和一楼会议室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蕾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天宁区“探究核心素养导向下小学低年级学生‘数感’培养路径”数学教研活动展示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数学教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常州市香梅小学（教学研究室）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13:55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一年级整本书阅读活动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一年级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全体学生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二楼报告厅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197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组织各学科根据规范办学督查要求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，做好教育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教学常规的落实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，进一步规范教育教学行为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2.组织各学科进行组内磨课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课程开发部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配合校长室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完成区综合督导自评报告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联合体育组加强早操和大课间活动管理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和美术组配合完成区少代会学校展区布展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后勤保障部: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1迎接常州市第二轮食品安全督查 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落实1530机制，做好常态化安全教育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3做好区教育局对学校财务、安全、食堂“四不两直”督查的准备工作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人力资源部：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完成单位法人年检工作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工会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1.迎接局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督委办、人教科组成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督查组对各中小学、幼儿园展开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师德师风专项督查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D637D"/>
    <w:multiLevelType w:val="singleLevel"/>
    <w:tmpl w:val="A89D63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260D4EA1"/>
    <w:rsid w:val="176E5CE7"/>
    <w:rsid w:val="260D4EA1"/>
    <w:rsid w:val="62B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2024-03-25T00:01:00Z</dcterms:created>
  <dc:creator>Administrator</dc:creator>
  <cp:lastModifiedBy>Administrator</cp:lastModifiedBy>
  <cp:lastPrinted>2024-03-25T00:33:00Z</cp:lastPrinted>
  <dcterms:modified xsi:type="dcterms:W3CDTF">2024-03-25T01:06:09Z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DCBC0E049BF7425E99CCF8E9B89CF2B2_11</vt:lpwstr>
  </property>
</Properties>
</file>