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33" w:beforeAutospacing="0" w:afterAutospacing="0" w:line="180" w:lineRule="auto"/>
        <w:ind w:left="1080"/>
        <w:rPr>
          <w:rFonts w:hint="default"/>
          <w:sz w:val="21"/>
          <w:szCs w:val="21"/>
        </w:rPr>
      </w:pPr>
      <w:bookmarkStart w:id="0" w:name="_GoBack"/>
      <w:bookmarkEnd w:id="0"/>
      <w:r>
        <w:rPr>
          <w:rFonts w:ascii="黑体" w:eastAsia="黑体" w:cs="黑体"/>
          <w:color w:val="000000"/>
          <w:spacing w:val="9"/>
          <w:sz w:val="31"/>
          <w:szCs w:val="31"/>
        </w:rPr>
        <w:t>新北区林燕群“雁行”卓越班主任成长营活动简报</w:t>
      </w:r>
    </w:p>
    <w:p>
      <w:pPr>
        <w:pStyle w:val="4"/>
        <w:spacing w:before="164" w:beforeAutospacing="0" w:afterAutospacing="0" w:line="223" w:lineRule="auto"/>
        <w:ind w:left="3825"/>
        <w:rPr>
          <w:rFonts w:hint="default"/>
          <w:sz w:val="21"/>
          <w:szCs w:val="21"/>
        </w:rPr>
      </w:pPr>
      <w:r>
        <w:rPr>
          <w:rFonts w:ascii="黑体" w:eastAsia="黑体" w:cs="黑体"/>
          <w:color w:val="000000"/>
          <w:spacing w:val="1"/>
          <w:sz w:val="31"/>
          <w:szCs w:val="31"/>
        </w:rPr>
        <w:t>（第2期）</w:t>
      </w:r>
    </w:p>
    <w:p>
      <w:pPr>
        <w:pStyle w:val="8"/>
        <w:widowControl/>
        <w:spacing w:before="1" w:line="227" w:lineRule="auto"/>
        <w:ind w:left="26"/>
        <w:jc w:val="left"/>
        <w:rPr>
          <w:rFonts w:ascii="微软雅黑" w:hAnsi="微软雅黑" w:eastAsia="微软雅黑" w:cs="微软雅黑"/>
          <w:color w:val="000000"/>
          <w:spacing w:val="-12"/>
        </w:rPr>
      </w:pPr>
      <w:r>
        <w:rPr>
          <w:rFonts w:ascii="微软雅黑" w:hAnsi="微软雅黑" w:eastAsia="微软雅黑" w:cs="微软雅黑"/>
          <w:color w:val="FF0000"/>
          <w:spacing w:val="-8"/>
          <w:sz w:val="28"/>
          <w:szCs w:val="28"/>
        </w:rPr>
        <w:t>【一</w:t>
      </w:r>
      <w:r>
        <w:rPr>
          <w:rFonts w:hint="eastAsia" w:ascii="微软雅黑" w:hAnsi="微软雅黑" w:eastAsia="微软雅黑" w:cs="微软雅黑"/>
          <w:color w:val="FF0000"/>
          <w:spacing w:val="-8"/>
          <w:sz w:val="28"/>
          <w:szCs w:val="28"/>
        </w:rPr>
        <w:t>、活动通知】</w:t>
      </w:r>
      <w:r>
        <w:rPr>
          <w:rFonts w:hint="eastAsia" w:ascii="微软雅黑" w:hAnsi="微软雅黑" w:eastAsia="微软雅黑" w:cs="微软雅黑"/>
          <w:color w:val="000000"/>
          <w:spacing w:val="-12"/>
        </w:rPr>
        <w:t>（附：区网网址及截图）</w:t>
      </w:r>
    </w:p>
    <w:p>
      <w:pPr>
        <w:pStyle w:val="8"/>
        <w:widowControl/>
        <w:spacing w:before="1" w:line="227" w:lineRule="auto"/>
        <w:ind w:left="26"/>
        <w:jc w:val="left"/>
        <w:rPr>
          <w:rFonts w:ascii="微软雅黑" w:hAnsi="微软雅黑" w:eastAsia="微软雅黑" w:cs="微软雅黑"/>
          <w:color w:val="000000"/>
          <w:spacing w:val="-12"/>
        </w:rPr>
      </w:pPr>
      <w:r>
        <w:rPr>
          <w:rFonts w:hint="eastAsia" w:ascii="微软雅黑" w:hAnsi="微软雅黑" w:eastAsia="微软雅黑" w:cs="微软雅黑"/>
          <w:color w:val="000000"/>
          <w:spacing w:val="-12"/>
        </w:rPr>
        <w:t>网址：</w:t>
      </w:r>
      <w:r>
        <w:rPr>
          <w:rFonts w:ascii="微软雅黑" w:hAnsi="微软雅黑" w:eastAsia="微软雅黑" w:cs="微软雅黑"/>
          <w:color w:val="000000"/>
          <w:spacing w:val="-12"/>
        </w:rPr>
        <w:t>http://www.pub.xbedu.net/html/article6019082.html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drawing>
          <wp:inline distT="0" distB="0" distL="0" distR="0">
            <wp:extent cx="5476875" cy="5910580"/>
            <wp:effectExtent l="19050" t="0" r="9525" b="0"/>
            <wp:docPr id="7" name="图片 1" descr="C:\Users\Administrator\AppData\Roaming\Tencent\Users\157709596\QQ\WinTemp\RichOle\`Q}${UN315NSRSCE][]8[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:\Users\Administrator\AppData\Roaming\Tencent\Users\157709596\QQ\WinTemp\RichOle\`Q}${UN315NSRSCE][]8[6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7046" cy="5911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spacing w:before="1" w:line="227" w:lineRule="auto"/>
        <w:jc w:val="left"/>
        <w:rPr>
          <w:rFonts w:ascii="微软雅黑" w:hAnsi="微软雅黑" w:eastAsia="微软雅黑" w:cs="微软雅黑"/>
          <w:color w:val="FF0000"/>
          <w:spacing w:val="-12"/>
          <w:sz w:val="28"/>
          <w:szCs w:val="28"/>
        </w:rPr>
      </w:pPr>
    </w:p>
    <w:p>
      <w:pPr>
        <w:pStyle w:val="8"/>
        <w:widowControl/>
        <w:spacing w:before="1" w:line="227" w:lineRule="auto"/>
        <w:jc w:val="left"/>
        <w:rPr>
          <w:rFonts w:ascii="微软雅黑" w:hAnsi="微软雅黑" w:eastAsia="微软雅黑" w:cs="微软雅黑"/>
          <w:color w:val="FF0000"/>
          <w:spacing w:val="-12"/>
          <w:sz w:val="28"/>
          <w:szCs w:val="28"/>
        </w:rPr>
      </w:pPr>
    </w:p>
    <w:p>
      <w:pPr>
        <w:adjustRightInd w:val="0"/>
        <w:snapToGrid w:val="0"/>
        <w:spacing w:line="300" w:lineRule="atLeast"/>
        <w:rPr>
          <w:rFonts w:ascii="黑体" w:hAnsi="黑体" w:eastAsia="黑体" w:cs="黑体"/>
          <w:b/>
          <w:sz w:val="30"/>
          <w:szCs w:val="30"/>
        </w:rPr>
      </w:pPr>
    </w:p>
    <w:p>
      <w:pPr>
        <w:adjustRightInd w:val="0"/>
        <w:snapToGrid w:val="0"/>
        <w:spacing w:line="300" w:lineRule="atLeast"/>
        <w:ind w:firstLine="602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关于新北区林燕群卓越班主任成长营第2次活动通知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有关小学：</w:t>
      </w:r>
    </w:p>
    <w:p>
      <w:pPr>
        <w:widowControl/>
        <w:spacing w:line="300" w:lineRule="atLeast"/>
        <w:ind w:firstLine="42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根据《关于印发〈常州市新北区教育系统第二轮“三名”培育工程实施意见〉的通知》（常新教〔</w:t>
      </w:r>
      <w:r>
        <w:rPr>
          <w:rFonts w:ascii="Calibri" w:hAnsi="Calibri" w:eastAsia="宋体" w:cs="Calibri"/>
          <w:kern w:val="0"/>
          <w:szCs w:val="21"/>
        </w:rPr>
        <w:t>2023</w:t>
      </w:r>
      <w:r>
        <w:rPr>
          <w:rFonts w:hint="eastAsia" w:ascii="宋体" w:hAnsi="宋体" w:eastAsia="宋体" w:cs="宋体"/>
          <w:kern w:val="0"/>
          <w:szCs w:val="21"/>
        </w:rPr>
        <w:t>〕</w:t>
      </w:r>
      <w:r>
        <w:rPr>
          <w:rFonts w:ascii="Calibri" w:hAnsi="Calibri" w:eastAsia="宋体" w:cs="Calibri"/>
          <w:kern w:val="0"/>
          <w:szCs w:val="21"/>
        </w:rPr>
        <w:t>79</w:t>
      </w:r>
      <w:r>
        <w:rPr>
          <w:rFonts w:hint="eastAsia" w:ascii="宋体" w:hAnsi="宋体" w:eastAsia="宋体" w:cs="宋体"/>
          <w:kern w:val="0"/>
          <w:szCs w:val="21"/>
        </w:rPr>
        <w:t>号）精神，依据《新北区林燕群卓越班主任成长营研修方案》的安排，定于</w:t>
      </w:r>
      <w:r>
        <w:rPr>
          <w:rFonts w:ascii="Calibri" w:hAnsi="Calibri" w:eastAsia="宋体" w:cs="Calibri"/>
          <w:kern w:val="0"/>
          <w:szCs w:val="21"/>
        </w:rPr>
        <w:t>2023</w:t>
      </w:r>
      <w:r>
        <w:rPr>
          <w:rFonts w:hint="eastAsia" w:ascii="宋体" w:hAnsi="宋体" w:eastAsia="宋体" w:cs="宋体"/>
          <w:kern w:val="0"/>
          <w:szCs w:val="21"/>
        </w:rPr>
        <w:t>年</w:t>
      </w:r>
      <w:r>
        <w:rPr>
          <w:rFonts w:ascii="Calibri" w:hAnsi="Calibri" w:eastAsia="宋体" w:cs="Calibri"/>
          <w:kern w:val="0"/>
          <w:szCs w:val="21"/>
        </w:rPr>
        <w:t>11</w:t>
      </w:r>
      <w:r>
        <w:rPr>
          <w:rFonts w:hint="eastAsia" w:ascii="宋体" w:hAnsi="宋体" w:eastAsia="宋体" w:cs="宋体"/>
          <w:kern w:val="0"/>
          <w:szCs w:val="21"/>
        </w:rPr>
        <w:t>月</w:t>
      </w:r>
      <w:r>
        <w:rPr>
          <w:rFonts w:ascii="Calibri" w:hAnsi="Calibri" w:eastAsia="宋体" w:cs="Calibri"/>
          <w:kern w:val="0"/>
          <w:szCs w:val="21"/>
        </w:rPr>
        <w:t>30</w:t>
      </w:r>
      <w:r>
        <w:rPr>
          <w:rFonts w:hint="eastAsia" w:ascii="宋体" w:hAnsi="宋体" w:eastAsia="宋体" w:cs="宋体"/>
          <w:kern w:val="0"/>
          <w:szCs w:val="21"/>
        </w:rPr>
        <w:t>日举行成长营第</w:t>
      </w:r>
      <w:r>
        <w:rPr>
          <w:rFonts w:ascii="Calibri" w:hAnsi="Calibri" w:eastAsia="宋体" w:cs="Calibri"/>
          <w:kern w:val="0"/>
          <w:szCs w:val="21"/>
        </w:rPr>
        <w:t>2</w:t>
      </w:r>
      <w:r>
        <w:rPr>
          <w:rFonts w:hint="eastAsia" w:ascii="宋体" w:hAnsi="宋体" w:eastAsia="宋体" w:cs="宋体"/>
          <w:kern w:val="0"/>
          <w:szCs w:val="21"/>
        </w:rPr>
        <w:t>次活动。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</w:rPr>
        <w:t>一、活动时间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t>2023</w:t>
      </w:r>
      <w:r>
        <w:rPr>
          <w:rFonts w:hint="eastAsia" w:ascii="宋体" w:hAnsi="宋体" w:eastAsia="宋体" w:cs="宋体"/>
          <w:kern w:val="0"/>
          <w:szCs w:val="21"/>
        </w:rPr>
        <w:t>年</w:t>
      </w:r>
      <w:r>
        <w:rPr>
          <w:rFonts w:ascii="Calibri" w:hAnsi="Calibri" w:eastAsia="宋体" w:cs="Calibri"/>
          <w:kern w:val="0"/>
          <w:szCs w:val="21"/>
        </w:rPr>
        <w:t>11</w:t>
      </w:r>
      <w:r>
        <w:rPr>
          <w:rFonts w:hint="eastAsia" w:ascii="宋体" w:hAnsi="宋体" w:eastAsia="宋体" w:cs="宋体"/>
          <w:kern w:val="0"/>
          <w:szCs w:val="21"/>
        </w:rPr>
        <w:t>月</w:t>
      </w:r>
      <w:r>
        <w:rPr>
          <w:rFonts w:ascii="Calibri" w:hAnsi="Calibri" w:eastAsia="宋体" w:cs="Calibri"/>
          <w:kern w:val="0"/>
          <w:szCs w:val="21"/>
        </w:rPr>
        <w:t>30</w:t>
      </w:r>
      <w:r>
        <w:rPr>
          <w:rFonts w:hint="eastAsia" w:ascii="宋体" w:hAnsi="宋体" w:eastAsia="宋体" w:cs="宋体"/>
          <w:kern w:val="0"/>
          <w:szCs w:val="21"/>
        </w:rPr>
        <w:t>日</w:t>
      </w:r>
      <w:r>
        <w:rPr>
          <w:rFonts w:ascii="Calibri" w:hAnsi="Calibri" w:eastAsia="宋体" w:cs="Calibri"/>
          <w:kern w:val="0"/>
          <w:szCs w:val="21"/>
        </w:rPr>
        <w:t>8:30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</w:rPr>
        <w:t>二、活动地点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龙虎塘第二实验小学（龙虎塘街道新苑五路</w:t>
      </w:r>
      <w:r>
        <w:rPr>
          <w:rFonts w:ascii="Calibri" w:hAnsi="Calibri" w:eastAsia="宋体" w:cs="Calibri"/>
          <w:kern w:val="0"/>
          <w:szCs w:val="21"/>
        </w:rPr>
        <w:t>8</w:t>
      </w:r>
      <w:r>
        <w:rPr>
          <w:rFonts w:hint="eastAsia" w:ascii="宋体" w:hAnsi="宋体" w:eastAsia="宋体" w:cs="宋体"/>
          <w:kern w:val="0"/>
          <w:szCs w:val="21"/>
        </w:rPr>
        <w:t>号）一楼多媒体教室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</w:rPr>
        <w:t>三、参加对象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成长营全体成员。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</w:rPr>
        <w:t>四、活动主题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让学习赋能教育新生活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</w:rPr>
        <w:t>五、活动过程</w:t>
      </w:r>
      <w:r>
        <w:rPr>
          <w:rFonts w:hint="eastAsia" w:ascii="宋体" w:hAnsi="宋体" w:eastAsia="宋体" w:cs="宋体"/>
          <w:kern w:val="0"/>
          <w:szCs w:val="21"/>
        </w:rPr>
        <w:t> </w:t>
      </w:r>
    </w:p>
    <w:tbl>
      <w:tblPr>
        <w:tblStyle w:val="9"/>
        <w:tblW w:w="8145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5"/>
        <w:gridCol w:w="5205"/>
        <w:gridCol w:w="17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内容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责任人（主讲人）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8:30-9:20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营员讲座：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《借评价杠杆，促学生成长》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研修方案论证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林燕群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理论学习（导读推荐）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王海霞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顾燕红 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9:30-11:00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专家讲座《让专注力成为提升教育教学新引擎》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芮彩琴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</w:rPr>
        <w:t>六、分工安排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t>1.</w:t>
      </w:r>
      <w:r>
        <w:rPr>
          <w:rFonts w:hint="eastAsia" w:ascii="宋体" w:hAnsi="宋体" w:eastAsia="宋体" w:cs="宋体"/>
          <w:kern w:val="0"/>
          <w:szCs w:val="21"/>
        </w:rPr>
        <w:t>策划与主持、组织：林燕群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t>2.</w:t>
      </w:r>
      <w:r>
        <w:rPr>
          <w:rFonts w:hint="eastAsia" w:ascii="宋体" w:hAnsi="宋体" w:eastAsia="宋体" w:cs="宋体"/>
          <w:kern w:val="0"/>
          <w:szCs w:val="21"/>
        </w:rPr>
        <w:t>后勤保障、签到：杨楹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t>3.</w:t>
      </w:r>
      <w:r>
        <w:rPr>
          <w:rFonts w:hint="eastAsia" w:ascii="宋体" w:hAnsi="宋体" w:eastAsia="宋体" w:cs="宋体"/>
          <w:kern w:val="0"/>
          <w:szCs w:val="21"/>
        </w:rPr>
        <w:t xml:space="preserve">摄影：孙洁、刘妍 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t>4.</w:t>
      </w:r>
      <w:r>
        <w:rPr>
          <w:rFonts w:hint="eastAsia" w:ascii="宋体" w:hAnsi="宋体" w:eastAsia="宋体" w:cs="宋体"/>
          <w:kern w:val="0"/>
          <w:szCs w:val="21"/>
        </w:rPr>
        <w:t>报道撰写：刘诗思、支慧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t>5.</w:t>
      </w:r>
      <w:r>
        <w:rPr>
          <w:rFonts w:hint="eastAsia" w:ascii="宋体" w:hAnsi="宋体" w:eastAsia="宋体" w:cs="宋体"/>
          <w:kern w:val="0"/>
          <w:szCs w:val="21"/>
        </w:rPr>
        <w:t>简报整理：朱灿、史群 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</w:rPr>
        <w:t>七、注意事项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t>1.</w:t>
      </w:r>
      <w:r>
        <w:rPr>
          <w:rFonts w:hint="eastAsia" w:ascii="宋体" w:hAnsi="宋体" w:eastAsia="宋体" w:cs="宋体"/>
          <w:kern w:val="0"/>
          <w:szCs w:val="21"/>
        </w:rPr>
        <w:t>请各位营员提前调整好课务，提前</w:t>
      </w:r>
      <w:r>
        <w:rPr>
          <w:rFonts w:ascii="Calibri" w:hAnsi="Calibri" w:eastAsia="宋体" w:cs="Calibri"/>
          <w:kern w:val="0"/>
          <w:szCs w:val="21"/>
        </w:rPr>
        <w:t>5</w:t>
      </w:r>
      <w:r>
        <w:rPr>
          <w:rFonts w:hint="eastAsia" w:ascii="宋体" w:hAnsi="宋体" w:eastAsia="宋体" w:cs="宋体"/>
          <w:kern w:val="0"/>
          <w:szCs w:val="21"/>
        </w:rPr>
        <w:t>分钟至活动地点签到。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t>2.</w:t>
      </w:r>
      <w:r>
        <w:rPr>
          <w:rFonts w:hint="eastAsia" w:ascii="宋体" w:hAnsi="宋体" w:eastAsia="宋体" w:cs="宋体"/>
          <w:kern w:val="0"/>
          <w:szCs w:val="21"/>
        </w:rPr>
        <w:t>机动车请听从学校南门门卫指挥，停放入库。</w:t>
      </w:r>
    </w:p>
    <w:p>
      <w:pPr>
        <w:widowControl/>
        <w:spacing w:line="30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t> </w:t>
      </w:r>
    </w:p>
    <w:p>
      <w:pPr>
        <w:widowControl/>
        <w:spacing w:line="300" w:lineRule="atLeast"/>
        <w:jc w:val="righ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常州市新北区教育局基础教育处   </w:t>
      </w:r>
    </w:p>
    <w:p>
      <w:pPr>
        <w:widowControl/>
        <w:jc w:val="right"/>
        <w:rPr>
          <w:rFonts w:ascii="宋体" w:hAnsi="宋体" w:eastAsia="宋体" w:cs="宋体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t>2023</w:t>
      </w:r>
      <w:r>
        <w:rPr>
          <w:rFonts w:hint="eastAsia" w:ascii="宋体" w:hAnsi="宋体" w:eastAsia="宋体" w:cs="宋体"/>
          <w:kern w:val="0"/>
          <w:szCs w:val="21"/>
        </w:rPr>
        <w:t>年</w:t>
      </w:r>
      <w:r>
        <w:rPr>
          <w:rFonts w:ascii="Calibri" w:hAnsi="Calibri" w:eastAsia="宋体" w:cs="Calibri"/>
          <w:kern w:val="0"/>
          <w:szCs w:val="21"/>
        </w:rPr>
        <w:t>11</w:t>
      </w:r>
      <w:r>
        <w:rPr>
          <w:rFonts w:hint="eastAsia" w:ascii="宋体" w:hAnsi="宋体" w:eastAsia="宋体" w:cs="宋体"/>
          <w:kern w:val="0"/>
          <w:szCs w:val="21"/>
        </w:rPr>
        <w:t>月</w:t>
      </w:r>
      <w:r>
        <w:rPr>
          <w:rFonts w:ascii="Calibri" w:hAnsi="Calibri" w:eastAsia="宋体" w:cs="Calibri"/>
          <w:kern w:val="0"/>
          <w:szCs w:val="21"/>
        </w:rPr>
        <w:t>27</w:t>
      </w:r>
      <w:r>
        <w:rPr>
          <w:rFonts w:hint="eastAsia" w:ascii="宋体" w:hAnsi="宋体" w:eastAsia="宋体" w:cs="宋体"/>
          <w:kern w:val="0"/>
          <w:szCs w:val="21"/>
        </w:rPr>
        <w:t>日   </w:t>
      </w:r>
    </w:p>
    <w:p>
      <w:pPr>
        <w:pStyle w:val="8"/>
        <w:widowControl/>
        <w:spacing w:before="1" w:line="227" w:lineRule="auto"/>
        <w:jc w:val="left"/>
        <w:rPr>
          <w:rFonts w:ascii="微软雅黑" w:hAnsi="微软雅黑" w:eastAsia="微软雅黑" w:cs="微软雅黑"/>
          <w:color w:val="FF0000"/>
          <w:spacing w:val="-12"/>
          <w:sz w:val="28"/>
          <w:szCs w:val="28"/>
        </w:rPr>
      </w:pPr>
    </w:p>
    <w:p>
      <w:pPr>
        <w:pStyle w:val="8"/>
        <w:widowControl/>
        <w:spacing w:before="1" w:line="227" w:lineRule="auto"/>
        <w:jc w:val="left"/>
        <w:rPr>
          <w:rFonts w:ascii="微软雅黑" w:hAnsi="微软雅黑" w:eastAsia="微软雅黑" w:cs="微软雅黑"/>
          <w:color w:val="FF0000"/>
          <w:spacing w:val="-12"/>
          <w:sz w:val="28"/>
          <w:szCs w:val="28"/>
        </w:rPr>
      </w:pPr>
    </w:p>
    <w:p>
      <w:pPr>
        <w:pStyle w:val="8"/>
        <w:widowControl/>
        <w:spacing w:before="1" w:line="227" w:lineRule="auto"/>
        <w:jc w:val="left"/>
        <w:rPr>
          <w:rFonts w:ascii="微软雅黑" w:hAnsi="微软雅黑" w:eastAsia="微软雅黑" w:cs="微软雅黑"/>
          <w:color w:val="FF0000"/>
          <w:spacing w:val="-12"/>
          <w:sz w:val="28"/>
          <w:szCs w:val="28"/>
        </w:rPr>
      </w:pPr>
    </w:p>
    <w:p>
      <w:pPr>
        <w:pStyle w:val="8"/>
        <w:widowControl/>
        <w:spacing w:before="1" w:line="227" w:lineRule="auto"/>
        <w:jc w:val="left"/>
        <w:rPr>
          <w:rFonts w:ascii="微软雅黑" w:hAnsi="微软雅黑" w:eastAsia="微软雅黑" w:cs="微软雅黑"/>
          <w:color w:val="FF0000"/>
          <w:spacing w:val="-12"/>
          <w:sz w:val="28"/>
          <w:szCs w:val="28"/>
        </w:rPr>
      </w:pPr>
    </w:p>
    <w:p>
      <w:pPr>
        <w:pStyle w:val="8"/>
        <w:widowControl/>
        <w:spacing w:before="1" w:line="227" w:lineRule="auto"/>
        <w:jc w:val="left"/>
        <w:rPr>
          <w:rFonts w:ascii="微软雅黑" w:hAnsi="微软雅黑" w:eastAsia="微软雅黑" w:cs="微软雅黑"/>
          <w:color w:val="FF0000"/>
          <w:spacing w:val="-12"/>
          <w:sz w:val="28"/>
          <w:szCs w:val="28"/>
        </w:rPr>
      </w:pPr>
    </w:p>
    <w:p>
      <w:pPr>
        <w:pStyle w:val="8"/>
        <w:widowControl/>
        <w:spacing w:before="1" w:line="227" w:lineRule="auto"/>
        <w:jc w:val="left"/>
        <w:rPr>
          <w:rFonts w:ascii="微软雅黑" w:hAnsi="微软雅黑" w:eastAsia="微软雅黑" w:cs="微软雅黑"/>
          <w:color w:val="000000"/>
          <w:spacing w:val="-12"/>
        </w:rPr>
      </w:pPr>
      <w:r>
        <w:rPr>
          <w:rFonts w:ascii="微软雅黑" w:hAnsi="微软雅黑" w:eastAsia="微软雅黑" w:cs="微软雅黑"/>
          <w:color w:val="FF0000"/>
          <w:spacing w:val="-12"/>
          <w:sz w:val="28"/>
          <w:szCs w:val="28"/>
        </w:rPr>
        <w:t>【</w:t>
      </w:r>
      <w:r>
        <w:rPr>
          <w:rFonts w:hint="eastAsia" w:ascii="微软雅黑" w:hAnsi="微软雅黑" w:eastAsia="微软雅黑" w:cs="微软雅黑"/>
          <w:color w:val="FF0000"/>
          <w:spacing w:val="-12"/>
          <w:sz w:val="28"/>
          <w:szCs w:val="28"/>
        </w:rPr>
        <w:t>二、活动签到】</w:t>
      </w:r>
      <w:r>
        <w:rPr>
          <w:rFonts w:hint="eastAsia" w:ascii="微软雅黑" w:hAnsi="微软雅黑" w:eastAsia="微软雅黑" w:cs="微软雅黑"/>
          <w:color w:val="000000"/>
          <w:spacing w:val="-12"/>
        </w:rPr>
        <w:t>（附：纸质签到表扫描件）</w:t>
      </w:r>
    </w:p>
    <w:p>
      <w:pPr>
        <w:pStyle w:val="8"/>
        <w:widowControl/>
        <w:spacing w:before="1" w:line="227" w:lineRule="auto"/>
        <w:rPr>
          <w:rFonts w:ascii="微软雅黑" w:hAnsi="微软雅黑" w:eastAsia="微软雅黑" w:cs="微软雅黑"/>
          <w:color w:val="000000"/>
          <w:spacing w:val="-12"/>
        </w:rPr>
      </w:pPr>
      <w:r>
        <w:drawing>
          <wp:inline distT="0" distB="0" distL="0" distR="0">
            <wp:extent cx="6731635" cy="4989830"/>
            <wp:effectExtent l="0" t="876300" r="0" b="857965"/>
            <wp:docPr id="9" name="图片 3" descr="E:\QQ\157709596\Image\C2C\A1A578B667969BA182EAC23E9977DA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E:\QQ\157709596\Image\C2C\A1A578B667969BA182EAC23E9977DAC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32250" cy="499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8"/>
        <w:widowControl/>
        <w:spacing w:before="1" w:line="227" w:lineRule="auto"/>
        <w:jc w:val="left"/>
        <w:rPr>
          <w:rFonts w:ascii="微软雅黑" w:hAnsi="微软雅黑" w:eastAsia="微软雅黑" w:cs="微软雅黑"/>
          <w:color w:val="000000"/>
          <w:spacing w:val="-12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FF0000"/>
          <w:spacing w:val="-11"/>
          <w:sz w:val="28"/>
          <w:szCs w:val="28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FF0000"/>
          <w:spacing w:val="-11"/>
          <w:sz w:val="28"/>
          <w:szCs w:val="28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  <w:r>
        <w:rPr>
          <w:rFonts w:hint="eastAsia" w:ascii="微软雅黑" w:hAnsi="微软雅黑" w:eastAsia="微软雅黑" w:cs="微软雅黑"/>
          <w:color w:val="FF0000"/>
          <w:spacing w:val="-11"/>
          <w:sz w:val="28"/>
          <w:szCs w:val="28"/>
        </w:rPr>
        <w:t>【三、活动过程材料】</w:t>
      </w:r>
      <w:r>
        <w:rPr>
          <w:rFonts w:hint="eastAsia" w:ascii="微软雅黑" w:hAnsi="微软雅黑" w:eastAsia="微软雅黑" w:cs="微软雅黑"/>
          <w:color w:val="000000"/>
          <w:spacing w:val="-11"/>
        </w:rPr>
        <w:t>（附：详细教案、讲座交流稿大纲要点、研讨实录）</w:t>
      </w:r>
    </w:p>
    <w:tbl>
      <w:tblPr>
        <w:tblStyle w:val="9"/>
        <w:tblpPr w:leftFromText="180" w:rightFromText="180" w:vertAnchor="text" w:horzAnchor="page" w:tblpX="2017" w:tblpY="80"/>
        <w:tblOverlap w:val="never"/>
        <w:tblW w:w="8860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3"/>
        <w:gridCol w:w="2200"/>
        <w:gridCol w:w="3611"/>
        <w:gridCol w:w="1986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spacing w:line="300" w:lineRule="atLeast"/>
            </w:pPr>
            <w:r>
              <w:rPr>
                <w:rFonts w:hint="eastAsia"/>
              </w:rPr>
              <w:t>时间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spacing w:line="300" w:lineRule="atLeast"/>
            </w:pPr>
            <w:r>
              <w:rPr>
                <w:rFonts w:hint="eastAsia"/>
              </w:rPr>
              <w:t>主题</w:t>
            </w: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spacing w:line="300" w:lineRule="atLeast"/>
            </w:pPr>
            <w:r>
              <w:rPr>
                <w:rFonts w:hint="eastAsia"/>
              </w:rPr>
              <w:t>内容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spacing w:line="300" w:lineRule="atLeast"/>
            </w:pPr>
            <w:r>
              <w:rPr>
                <w:rFonts w:hint="eastAsia"/>
              </w:rPr>
              <w:t>责任人（主讲人）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spacing w:line="300" w:lineRule="atLeast"/>
            </w:pPr>
            <w:r>
              <w:rPr>
                <w:rFonts w:ascii="Calibri" w:hAnsi="Calibri" w:eastAsia="宋体" w:cs="Calibri"/>
                <w:kern w:val="0"/>
                <w:szCs w:val="21"/>
              </w:rPr>
              <w:t>8:30-9:20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</w:rPr>
              <w:t>一、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营员讲座</w:t>
            </w:r>
          </w:p>
          <w:p>
            <w:pPr>
              <w:spacing w:line="300" w:lineRule="atLeast"/>
            </w:pP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spacing w:line="300" w:lineRule="atLeast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《借评价杠杆，促学生成长》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spacing w:line="300" w:lineRule="atLeast"/>
            </w:pPr>
            <w:r>
              <w:rPr>
                <w:rFonts w:hint="eastAsia"/>
              </w:rPr>
              <w:t>徐慧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6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spacing w:line="300" w:lineRule="atLeast"/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spacing w:line="300" w:lineRule="atLeast"/>
            </w:pPr>
            <w:r>
              <w:rPr>
                <w:rFonts w:hint="eastAsia"/>
              </w:rPr>
              <w:t>二、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研修方案论证</w:t>
            </w:r>
          </w:p>
          <w:p>
            <w:pPr>
              <w:spacing w:line="300" w:lineRule="atLeast"/>
            </w:pP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spacing w:line="300" w:lineRule="atLeast"/>
            </w:pPr>
            <w:r>
              <w:t>课题方案论证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spacing w:line="300" w:lineRule="atLeast"/>
            </w:pPr>
            <w:r>
              <w:rPr>
                <w:rFonts w:hint="eastAsia"/>
              </w:rPr>
              <w:t>林燕群</w:t>
            </w:r>
          </w:p>
          <w:p>
            <w:pPr>
              <w:spacing w:line="300" w:lineRule="atLeast"/>
            </w:pPr>
            <w:r>
              <w:rPr>
                <w:rFonts w:hint="eastAsia"/>
              </w:rPr>
              <w:t>（成员参与互动研讨）</w:t>
            </w:r>
          </w:p>
          <w:p>
            <w:pPr>
              <w:spacing w:line="300" w:lineRule="atLeas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spacing w:line="300" w:lineRule="atLeast"/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spacing w:line="300" w:lineRule="atLeast"/>
            </w:pPr>
            <w:r>
              <w:rPr>
                <w:rFonts w:hint="eastAsia"/>
              </w:rPr>
              <w:t>三、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理论学习（导读推荐）</w:t>
            </w: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spacing w:line="300" w:lineRule="atLeast"/>
            </w:pPr>
            <w:r>
              <w:rPr>
                <w:rFonts w:hint="eastAsia"/>
              </w:rPr>
              <w:t>学习课题有关的论文（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王海霞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顾燕红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spacing w:line="300" w:lineRule="atLeast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spacing w:line="30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9:30-11:00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spacing w:line="300" w:lineRule="atLeast"/>
            </w:pPr>
            <w:r>
              <w:rPr>
                <w:rFonts w:hint="eastAsia"/>
              </w:rPr>
              <w:t>四、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专家讲座（芮彩琴）</w:t>
            </w: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spacing w:line="300" w:lineRule="atLeast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《让专注力成为提升教育教学新引擎》</w:t>
            </w:r>
          </w:p>
        </w:tc>
        <w:tc>
          <w:tcPr>
            <w:tcW w:w="1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spacing w:line="300" w:lineRule="atLeast"/>
            </w:pPr>
          </w:p>
        </w:tc>
      </w:tr>
    </w:tbl>
    <w:p>
      <w:pPr>
        <w:spacing w:line="300" w:lineRule="atLeast"/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0" w:line="228" w:lineRule="auto"/>
        <w:jc w:val="left"/>
        <w:rPr>
          <w:rFonts w:ascii="微软雅黑" w:hAnsi="微软雅黑" w:eastAsia="微软雅黑" w:cs="微软雅黑"/>
          <w:color w:val="000000"/>
          <w:spacing w:val="-11"/>
        </w:rPr>
      </w:pPr>
    </w:p>
    <w:p>
      <w:pPr>
        <w:pStyle w:val="8"/>
        <w:widowControl/>
        <w:spacing w:before="121" w:line="624" w:lineRule="exact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pacing w:val="-10"/>
          <w:sz w:val="28"/>
          <w:szCs w:val="28"/>
        </w:rPr>
        <w:t>【四、活动报道及网址】</w:t>
      </w:r>
      <w:r>
        <w:rPr>
          <w:rFonts w:hint="eastAsia" w:ascii="微软雅黑" w:hAnsi="微软雅黑" w:eastAsia="微软雅黑" w:cs="微软雅黑"/>
          <w:color w:val="000000"/>
          <w:spacing w:val="-10"/>
        </w:rPr>
        <w:t>（精选 4 张左右照片，附报道后面）</w:t>
      </w:r>
    </w:p>
    <w:p>
      <w:pPr>
        <w:pStyle w:val="8"/>
        <w:widowControl/>
        <w:spacing w:before="121" w:line="624" w:lineRule="exact"/>
        <w:jc w:val="left"/>
        <w:rPr>
          <w:rFonts w:ascii="微软雅黑" w:hAnsi="微软雅黑" w:eastAsia="微软雅黑" w:cs="微软雅黑"/>
          <w:color w:val="000000"/>
          <w:spacing w:val="-10"/>
        </w:rPr>
      </w:pPr>
      <w:r>
        <w:rPr>
          <w:rFonts w:hint="eastAsia" w:ascii="微软雅黑" w:hAnsi="微软雅黑" w:eastAsia="微软雅黑" w:cs="微软雅黑"/>
          <w:color w:val="000000"/>
          <w:spacing w:val="-10"/>
        </w:rPr>
        <w:t>网址：</w:t>
      </w:r>
      <w:r>
        <w:t>http://www.pub.xbedu.net/html/article6024087.html</w:t>
      </w:r>
    </w:p>
    <w:p>
      <w:pPr>
        <w:spacing w:line="440" w:lineRule="exact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让学习赋能教育新生活</w:t>
      </w:r>
    </w:p>
    <w:p>
      <w:pPr>
        <w:spacing w:line="440" w:lineRule="exact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——</w:t>
      </w:r>
      <w:r>
        <w:rPr>
          <w:rFonts w:ascii="宋体" w:hAnsi="宋体" w:eastAsia="宋体" w:cs="宋体"/>
          <w:b/>
          <w:bCs/>
          <w:sz w:val="24"/>
        </w:rPr>
        <w:t>新北区林燕群“</w:t>
      </w:r>
      <w:r>
        <w:rPr>
          <w:rFonts w:hint="eastAsia" w:ascii="宋体" w:hAnsi="宋体" w:eastAsia="宋体" w:cs="宋体"/>
          <w:b/>
          <w:bCs/>
          <w:sz w:val="24"/>
        </w:rPr>
        <w:t>雁行</w:t>
      </w:r>
      <w:r>
        <w:rPr>
          <w:rFonts w:ascii="宋体" w:hAnsi="宋体" w:eastAsia="宋体" w:cs="宋体"/>
          <w:b/>
          <w:bCs/>
          <w:sz w:val="24"/>
        </w:rPr>
        <w:t>”</w:t>
      </w:r>
      <w:r>
        <w:rPr>
          <w:rFonts w:hint="eastAsia" w:ascii="宋体" w:hAnsi="宋体" w:eastAsia="宋体" w:cs="宋体"/>
          <w:b/>
          <w:bCs/>
          <w:sz w:val="24"/>
        </w:rPr>
        <w:t>卓越班主任</w:t>
      </w:r>
      <w:r>
        <w:rPr>
          <w:rFonts w:ascii="宋体" w:hAnsi="宋体" w:eastAsia="宋体" w:cs="宋体"/>
          <w:b/>
          <w:bCs/>
          <w:sz w:val="24"/>
        </w:rPr>
        <w:t>成长营</w:t>
      </w:r>
      <w:r>
        <w:rPr>
          <w:rFonts w:hint="eastAsia" w:ascii="宋体" w:hAnsi="宋体" w:eastAsia="宋体" w:cs="宋体"/>
          <w:b/>
          <w:bCs/>
          <w:sz w:val="24"/>
        </w:rPr>
        <w:t>第二次活动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热爱消岁寒，共研赴山海。11月30日上午，新北区林燕群“雁行”卓越班主任成长营第二次活动在龙虎塘第二实验小学进行。本次活动以“学习”为主题，大家在讲座中汲取经验，赋能新的教育实践。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营员徐慧老师带来讲座《以评价杠杆，促学生成长——新时代背景下评价体系建构的进阶与实施》，她从三个方面图文并茂地进行了交流：班级评价体系的实施进阶、当下评价体系的改进之处、评价体系实施的困惑疑难。在她的班级，低段以集星、集章为评价过程，以表扬信、星级银行家为结果载体，中高段将积分量化，尝试“放权”，以小队的形式进行积分汇总，收获了不错的效果。经过长期实践，徐老师也发现一些问题：评价主体单一、积分量化复杂、及时反馈困难、评价内容片面等。她指出今后自己的研究会更深入，使班级评价的维度多元、方式多样，与班级活动一脉相承，与总结性评价相匹配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本次活动特邀哈佛专注力实践专家、中国教育电视台核心素养总部特聘专家芮彩琴老师带来讲座《让专注力成为教育教学新引擎》，她从专注力的重要性和如何培养孩子的专注力两方面入手，为在座的老师打开了一条教育新思路。芮老师列举了十五条让老师困惑的学生行为，并指出这些行为发生的根本原因是学生专注力不足。随后，芮老师举大量实例，运用大脑信息加工模型，说明了专注力对学生身心发展的重要性。针对越来越多的儿童表现出专注力不足的现状，芮老师提出了许多切实有效的建议，如组建专业化的教师队伍、做好专注力水平情况筛查、做好专注力训练等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工作室领衔人林燕群主任鼓励大家多学习、广学习、深学习，希望大家在之后的成长营活动中积极进行好“物”推荐，将面向老师、家长、学生的好资源，比如书籍、场所、工具等进行共享，更好地提升德育效能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在讲座中获取“干货”，在探讨中擦出“火花”，让学习赋能教育新生活。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（撰稿：</w:t>
      </w:r>
      <w:r>
        <w:rPr>
          <w:rFonts w:hint="eastAsia" w:ascii="宋体" w:hAnsi="宋体" w:eastAsia="宋体" w:cs="宋体"/>
          <w:kern w:val="0"/>
          <w:szCs w:val="21"/>
        </w:rPr>
        <w:t>刘诗思</w:t>
      </w:r>
      <w:r>
        <w:rPr>
          <w:rFonts w:hint="eastAsia" w:ascii="宋体" w:hAnsi="宋体" w:eastAsia="宋体" w:cs="宋体"/>
          <w:sz w:val="24"/>
        </w:rPr>
        <w:t xml:space="preserve">  摄影：</w:t>
      </w:r>
      <w:r>
        <w:rPr>
          <w:rFonts w:hint="eastAsia" w:ascii="宋体" w:hAnsi="宋体" w:eastAsia="宋体" w:cs="宋体"/>
          <w:kern w:val="0"/>
          <w:szCs w:val="21"/>
        </w:rPr>
        <w:t>刘妍</w:t>
      </w:r>
      <w:r>
        <w:rPr>
          <w:rFonts w:hint="eastAsia" w:ascii="宋体" w:hAnsi="宋体" w:eastAsia="宋体" w:cs="宋体"/>
          <w:sz w:val="24"/>
        </w:rPr>
        <w:t>）</w:t>
      </w:r>
    </w:p>
    <w:p>
      <w:pPr>
        <w:pStyle w:val="8"/>
        <w:widowControl/>
        <w:spacing w:before="121"/>
        <w:jc w:val="left"/>
        <w:rPr>
          <w:rFonts w:ascii="微软雅黑" w:hAnsi="微软雅黑" w:eastAsia="微软雅黑" w:cs="微软雅黑"/>
          <w:color w:val="000000"/>
          <w:spacing w:val="-10"/>
        </w:rPr>
      </w:pPr>
    </w:p>
    <w:p>
      <w:pPr>
        <w:rPr>
          <w:sz w:val="24"/>
        </w:rPr>
      </w:pPr>
      <w:r>
        <w:drawing>
          <wp:inline distT="0" distB="0" distL="0" distR="0">
            <wp:extent cx="5600700" cy="4200525"/>
            <wp:effectExtent l="19050" t="0" r="0" b="0"/>
            <wp:docPr id="6" name="图片 1" descr="http://s3.bestcloud.cn/upload/20231130/ed4f4ca4b7134cf29f07c3d9f0745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http://s3.bestcloud.cn/upload/20231130/ed4f4ca4b7134cf29f07c3d9f074537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drawing>
          <wp:inline distT="0" distB="0" distL="0" distR="0">
            <wp:extent cx="5600700" cy="4200525"/>
            <wp:effectExtent l="19050" t="0" r="0" b="0"/>
            <wp:docPr id="8" name="图片 4" descr="http://s3.bestcloud.cn/upload/20231130/81da5f29539e4e2c8ee04df194bde3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http://s3.bestcloud.cn/upload/20231130/81da5f29539e4e2c8ee04df194bde3c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eastAsiaTheme="minorEastAsia"/>
        </w:rPr>
      </w:pPr>
    </w:p>
    <w:p/>
    <w:p>
      <w:pPr>
        <w:pStyle w:val="2"/>
      </w:pPr>
      <w:r>
        <w:drawing>
          <wp:inline distT="0" distB="0" distL="0" distR="0">
            <wp:extent cx="5600700" cy="4200525"/>
            <wp:effectExtent l="19050" t="0" r="0" b="0"/>
            <wp:docPr id="11" name="图片 10" descr="http://s3.bestcloud.cn/upload/20231130/ef8fa312c3ea471aac5a51d03770bf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http://s3.bestcloud.cn/upload/20231130/ef8fa312c3ea471aac5a51d03770bf8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left="0"/>
        <w:rPr>
          <w:rFonts w:eastAsiaTheme="minorEastAsia"/>
        </w:rPr>
      </w:pPr>
      <w:r>
        <w:drawing>
          <wp:inline distT="0" distB="0" distL="0" distR="0">
            <wp:extent cx="5600700" cy="3933825"/>
            <wp:effectExtent l="19050" t="0" r="0" b="0"/>
            <wp:docPr id="19" name="图片 19" descr="http://s3.bestcloud.cn/upload/20231130/b262742abbcf450faf8b8a659a1452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http://s3.bestcloud.cn/upload/20231130/b262742abbcf450faf8b8a659a1452a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4090" cy="3936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ZjlhMjg2YmVkNzcwYzgwZDE0ZDE4MWRjYTk0N2UifQ=="/>
  </w:docVars>
  <w:rsids>
    <w:rsidRoot w:val="004561BA"/>
    <w:rsid w:val="001A4533"/>
    <w:rsid w:val="003A4BDD"/>
    <w:rsid w:val="00412E79"/>
    <w:rsid w:val="004561BA"/>
    <w:rsid w:val="007F69DA"/>
    <w:rsid w:val="008A0858"/>
    <w:rsid w:val="008D1164"/>
    <w:rsid w:val="009A6D16"/>
    <w:rsid w:val="00A47541"/>
    <w:rsid w:val="00B40EC4"/>
    <w:rsid w:val="00EC3368"/>
    <w:rsid w:val="00F45A4B"/>
    <w:rsid w:val="00F97731"/>
    <w:rsid w:val="01F107FF"/>
    <w:rsid w:val="66A92BD6"/>
    <w:rsid w:val="74031E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widowControl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</w:style>
  <w:style w:type="paragraph" w:styleId="3">
    <w:name w:val="toc 5"/>
    <w:basedOn w:val="1"/>
    <w:next w:val="1"/>
    <w:qFormat/>
    <w:uiPriority w:val="0"/>
    <w:pPr>
      <w:wordWrap w:val="0"/>
      <w:ind w:left="1275"/>
    </w:pPr>
    <w:rPr>
      <w:rFonts w:ascii="宋体" w:hAnsi="宋体" w:eastAsia="Times New Roman" w:cs="Times New Roman"/>
    </w:rPr>
  </w:style>
  <w:style w:type="paragraph" w:styleId="5">
    <w:name w:val="Balloon Text"/>
    <w:basedOn w:val="1"/>
    <w:link w:val="13"/>
    <w:uiPriority w:val="0"/>
    <w:rPr>
      <w:sz w:val="18"/>
      <w:szCs w:val="18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rPr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iPriority w:val="0"/>
    <w:rPr>
      <w:color w:val="0000FF"/>
      <w:u w:val="single"/>
    </w:rPr>
  </w:style>
  <w:style w:type="character" w:customStyle="1" w:styleId="13">
    <w:name w:val="批注框文本 Char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265</Words>
  <Characters>1513</Characters>
  <Lines>12</Lines>
  <Paragraphs>3</Paragraphs>
  <TotalTime>46</TotalTime>
  <ScaleCrop>false</ScaleCrop>
  <LinksUpToDate>false</LinksUpToDate>
  <CharactersWithSpaces>1775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2023-10-31T16:14:00Z</dcterms:created>
  <dc:creator>Administrator</dc:creator>
  <cp:lastModifiedBy>阳光灿烂</cp:lastModifiedBy>
  <dcterms:modified xsi:type="dcterms:W3CDTF">2024-03-26T03:03:36Z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4E5E6391CE114023AE05B9C3273807E0_13</vt:lpwstr>
  </property>
</Properties>
</file>